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7"/>
        <w:ind w:left="1" w:right="357" w:firstLine="0"/>
        <w:jc w:val="center"/>
        <w:rPr>
          <w:b/>
          <w:sz w:val="28"/>
        </w:rPr>
      </w:pPr>
      <w:r>
        <w:rPr>
          <w:b/>
          <w:sz w:val="28"/>
        </w:rPr>
        <w:t>DEPARTMENT</w:t>
      </w:r>
      <w:r>
        <w:rPr>
          <w:b/>
          <w:spacing w:val="-8"/>
          <w:sz w:val="28"/>
        </w:rPr>
        <w:t> </w:t>
      </w:r>
      <w:r>
        <w:rPr>
          <w:b/>
          <w:sz w:val="28"/>
        </w:rPr>
        <w:t>OF</w:t>
      </w:r>
      <w:r>
        <w:rPr>
          <w:b/>
          <w:spacing w:val="-8"/>
          <w:sz w:val="28"/>
        </w:rPr>
        <w:t> </w:t>
      </w:r>
      <w:r>
        <w:rPr>
          <w:b/>
          <w:sz w:val="28"/>
        </w:rPr>
        <w:t>ENVIRONMENTAL</w:t>
      </w:r>
      <w:r>
        <w:rPr>
          <w:b/>
          <w:spacing w:val="-9"/>
          <w:sz w:val="28"/>
        </w:rPr>
        <w:t> </w:t>
      </w:r>
      <w:r>
        <w:rPr>
          <w:b/>
          <w:sz w:val="28"/>
        </w:rPr>
        <w:t>ENGINEERING</w:t>
      </w:r>
      <w:r>
        <w:rPr>
          <w:b/>
          <w:spacing w:val="-11"/>
          <w:sz w:val="28"/>
        </w:rPr>
        <w:t> </w:t>
      </w:r>
      <w:r>
        <w:rPr>
          <w:b/>
          <w:sz w:val="28"/>
        </w:rPr>
        <w:t>SCIENCES BYLAWS GOVERNING CRITERIA USED FOR EVALUATION OF </w:t>
      </w:r>
      <w:r>
        <w:rPr>
          <w:b/>
          <w:spacing w:val="-2"/>
          <w:sz w:val="28"/>
        </w:rPr>
        <w:t>FACULTY</w:t>
      </w:r>
    </w:p>
    <w:p>
      <w:pPr>
        <w:pStyle w:val="BodyText"/>
        <w:spacing w:before="2"/>
        <w:rPr>
          <w:b/>
          <w:sz w:val="28"/>
        </w:rPr>
      </w:pPr>
    </w:p>
    <w:p>
      <w:pPr>
        <w:spacing w:before="0"/>
        <w:ind w:left="2" w:right="357" w:firstLine="0"/>
        <w:jc w:val="center"/>
        <w:rPr>
          <w:b/>
          <w:sz w:val="28"/>
        </w:rPr>
      </w:pPr>
      <w:r>
        <w:rPr>
          <w:b/>
          <w:sz w:val="28"/>
        </w:rPr>
        <w:t>AMENDMENTS</w:t>
      </w:r>
      <w:r>
        <w:rPr>
          <w:b/>
          <w:spacing w:val="-7"/>
          <w:sz w:val="28"/>
        </w:rPr>
        <w:t> </w:t>
      </w:r>
      <w:r>
        <w:rPr>
          <w:b/>
          <w:sz w:val="28"/>
        </w:rPr>
        <w:t>APPROVED</w:t>
      </w:r>
      <w:r>
        <w:rPr>
          <w:b/>
          <w:spacing w:val="-7"/>
          <w:sz w:val="28"/>
        </w:rPr>
        <w:t> </w:t>
      </w:r>
      <w:r>
        <w:rPr>
          <w:b/>
          <w:sz w:val="28"/>
        </w:rPr>
        <w:t>UNANIMOUSLY</w:t>
      </w:r>
      <w:r>
        <w:rPr>
          <w:b/>
          <w:spacing w:val="-8"/>
          <w:sz w:val="28"/>
        </w:rPr>
        <w:t> </w:t>
      </w:r>
      <w:r>
        <w:rPr>
          <w:b/>
          <w:sz w:val="28"/>
        </w:rPr>
        <w:t>BY</w:t>
      </w:r>
      <w:r>
        <w:rPr>
          <w:b/>
          <w:spacing w:val="-7"/>
          <w:sz w:val="28"/>
        </w:rPr>
        <w:t> </w:t>
      </w:r>
      <w:r>
        <w:rPr>
          <w:b/>
          <w:sz w:val="28"/>
        </w:rPr>
        <w:t>THE</w:t>
      </w:r>
      <w:r>
        <w:rPr>
          <w:b/>
          <w:spacing w:val="-7"/>
          <w:sz w:val="28"/>
        </w:rPr>
        <w:t> </w:t>
      </w:r>
      <w:r>
        <w:rPr>
          <w:b/>
          <w:sz w:val="28"/>
        </w:rPr>
        <w:t>EES FACULTY ON JULY 12, 2013</w:t>
      </w:r>
    </w:p>
    <w:p>
      <w:pPr>
        <w:spacing w:line="322" w:lineRule="exact" w:before="321"/>
        <w:ind w:left="1" w:right="357" w:firstLine="0"/>
        <w:jc w:val="center"/>
        <w:rPr>
          <w:b/>
          <w:sz w:val="28"/>
        </w:rPr>
      </w:pPr>
      <w:r>
        <w:rPr>
          <w:b/>
          <w:sz w:val="28"/>
        </w:rPr>
        <w:t>JANUARY</w:t>
      </w:r>
      <w:r>
        <w:rPr>
          <w:b/>
          <w:spacing w:val="-8"/>
          <w:sz w:val="28"/>
        </w:rPr>
        <w:t> </w:t>
      </w:r>
      <w:r>
        <w:rPr>
          <w:b/>
          <w:sz w:val="28"/>
        </w:rPr>
        <w:t>19,</w:t>
      </w:r>
      <w:r>
        <w:rPr>
          <w:b/>
          <w:spacing w:val="-5"/>
          <w:sz w:val="28"/>
        </w:rPr>
        <w:t> </w:t>
      </w:r>
      <w:r>
        <w:rPr>
          <w:b/>
          <w:spacing w:val="-4"/>
          <w:sz w:val="28"/>
        </w:rPr>
        <w:t>2009</w:t>
      </w:r>
    </w:p>
    <w:p>
      <w:pPr>
        <w:spacing w:before="0"/>
        <w:ind w:left="0" w:right="354" w:firstLine="0"/>
        <w:jc w:val="center"/>
        <w:rPr>
          <w:b/>
          <w:sz w:val="28"/>
        </w:rPr>
      </w:pPr>
      <w:r>
        <w:rPr>
          <w:b/>
          <w:sz w:val="28"/>
        </w:rPr>
        <w:t>REVISED</w:t>
      </w:r>
      <w:r>
        <w:rPr>
          <w:b/>
          <w:spacing w:val="-6"/>
          <w:sz w:val="28"/>
        </w:rPr>
        <w:t> </w:t>
      </w:r>
      <w:r>
        <w:rPr>
          <w:b/>
          <w:sz w:val="28"/>
        </w:rPr>
        <w:t>APRIL</w:t>
      </w:r>
      <w:r>
        <w:rPr>
          <w:b/>
          <w:spacing w:val="-4"/>
          <w:sz w:val="28"/>
        </w:rPr>
        <w:t> </w:t>
      </w:r>
      <w:r>
        <w:rPr>
          <w:b/>
          <w:sz w:val="28"/>
        </w:rPr>
        <w:t>12,</w:t>
      </w:r>
      <w:r>
        <w:rPr>
          <w:b/>
          <w:spacing w:val="-4"/>
          <w:sz w:val="28"/>
        </w:rPr>
        <w:t> 2013</w:t>
      </w:r>
    </w:p>
    <w:p>
      <w:pPr>
        <w:pStyle w:val="BodyText"/>
        <w:rPr>
          <w:b/>
          <w:sz w:val="28"/>
        </w:rPr>
      </w:pPr>
    </w:p>
    <w:p>
      <w:pPr>
        <w:pStyle w:val="BodyText"/>
        <w:spacing w:before="1"/>
        <w:rPr>
          <w:b/>
          <w:sz w:val="28"/>
        </w:rPr>
      </w:pPr>
    </w:p>
    <w:p>
      <w:pPr>
        <w:spacing w:before="0"/>
        <w:ind w:left="2811" w:right="0" w:firstLine="0"/>
        <w:jc w:val="left"/>
        <w:rPr>
          <w:b/>
          <w:sz w:val="28"/>
        </w:rPr>
      </w:pPr>
      <w:r>
        <w:rPr>
          <w:b/>
          <w:sz w:val="28"/>
        </w:rPr>
        <w:t>TABLE</w:t>
      </w:r>
      <w:r>
        <w:rPr>
          <w:b/>
          <w:spacing w:val="-2"/>
          <w:sz w:val="28"/>
        </w:rPr>
        <w:t> </w:t>
      </w:r>
      <w:r>
        <w:rPr>
          <w:b/>
          <w:sz w:val="28"/>
        </w:rPr>
        <w:t>OF</w:t>
      </w:r>
      <w:r>
        <w:rPr>
          <w:b/>
          <w:spacing w:val="-2"/>
          <w:sz w:val="28"/>
        </w:rPr>
        <w:t> CONTENTS</w:t>
      </w:r>
    </w:p>
    <w:p>
      <w:pPr>
        <w:pStyle w:val="Heading2"/>
        <w:spacing w:line="550" w:lineRule="atLeast" w:before="47"/>
        <w:ind w:right="1517"/>
      </w:pPr>
      <w:r>
        <w:rPr/>
        <w:t>COLLECTIVE</w:t>
      </w:r>
      <w:r>
        <w:rPr>
          <w:spacing w:val="-13"/>
        </w:rPr>
        <w:t> </w:t>
      </w:r>
      <w:r>
        <w:rPr/>
        <w:t>BARGAINING</w:t>
      </w:r>
      <w:r>
        <w:rPr>
          <w:spacing w:val="-13"/>
        </w:rPr>
        <w:t> </w:t>
      </w:r>
      <w:r>
        <w:rPr/>
        <w:t>AGREEMENT</w:t>
      </w:r>
      <w:r>
        <w:rPr>
          <w:spacing w:val="-13"/>
        </w:rPr>
        <w:t> </w:t>
      </w:r>
      <w:r>
        <w:rPr/>
        <w:t>GUIDELINES ARTICLE 1 TENURE AND PROMOTION CRITERIA</w:t>
      </w:r>
    </w:p>
    <w:p>
      <w:pPr>
        <w:pStyle w:val="ListParagraph"/>
        <w:numPr>
          <w:ilvl w:val="1"/>
          <w:numId w:val="1"/>
        </w:numPr>
        <w:tabs>
          <w:tab w:pos="360" w:val="left" w:leader="none"/>
        </w:tabs>
        <w:spacing w:line="273" w:lineRule="exact" w:before="0" w:after="0"/>
        <w:ind w:left="360" w:right="0" w:hanging="360"/>
        <w:jc w:val="left"/>
        <w:rPr>
          <w:i/>
          <w:sz w:val="24"/>
        </w:rPr>
      </w:pPr>
      <w:r>
        <w:rPr>
          <w:i/>
          <w:sz w:val="24"/>
        </w:rPr>
        <w:t>Criteria</w:t>
      </w:r>
      <w:r>
        <w:rPr>
          <w:i/>
          <w:spacing w:val="-1"/>
          <w:sz w:val="24"/>
        </w:rPr>
        <w:t> </w:t>
      </w:r>
      <w:r>
        <w:rPr>
          <w:i/>
          <w:sz w:val="24"/>
        </w:rPr>
        <w:t>for</w:t>
      </w:r>
      <w:r>
        <w:rPr>
          <w:i/>
          <w:spacing w:val="-1"/>
          <w:sz w:val="24"/>
        </w:rPr>
        <w:t> </w:t>
      </w:r>
      <w:r>
        <w:rPr>
          <w:i/>
          <w:sz w:val="24"/>
        </w:rPr>
        <w:t>Tenure</w:t>
      </w:r>
      <w:r>
        <w:rPr>
          <w:i/>
          <w:spacing w:val="-2"/>
          <w:sz w:val="24"/>
        </w:rPr>
        <w:t> </w:t>
      </w:r>
      <w:r>
        <w:rPr>
          <w:i/>
          <w:sz w:val="24"/>
        </w:rPr>
        <w:t>and</w:t>
      </w:r>
      <w:r>
        <w:rPr>
          <w:i/>
          <w:spacing w:val="-1"/>
          <w:sz w:val="24"/>
        </w:rPr>
        <w:t> </w:t>
      </w:r>
      <w:r>
        <w:rPr>
          <w:i/>
          <w:sz w:val="24"/>
        </w:rPr>
        <w:t>Promotion</w:t>
      </w:r>
      <w:r>
        <w:rPr>
          <w:i/>
          <w:spacing w:val="-1"/>
          <w:sz w:val="24"/>
        </w:rPr>
        <w:t> </w:t>
      </w:r>
      <w:r>
        <w:rPr>
          <w:i/>
          <w:sz w:val="24"/>
        </w:rPr>
        <w:t>of</w:t>
      </w:r>
      <w:r>
        <w:rPr>
          <w:i/>
          <w:spacing w:val="-1"/>
          <w:sz w:val="24"/>
        </w:rPr>
        <w:t> </w:t>
      </w:r>
      <w:r>
        <w:rPr>
          <w:i/>
          <w:sz w:val="24"/>
        </w:rPr>
        <w:t>Tenure</w:t>
      </w:r>
      <w:r>
        <w:rPr>
          <w:i/>
          <w:spacing w:val="-2"/>
          <w:sz w:val="24"/>
        </w:rPr>
        <w:t> </w:t>
      </w:r>
      <w:r>
        <w:rPr>
          <w:i/>
          <w:sz w:val="24"/>
        </w:rPr>
        <w:t>Track</w:t>
      </w:r>
      <w:r>
        <w:rPr>
          <w:i/>
          <w:spacing w:val="-1"/>
          <w:sz w:val="24"/>
        </w:rPr>
        <w:t> </w:t>
      </w:r>
      <w:r>
        <w:rPr>
          <w:i/>
          <w:spacing w:val="-2"/>
          <w:sz w:val="24"/>
        </w:rPr>
        <w:t>Faculty</w:t>
      </w:r>
    </w:p>
    <w:p>
      <w:pPr>
        <w:pStyle w:val="ListParagraph"/>
        <w:numPr>
          <w:ilvl w:val="1"/>
          <w:numId w:val="1"/>
        </w:numPr>
        <w:tabs>
          <w:tab w:pos="360" w:val="left" w:leader="none"/>
        </w:tabs>
        <w:spacing w:line="240" w:lineRule="auto" w:before="0" w:after="0"/>
        <w:ind w:left="360" w:right="0" w:hanging="360"/>
        <w:jc w:val="left"/>
        <w:rPr>
          <w:i/>
          <w:sz w:val="24"/>
        </w:rPr>
      </w:pPr>
      <w:r>
        <w:rPr>
          <w:i/>
          <w:sz w:val="24"/>
        </w:rPr>
        <w:t>Promotion</w:t>
      </w:r>
      <w:r>
        <w:rPr>
          <w:i/>
          <w:spacing w:val="-1"/>
          <w:sz w:val="24"/>
        </w:rPr>
        <w:t> </w:t>
      </w:r>
      <w:r>
        <w:rPr>
          <w:i/>
          <w:sz w:val="24"/>
        </w:rPr>
        <w:t>Criteria</w:t>
      </w:r>
      <w:r>
        <w:rPr>
          <w:i/>
          <w:spacing w:val="-1"/>
          <w:sz w:val="24"/>
        </w:rPr>
        <w:t> </w:t>
      </w:r>
      <w:r>
        <w:rPr>
          <w:i/>
          <w:sz w:val="24"/>
        </w:rPr>
        <w:t>for</w:t>
      </w:r>
      <w:r>
        <w:rPr>
          <w:i/>
          <w:spacing w:val="-1"/>
          <w:sz w:val="24"/>
        </w:rPr>
        <w:t> </w:t>
      </w:r>
      <w:r>
        <w:rPr>
          <w:i/>
          <w:sz w:val="24"/>
        </w:rPr>
        <w:t>Non-tenure</w:t>
      </w:r>
      <w:r>
        <w:rPr>
          <w:i/>
          <w:spacing w:val="-3"/>
          <w:sz w:val="24"/>
        </w:rPr>
        <w:t> </w:t>
      </w:r>
      <w:r>
        <w:rPr>
          <w:i/>
          <w:sz w:val="24"/>
        </w:rPr>
        <w:t>Track</w:t>
      </w:r>
      <w:r>
        <w:rPr>
          <w:i/>
          <w:spacing w:val="-1"/>
          <w:sz w:val="24"/>
        </w:rPr>
        <w:t> </w:t>
      </w:r>
      <w:r>
        <w:rPr>
          <w:i/>
          <w:spacing w:val="-2"/>
          <w:sz w:val="24"/>
        </w:rPr>
        <w:t>Faculty</w:t>
      </w:r>
    </w:p>
    <w:p>
      <w:pPr>
        <w:pStyle w:val="ListParagraph"/>
        <w:numPr>
          <w:ilvl w:val="1"/>
          <w:numId w:val="1"/>
        </w:numPr>
        <w:tabs>
          <w:tab w:pos="360" w:val="left" w:leader="none"/>
        </w:tabs>
        <w:spacing w:line="240" w:lineRule="auto" w:before="0" w:after="0"/>
        <w:ind w:left="360" w:right="0" w:hanging="360"/>
        <w:jc w:val="left"/>
        <w:rPr>
          <w:i/>
          <w:sz w:val="24"/>
        </w:rPr>
      </w:pPr>
      <w:r>
        <w:rPr>
          <w:i/>
          <w:sz w:val="24"/>
        </w:rPr>
        <w:t>Metrics</w:t>
      </w:r>
      <w:r>
        <w:rPr>
          <w:i/>
          <w:spacing w:val="-1"/>
          <w:sz w:val="24"/>
        </w:rPr>
        <w:t> </w:t>
      </w:r>
      <w:r>
        <w:rPr>
          <w:i/>
          <w:sz w:val="24"/>
        </w:rPr>
        <w:t>to</w:t>
      </w:r>
      <w:r>
        <w:rPr>
          <w:i/>
          <w:spacing w:val="-1"/>
          <w:sz w:val="24"/>
        </w:rPr>
        <w:t> </w:t>
      </w:r>
      <w:r>
        <w:rPr>
          <w:i/>
          <w:sz w:val="24"/>
        </w:rPr>
        <w:t>be</w:t>
      </w:r>
      <w:r>
        <w:rPr>
          <w:i/>
          <w:spacing w:val="-1"/>
          <w:sz w:val="24"/>
        </w:rPr>
        <w:t> </w:t>
      </w:r>
      <w:r>
        <w:rPr>
          <w:i/>
          <w:sz w:val="24"/>
        </w:rPr>
        <w:t>Used</w:t>
      </w:r>
      <w:r>
        <w:rPr>
          <w:i/>
          <w:spacing w:val="-1"/>
          <w:sz w:val="24"/>
        </w:rPr>
        <w:t> </w:t>
      </w:r>
      <w:r>
        <w:rPr>
          <w:i/>
          <w:sz w:val="24"/>
        </w:rPr>
        <w:t>for</w:t>
      </w:r>
      <w:r>
        <w:rPr>
          <w:i/>
          <w:spacing w:val="-1"/>
          <w:sz w:val="24"/>
        </w:rPr>
        <w:t> </w:t>
      </w:r>
      <w:r>
        <w:rPr>
          <w:i/>
          <w:sz w:val="24"/>
        </w:rPr>
        <w:t>Evaluation of Tenure</w:t>
      </w:r>
      <w:r>
        <w:rPr>
          <w:i/>
          <w:spacing w:val="-2"/>
          <w:sz w:val="24"/>
        </w:rPr>
        <w:t> </w:t>
      </w:r>
      <w:r>
        <w:rPr>
          <w:i/>
          <w:sz w:val="24"/>
        </w:rPr>
        <w:t>Track</w:t>
      </w:r>
      <w:r>
        <w:rPr>
          <w:i/>
          <w:spacing w:val="-1"/>
          <w:sz w:val="24"/>
        </w:rPr>
        <w:t> </w:t>
      </w:r>
      <w:r>
        <w:rPr>
          <w:i/>
          <w:spacing w:val="-2"/>
          <w:sz w:val="24"/>
        </w:rPr>
        <w:t>Faculty</w:t>
      </w:r>
    </w:p>
    <w:p>
      <w:pPr>
        <w:pStyle w:val="ListParagraph"/>
        <w:numPr>
          <w:ilvl w:val="1"/>
          <w:numId w:val="1"/>
        </w:numPr>
        <w:tabs>
          <w:tab w:pos="359" w:val="left" w:leader="none"/>
        </w:tabs>
        <w:spacing w:line="240" w:lineRule="auto" w:before="0" w:after="0"/>
        <w:ind w:left="359" w:right="0" w:hanging="359"/>
        <w:jc w:val="left"/>
        <w:rPr>
          <w:i/>
          <w:sz w:val="24"/>
        </w:rPr>
      </w:pPr>
      <w:r>
        <w:rPr>
          <w:i/>
          <w:sz w:val="24"/>
        </w:rPr>
        <w:t>Mentoring</w:t>
      </w:r>
      <w:r>
        <w:rPr>
          <w:i/>
          <w:spacing w:val="-1"/>
          <w:sz w:val="24"/>
        </w:rPr>
        <w:t> </w:t>
      </w:r>
      <w:r>
        <w:rPr>
          <w:i/>
          <w:sz w:val="24"/>
        </w:rPr>
        <w:t>During</w:t>
      </w:r>
      <w:r>
        <w:rPr>
          <w:i/>
          <w:spacing w:val="-1"/>
          <w:sz w:val="24"/>
        </w:rPr>
        <w:t> </w:t>
      </w:r>
      <w:r>
        <w:rPr>
          <w:i/>
          <w:sz w:val="24"/>
        </w:rPr>
        <w:t>Tenure</w:t>
      </w:r>
      <w:r>
        <w:rPr>
          <w:i/>
          <w:spacing w:val="-2"/>
          <w:sz w:val="24"/>
        </w:rPr>
        <w:t> </w:t>
      </w:r>
      <w:r>
        <w:rPr>
          <w:i/>
          <w:sz w:val="24"/>
        </w:rPr>
        <w:t>Probationary</w:t>
      </w:r>
      <w:r>
        <w:rPr>
          <w:i/>
          <w:spacing w:val="-1"/>
          <w:sz w:val="24"/>
        </w:rPr>
        <w:t> </w:t>
      </w:r>
      <w:r>
        <w:rPr>
          <w:i/>
          <w:spacing w:val="-2"/>
          <w:sz w:val="24"/>
        </w:rPr>
        <w:t>Period</w:t>
      </w:r>
    </w:p>
    <w:p>
      <w:pPr>
        <w:pStyle w:val="ListParagraph"/>
        <w:numPr>
          <w:ilvl w:val="1"/>
          <w:numId w:val="1"/>
        </w:numPr>
        <w:tabs>
          <w:tab w:pos="359" w:val="left" w:leader="none"/>
        </w:tabs>
        <w:spacing w:line="240" w:lineRule="auto" w:before="0" w:after="0"/>
        <w:ind w:left="359" w:right="0" w:hanging="359"/>
        <w:jc w:val="left"/>
        <w:rPr>
          <w:i/>
          <w:sz w:val="24"/>
        </w:rPr>
      </w:pPr>
      <w:r>
        <w:rPr>
          <w:i/>
          <w:sz w:val="24"/>
        </w:rPr>
        <w:t>Mid-tenure</w:t>
      </w:r>
      <w:r>
        <w:rPr>
          <w:i/>
          <w:spacing w:val="-4"/>
          <w:sz w:val="24"/>
        </w:rPr>
        <w:t> </w:t>
      </w:r>
      <w:r>
        <w:rPr>
          <w:i/>
          <w:spacing w:val="-2"/>
          <w:sz w:val="24"/>
        </w:rPr>
        <w:t>Review</w:t>
      </w:r>
    </w:p>
    <w:p>
      <w:pPr>
        <w:pStyle w:val="BodyText"/>
        <w:spacing w:before="4"/>
        <w:rPr>
          <w:i/>
        </w:rPr>
      </w:pPr>
    </w:p>
    <w:p>
      <w:pPr>
        <w:pStyle w:val="Heading2"/>
        <w:spacing w:line="274" w:lineRule="exact"/>
      </w:pPr>
      <w:r>
        <w:rPr/>
        <w:t>ARTICLE</w:t>
      </w:r>
      <w:r>
        <w:rPr>
          <w:spacing w:val="-3"/>
        </w:rPr>
        <w:t> </w:t>
      </w:r>
      <w:r>
        <w:rPr/>
        <w:t>2</w:t>
      </w:r>
      <w:r>
        <w:rPr>
          <w:spacing w:val="-1"/>
        </w:rPr>
        <w:t> </w:t>
      </w:r>
      <w:r>
        <w:rPr/>
        <w:t>MERIT</w:t>
      </w:r>
      <w:r>
        <w:rPr>
          <w:spacing w:val="-1"/>
        </w:rPr>
        <w:t> </w:t>
      </w:r>
      <w:r>
        <w:rPr/>
        <w:t>RAISE</w:t>
      </w:r>
      <w:r>
        <w:rPr>
          <w:spacing w:val="-1"/>
        </w:rPr>
        <w:t> </w:t>
      </w:r>
      <w:r>
        <w:rPr/>
        <w:t>CRITERIA</w:t>
      </w:r>
      <w:r>
        <w:rPr>
          <w:spacing w:val="-2"/>
        </w:rPr>
        <w:t> </w:t>
      </w:r>
      <w:r>
        <w:rPr/>
        <w:t>FOR</w:t>
      </w:r>
      <w:r>
        <w:rPr>
          <w:spacing w:val="1"/>
        </w:rPr>
        <w:t> </w:t>
      </w:r>
      <w:r>
        <w:rPr/>
        <w:t>TENURE</w:t>
      </w:r>
      <w:r>
        <w:rPr>
          <w:spacing w:val="-1"/>
        </w:rPr>
        <w:t> </w:t>
      </w:r>
      <w:r>
        <w:rPr/>
        <w:t>TRACK</w:t>
      </w:r>
      <w:r>
        <w:rPr>
          <w:spacing w:val="-1"/>
        </w:rPr>
        <w:t> </w:t>
      </w:r>
      <w:r>
        <w:rPr>
          <w:spacing w:val="-2"/>
        </w:rPr>
        <w:t>FACULTY</w:t>
      </w:r>
    </w:p>
    <w:p>
      <w:pPr>
        <w:pStyle w:val="ListParagraph"/>
        <w:numPr>
          <w:ilvl w:val="1"/>
          <w:numId w:val="2"/>
        </w:numPr>
        <w:tabs>
          <w:tab w:pos="360" w:val="left" w:leader="none"/>
        </w:tabs>
        <w:spacing w:line="274" w:lineRule="exact" w:before="0" w:after="0"/>
        <w:ind w:left="360" w:right="0" w:hanging="360"/>
        <w:jc w:val="left"/>
        <w:rPr>
          <w:i/>
          <w:sz w:val="24"/>
        </w:rPr>
      </w:pPr>
      <w:r>
        <w:rPr>
          <w:i/>
          <w:sz w:val="24"/>
        </w:rPr>
        <w:t>Purpose</w:t>
      </w:r>
      <w:r>
        <w:rPr>
          <w:i/>
          <w:spacing w:val="-2"/>
          <w:sz w:val="24"/>
        </w:rPr>
        <w:t> </w:t>
      </w:r>
      <w:r>
        <w:rPr>
          <w:i/>
          <w:sz w:val="24"/>
        </w:rPr>
        <w:t>of</w:t>
      </w:r>
      <w:r>
        <w:rPr>
          <w:i/>
          <w:spacing w:val="-1"/>
          <w:sz w:val="24"/>
        </w:rPr>
        <w:t> </w:t>
      </w:r>
      <w:r>
        <w:rPr>
          <w:i/>
          <w:sz w:val="24"/>
        </w:rPr>
        <w:t>Merit Based</w:t>
      </w:r>
      <w:r>
        <w:rPr>
          <w:i/>
          <w:spacing w:val="-1"/>
          <w:sz w:val="24"/>
        </w:rPr>
        <w:t> </w:t>
      </w:r>
      <w:r>
        <w:rPr>
          <w:i/>
          <w:sz w:val="24"/>
        </w:rPr>
        <w:t>Pay</w:t>
      </w:r>
      <w:r>
        <w:rPr>
          <w:i/>
          <w:spacing w:val="-2"/>
          <w:sz w:val="24"/>
        </w:rPr>
        <w:t> Raises</w:t>
      </w:r>
    </w:p>
    <w:p>
      <w:pPr>
        <w:pStyle w:val="ListParagraph"/>
        <w:numPr>
          <w:ilvl w:val="1"/>
          <w:numId w:val="2"/>
        </w:numPr>
        <w:tabs>
          <w:tab w:pos="360" w:val="left" w:leader="none"/>
        </w:tabs>
        <w:spacing w:line="240" w:lineRule="auto" w:before="1" w:after="0"/>
        <w:ind w:left="360" w:right="0" w:hanging="360"/>
        <w:jc w:val="left"/>
        <w:rPr>
          <w:i/>
          <w:sz w:val="24"/>
        </w:rPr>
      </w:pPr>
      <w:r>
        <w:rPr>
          <w:i/>
          <w:sz w:val="24"/>
        </w:rPr>
        <w:t>Criteria</w:t>
      </w:r>
      <w:r>
        <w:rPr>
          <w:i/>
          <w:spacing w:val="-1"/>
          <w:sz w:val="24"/>
        </w:rPr>
        <w:t> </w:t>
      </w:r>
      <w:r>
        <w:rPr>
          <w:i/>
          <w:sz w:val="24"/>
        </w:rPr>
        <w:t>for</w:t>
      </w:r>
      <w:r>
        <w:rPr>
          <w:i/>
          <w:spacing w:val="-1"/>
          <w:sz w:val="24"/>
        </w:rPr>
        <w:t> </w:t>
      </w:r>
      <w:r>
        <w:rPr>
          <w:i/>
          <w:sz w:val="24"/>
        </w:rPr>
        <w:t>Award of</w:t>
      </w:r>
      <w:r>
        <w:rPr>
          <w:i/>
          <w:spacing w:val="-2"/>
          <w:sz w:val="24"/>
        </w:rPr>
        <w:t> </w:t>
      </w:r>
      <w:r>
        <w:rPr>
          <w:i/>
          <w:sz w:val="24"/>
        </w:rPr>
        <w:t>Merit</w:t>
      </w:r>
      <w:r>
        <w:rPr>
          <w:i/>
          <w:spacing w:val="-1"/>
          <w:sz w:val="24"/>
        </w:rPr>
        <w:t> </w:t>
      </w:r>
      <w:r>
        <w:rPr>
          <w:i/>
          <w:sz w:val="24"/>
        </w:rPr>
        <w:t>Pay</w:t>
      </w:r>
      <w:r>
        <w:rPr>
          <w:i/>
          <w:spacing w:val="-2"/>
          <w:sz w:val="24"/>
        </w:rPr>
        <w:t> Raises</w:t>
      </w:r>
    </w:p>
    <w:p>
      <w:pPr>
        <w:pStyle w:val="BodyText"/>
        <w:spacing w:before="5"/>
        <w:rPr>
          <w:i/>
        </w:rPr>
      </w:pPr>
    </w:p>
    <w:p>
      <w:pPr>
        <w:pStyle w:val="Heading2"/>
      </w:pPr>
      <w:r>
        <w:rPr/>
        <w:t>ARTICLE</w:t>
      </w:r>
      <w:r>
        <w:rPr>
          <w:spacing w:val="40"/>
        </w:rPr>
        <w:t> </w:t>
      </w:r>
      <w:r>
        <w:rPr/>
        <w:t>3</w:t>
      </w:r>
      <w:r>
        <w:rPr>
          <w:spacing w:val="40"/>
        </w:rPr>
        <w:t> </w:t>
      </w:r>
      <w:r>
        <w:rPr/>
        <w:t>MARKET</w:t>
      </w:r>
      <w:r>
        <w:rPr>
          <w:spacing w:val="40"/>
        </w:rPr>
        <w:t> </w:t>
      </w:r>
      <w:r>
        <w:rPr/>
        <w:t>EQUITY</w:t>
      </w:r>
      <w:r>
        <w:rPr>
          <w:spacing w:val="40"/>
        </w:rPr>
        <w:t> </w:t>
      </w:r>
      <w:r>
        <w:rPr/>
        <w:t>RAISE</w:t>
      </w:r>
      <w:r>
        <w:rPr>
          <w:spacing w:val="40"/>
        </w:rPr>
        <w:t> </w:t>
      </w:r>
      <w:r>
        <w:rPr/>
        <w:t>CRITERIA</w:t>
      </w:r>
      <w:r>
        <w:rPr>
          <w:spacing w:val="40"/>
        </w:rPr>
        <w:t> </w:t>
      </w:r>
      <w:r>
        <w:rPr/>
        <w:t>FOR</w:t>
      </w:r>
      <w:r>
        <w:rPr>
          <w:spacing w:val="40"/>
        </w:rPr>
        <w:t> </w:t>
      </w:r>
      <w:r>
        <w:rPr/>
        <w:t>TENURE</w:t>
      </w:r>
      <w:r>
        <w:rPr>
          <w:spacing w:val="40"/>
        </w:rPr>
        <w:t> </w:t>
      </w:r>
      <w:r>
        <w:rPr/>
        <w:t>TRACK</w:t>
      </w:r>
      <w:r>
        <w:rPr>
          <w:spacing w:val="80"/>
        </w:rPr>
        <w:t> </w:t>
      </w:r>
      <w:r>
        <w:rPr>
          <w:spacing w:val="-2"/>
        </w:rPr>
        <w:t>FACULTY</w:t>
      </w:r>
    </w:p>
    <w:p>
      <w:pPr>
        <w:pStyle w:val="BodyText"/>
        <w:rPr>
          <w:b/>
        </w:rPr>
      </w:pPr>
    </w:p>
    <w:p>
      <w:pPr>
        <w:spacing w:before="0"/>
        <w:ind w:left="0" w:right="482" w:firstLine="0"/>
        <w:jc w:val="left"/>
        <w:rPr>
          <w:b/>
          <w:sz w:val="24"/>
        </w:rPr>
      </w:pPr>
      <w:r>
        <w:rPr>
          <w:b/>
          <w:sz w:val="24"/>
        </w:rPr>
        <w:t>ARTICLE</w:t>
      </w:r>
      <w:r>
        <w:rPr>
          <w:b/>
          <w:spacing w:val="-7"/>
          <w:sz w:val="24"/>
        </w:rPr>
        <w:t> </w:t>
      </w:r>
      <w:r>
        <w:rPr>
          <w:b/>
          <w:sz w:val="24"/>
        </w:rPr>
        <w:t>4</w:t>
      </w:r>
      <w:r>
        <w:rPr>
          <w:b/>
          <w:spacing w:val="-7"/>
          <w:sz w:val="24"/>
        </w:rPr>
        <w:t> </w:t>
      </w:r>
      <w:r>
        <w:rPr>
          <w:b/>
          <w:sz w:val="24"/>
        </w:rPr>
        <w:t>ANNUAL</w:t>
      </w:r>
      <w:r>
        <w:rPr>
          <w:b/>
          <w:spacing w:val="-5"/>
          <w:sz w:val="24"/>
        </w:rPr>
        <w:t> </w:t>
      </w:r>
      <w:r>
        <w:rPr>
          <w:b/>
          <w:sz w:val="24"/>
        </w:rPr>
        <w:t>PERFORMANCE</w:t>
      </w:r>
      <w:r>
        <w:rPr>
          <w:b/>
          <w:spacing w:val="-7"/>
          <w:sz w:val="24"/>
        </w:rPr>
        <w:t> </w:t>
      </w:r>
      <w:r>
        <w:rPr>
          <w:b/>
          <w:sz w:val="24"/>
        </w:rPr>
        <w:t>EVALUATION</w:t>
      </w:r>
      <w:r>
        <w:rPr>
          <w:b/>
          <w:spacing w:val="-6"/>
          <w:sz w:val="24"/>
        </w:rPr>
        <w:t> </w:t>
      </w:r>
      <w:r>
        <w:rPr>
          <w:b/>
          <w:sz w:val="24"/>
        </w:rPr>
        <w:t>CRITERIA</w:t>
      </w:r>
      <w:r>
        <w:rPr>
          <w:b/>
          <w:spacing w:val="-8"/>
          <w:sz w:val="24"/>
        </w:rPr>
        <w:t> </w:t>
      </w:r>
      <w:r>
        <w:rPr>
          <w:b/>
          <w:sz w:val="24"/>
        </w:rPr>
        <w:t>FOR TENURE TRACK FACULTY</w:t>
      </w:r>
    </w:p>
    <w:p>
      <w:pPr>
        <w:pStyle w:val="ListParagraph"/>
        <w:numPr>
          <w:ilvl w:val="1"/>
          <w:numId w:val="3"/>
        </w:numPr>
        <w:tabs>
          <w:tab w:pos="359" w:val="left" w:leader="none"/>
        </w:tabs>
        <w:spacing w:line="271" w:lineRule="exact" w:before="0" w:after="0"/>
        <w:ind w:left="359" w:right="0" w:hanging="359"/>
        <w:jc w:val="left"/>
        <w:rPr>
          <w:i/>
          <w:sz w:val="24"/>
        </w:rPr>
      </w:pPr>
      <w:r>
        <w:rPr>
          <w:i/>
          <w:sz w:val="24"/>
        </w:rPr>
        <w:t>University</w:t>
      </w:r>
      <w:r>
        <w:rPr>
          <w:i/>
          <w:spacing w:val="-2"/>
          <w:sz w:val="24"/>
        </w:rPr>
        <w:t> Criteria</w:t>
      </w:r>
    </w:p>
    <w:p>
      <w:pPr>
        <w:pStyle w:val="ListParagraph"/>
        <w:numPr>
          <w:ilvl w:val="1"/>
          <w:numId w:val="3"/>
        </w:numPr>
        <w:tabs>
          <w:tab w:pos="419" w:val="left" w:leader="none"/>
        </w:tabs>
        <w:spacing w:line="240" w:lineRule="auto" w:before="0" w:after="0"/>
        <w:ind w:left="419" w:right="0" w:hanging="419"/>
        <w:jc w:val="left"/>
        <w:rPr>
          <w:i/>
          <w:sz w:val="24"/>
        </w:rPr>
      </w:pPr>
      <w:r>
        <w:rPr>
          <w:i/>
          <w:sz w:val="24"/>
        </w:rPr>
        <w:t>Departmental</w:t>
      </w:r>
      <w:r>
        <w:rPr>
          <w:i/>
          <w:spacing w:val="-3"/>
          <w:sz w:val="24"/>
        </w:rPr>
        <w:t> </w:t>
      </w:r>
      <w:r>
        <w:rPr>
          <w:i/>
          <w:sz w:val="24"/>
        </w:rPr>
        <w:t>Clarification</w:t>
      </w:r>
      <w:r>
        <w:rPr>
          <w:i/>
          <w:spacing w:val="-2"/>
          <w:sz w:val="24"/>
        </w:rPr>
        <w:t> </w:t>
      </w:r>
      <w:r>
        <w:rPr>
          <w:i/>
          <w:sz w:val="24"/>
        </w:rPr>
        <w:t>of</w:t>
      </w:r>
      <w:r>
        <w:rPr>
          <w:i/>
          <w:spacing w:val="-2"/>
          <w:sz w:val="24"/>
        </w:rPr>
        <w:t> </w:t>
      </w:r>
      <w:r>
        <w:rPr>
          <w:i/>
          <w:sz w:val="24"/>
        </w:rPr>
        <w:t>University</w:t>
      </w:r>
      <w:r>
        <w:rPr>
          <w:i/>
          <w:spacing w:val="-2"/>
          <w:sz w:val="24"/>
        </w:rPr>
        <w:t> Criteria</w:t>
      </w:r>
    </w:p>
    <w:p>
      <w:pPr>
        <w:pStyle w:val="BodyText"/>
        <w:spacing w:before="4"/>
        <w:rPr>
          <w:i/>
        </w:rPr>
      </w:pPr>
    </w:p>
    <w:p>
      <w:pPr>
        <w:pStyle w:val="Heading2"/>
        <w:spacing w:line="274" w:lineRule="exact" w:before="1"/>
      </w:pPr>
      <w:r>
        <w:rPr/>
        <w:t>ARTICLE</w:t>
      </w:r>
      <w:r>
        <w:rPr>
          <w:spacing w:val="-3"/>
        </w:rPr>
        <w:t> </w:t>
      </w:r>
      <w:r>
        <w:rPr/>
        <w:t>5 PROMOTION</w:t>
      </w:r>
      <w:r>
        <w:rPr>
          <w:spacing w:val="-1"/>
        </w:rPr>
        <w:t> </w:t>
      </w:r>
      <w:r>
        <w:rPr/>
        <w:t>CRITERIA</w:t>
      </w:r>
      <w:r>
        <w:rPr>
          <w:spacing w:val="-2"/>
        </w:rPr>
        <w:t> </w:t>
      </w:r>
      <w:r>
        <w:rPr/>
        <w:t>FOR</w:t>
      </w:r>
      <w:r>
        <w:rPr>
          <w:spacing w:val="1"/>
        </w:rPr>
        <w:t> </w:t>
      </w:r>
      <w:r>
        <w:rPr/>
        <w:t>NON-TENURE</w:t>
      </w:r>
      <w:r>
        <w:rPr>
          <w:spacing w:val="-1"/>
        </w:rPr>
        <w:t> </w:t>
      </w:r>
      <w:r>
        <w:rPr/>
        <w:t>TRACK</w:t>
      </w:r>
      <w:r>
        <w:rPr>
          <w:spacing w:val="-1"/>
        </w:rPr>
        <w:t> </w:t>
      </w:r>
      <w:r>
        <w:rPr>
          <w:spacing w:val="-2"/>
        </w:rPr>
        <w:t>FACULTY</w:t>
      </w:r>
    </w:p>
    <w:p>
      <w:pPr>
        <w:pStyle w:val="ListParagraph"/>
        <w:numPr>
          <w:ilvl w:val="1"/>
          <w:numId w:val="4"/>
        </w:numPr>
        <w:tabs>
          <w:tab w:pos="360" w:val="left" w:leader="none"/>
        </w:tabs>
        <w:spacing w:line="274" w:lineRule="exact" w:before="0" w:after="0"/>
        <w:ind w:left="360" w:right="0" w:hanging="360"/>
        <w:jc w:val="left"/>
        <w:rPr>
          <w:i/>
          <w:sz w:val="24"/>
        </w:rPr>
      </w:pPr>
      <w:r>
        <w:rPr>
          <w:i/>
          <w:sz w:val="24"/>
        </w:rPr>
        <w:t>Engineer</w:t>
      </w:r>
      <w:r>
        <w:rPr>
          <w:i/>
          <w:spacing w:val="-2"/>
          <w:sz w:val="24"/>
        </w:rPr>
        <w:t> Series</w:t>
      </w:r>
    </w:p>
    <w:p>
      <w:pPr>
        <w:spacing w:before="0"/>
        <w:ind w:left="0" w:right="0" w:firstLine="0"/>
        <w:jc w:val="left"/>
        <w:rPr>
          <w:i/>
          <w:sz w:val="24"/>
        </w:rPr>
      </w:pPr>
      <w:r>
        <w:rPr>
          <w:i/>
          <w:sz w:val="24"/>
        </w:rPr>
        <w:t>5.2.</w:t>
      </w:r>
      <w:r>
        <w:rPr>
          <w:i/>
          <w:spacing w:val="-1"/>
          <w:sz w:val="24"/>
        </w:rPr>
        <w:t> </w:t>
      </w:r>
      <w:r>
        <w:rPr>
          <w:i/>
          <w:sz w:val="24"/>
        </w:rPr>
        <w:t>Research</w:t>
      </w:r>
      <w:r>
        <w:rPr>
          <w:i/>
          <w:spacing w:val="-1"/>
          <w:sz w:val="24"/>
        </w:rPr>
        <w:t> </w:t>
      </w:r>
      <w:r>
        <w:rPr>
          <w:i/>
          <w:sz w:val="24"/>
        </w:rPr>
        <w:t>Scientist</w:t>
      </w:r>
      <w:r>
        <w:rPr>
          <w:i/>
          <w:spacing w:val="-1"/>
          <w:sz w:val="24"/>
        </w:rPr>
        <w:t> </w:t>
      </w:r>
      <w:r>
        <w:rPr>
          <w:i/>
          <w:spacing w:val="-2"/>
          <w:sz w:val="24"/>
        </w:rPr>
        <w:t>Series</w:t>
      </w:r>
    </w:p>
    <w:p>
      <w:pPr>
        <w:spacing w:before="0"/>
        <w:ind w:left="0" w:right="0" w:firstLine="0"/>
        <w:jc w:val="left"/>
        <w:rPr>
          <w:i/>
          <w:sz w:val="24"/>
        </w:rPr>
      </w:pPr>
      <w:r>
        <w:rPr>
          <w:i/>
          <w:sz w:val="24"/>
        </w:rPr>
        <w:t>5.3.</w:t>
      </w:r>
      <w:r>
        <w:rPr>
          <w:i/>
          <w:spacing w:val="-1"/>
          <w:sz w:val="24"/>
        </w:rPr>
        <w:t> </w:t>
      </w:r>
      <w:r>
        <w:rPr>
          <w:i/>
          <w:sz w:val="24"/>
        </w:rPr>
        <w:t>Lecturer</w:t>
      </w:r>
      <w:r>
        <w:rPr>
          <w:i/>
          <w:spacing w:val="-1"/>
          <w:sz w:val="24"/>
        </w:rPr>
        <w:t> </w:t>
      </w:r>
      <w:r>
        <w:rPr>
          <w:i/>
          <w:spacing w:val="-2"/>
          <w:sz w:val="24"/>
        </w:rPr>
        <w:t>Series</w:t>
      </w:r>
    </w:p>
    <w:p>
      <w:pPr>
        <w:spacing w:before="0"/>
        <w:ind w:left="0" w:right="0" w:firstLine="0"/>
        <w:jc w:val="left"/>
        <w:rPr>
          <w:i/>
          <w:sz w:val="24"/>
        </w:rPr>
      </w:pPr>
      <w:r>
        <w:rPr>
          <w:i/>
          <w:sz w:val="24"/>
        </w:rPr>
        <w:t>5.4</w:t>
      </w:r>
      <w:r>
        <w:rPr>
          <w:i/>
          <w:spacing w:val="58"/>
          <w:sz w:val="24"/>
        </w:rPr>
        <w:t> </w:t>
      </w:r>
      <w:r>
        <w:rPr>
          <w:i/>
          <w:sz w:val="24"/>
        </w:rPr>
        <w:t>Metrics</w:t>
      </w:r>
      <w:r>
        <w:rPr>
          <w:i/>
          <w:spacing w:val="-1"/>
          <w:sz w:val="24"/>
        </w:rPr>
        <w:t> </w:t>
      </w:r>
      <w:r>
        <w:rPr>
          <w:i/>
          <w:sz w:val="24"/>
        </w:rPr>
        <w:t>To</w:t>
      </w:r>
      <w:r>
        <w:rPr>
          <w:i/>
          <w:spacing w:val="-1"/>
          <w:sz w:val="24"/>
        </w:rPr>
        <w:t> </w:t>
      </w:r>
      <w:r>
        <w:rPr>
          <w:i/>
          <w:sz w:val="24"/>
        </w:rPr>
        <w:t>Be</w:t>
      </w:r>
      <w:r>
        <w:rPr>
          <w:i/>
          <w:spacing w:val="-3"/>
          <w:sz w:val="24"/>
        </w:rPr>
        <w:t> </w:t>
      </w:r>
      <w:r>
        <w:rPr>
          <w:i/>
          <w:sz w:val="24"/>
        </w:rPr>
        <w:t>Used</w:t>
      </w:r>
      <w:r>
        <w:rPr>
          <w:i/>
          <w:spacing w:val="2"/>
          <w:sz w:val="24"/>
        </w:rPr>
        <w:t> </w:t>
      </w:r>
      <w:r>
        <w:rPr>
          <w:i/>
          <w:sz w:val="24"/>
        </w:rPr>
        <w:t>for</w:t>
      </w:r>
      <w:r>
        <w:rPr>
          <w:i/>
          <w:spacing w:val="-1"/>
          <w:sz w:val="24"/>
        </w:rPr>
        <w:t> </w:t>
      </w:r>
      <w:r>
        <w:rPr>
          <w:i/>
          <w:sz w:val="24"/>
        </w:rPr>
        <w:t>Evaluation</w:t>
      </w:r>
      <w:r>
        <w:rPr>
          <w:i/>
          <w:spacing w:val="-1"/>
          <w:sz w:val="24"/>
        </w:rPr>
        <w:t> </w:t>
      </w:r>
      <w:r>
        <w:rPr>
          <w:i/>
          <w:sz w:val="24"/>
        </w:rPr>
        <w:t>of</w:t>
      </w:r>
      <w:r>
        <w:rPr>
          <w:i/>
          <w:spacing w:val="-1"/>
          <w:sz w:val="24"/>
        </w:rPr>
        <w:t> </w:t>
      </w:r>
      <w:r>
        <w:rPr>
          <w:i/>
          <w:sz w:val="24"/>
        </w:rPr>
        <w:t>Non-Tenure</w:t>
      </w:r>
      <w:r>
        <w:rPr>
          <w:i/>
          <w:spacing w:val="-2"/>
          <w:sz w:val="24"/>
        </w:rPr>
        <w:t> </w:t>
      </w:r>
      <w:r>
        <w:rPr>
          <w:i/>
          <w:sz w:val="24"/>
        </w:rPr>
        <w:t>Track</w:t>
      </w:r>
      <w:r>
        <w:rPr>
          <w:i/>
          <w:spacing w:val="-1"/>
          <w:sz w:val="24"/>
        </w:rPr>
        <w:t> </w:t>
      </w:r>
      <w:r>
        <w:rPr>
          <w:i/>
          <w:spacing w:val="-2"/>
          <w:sz w:val="24"/>
        </w:rPr>
        <w:t>Faculty</w:t>
      </w:r>
    </w:p>
    <w:p>
      <w:pPr>
        <w:pStyle w:val="BodyText"/>
        <w:spacing w:before="5"/>
        <w:rPr>
          <w:i/>
        </w:rPr>
      </w:pPr>
    </w:p>
    <w:p>
      <w:pPr>
        <w:pStyle w:val="Heading2"/>
        <w:spacing w:line="274" w:lineRule="exact"/>
      </w:pPr>
      <w:r>
        <w:rPr/>
        <w:t>ARTICLE</w:t>
      </w:r>
      <w:r>
        <w:rPr>
          <w:spacing w:val="-3"/>
        </w:rPr>
        <w:t> </w:t>
      </w:r>
      <w:r>
        <w:rPr/>
        <w:t>6 MERIT</w:t>
      </w:r>
      <w:r>
        <w:rPr>
          <w:spacing w:val="-1"/>
        </w:rPr>
        <w:t> </w:t>
      </w:r>
      <w:r>
        <w:rPr/>
        <w:t>RAISE</w:t>
      </w:r>
      <w:r>
        <w:rPr>
          <w:spacing w:val="-1"/>
        </w:rPr>
        <w:t> </w:t>
      </w:r>
      <w:r>
        <w:rPr/>
        <w:t>CRITERIA</w:t>
      </w:r>
      <w:r>
        <w:rPr>
          <w:spacing w:val="-1"/>
        </w:rPr>
        <w:t> </w:t>
      </w:r>
      <w:r>
        <w:rPr/>
        <w:t>FOR NON-TENURE TRACK</w:t>
      </w:r>
      <w:r>
        <w:rPr>
          <w:spacing w:val="-1"/>
        </w:rPr>
        <w:t> </w:t>
      </w:r>
      <w:r>
        <w:rPr>
          <w:spacing w:val="-2"/>
        </w:rPr>
        <w:t>FACULTY</w:t>
      </w:r>
    </w:p>
    <w:p>
      <w:pPr>
        <w:pStyle w:val="ListParagraph"/>
        <w:numPr>
          <w:ilvl w:val="1"/>
          <w:numId w:val="5"/>
        </w:numPr>
        <w:tabs>
          <w:tab w:pos="420" w:val="left" w:leader="none"/>
        </w:tabs>
        <w:spacing w:line="274" w:lineRule="exact" w:before="0" w:after="0"/>
        <w:ind w:left="420" w:right="0" w:hanging="420"/>
        <w:jc w:val="left"/>
        <w:rPr>
          <w:i/>
          <w:sz w:val="24"/>
        </w:rPr>
      </w:pPr>
      <w:r>
        <w:rPr>
          <w:i/>
          <w:sz w:val="24"/>
        </w:rPr>
        <w:t>Purpose</w:t>
      </w:r>
      <w:r>
        <w:rPr>
          <w:i/>
          <w:spacing w:val="-2"/>
          <w:sz w:val="24"/>
        </w:rPr>
        <w:t> </w:t>
      </w:r>
      <w:r>
        <w:rPr>
          <w:i/>
          <w:sz w:val="24"/>
        </w:rPr>
        <w:t>of</w:t>
      </w:r>
      <w:r>
        <w:rPr>
          <w:i/>
          <w:spacing w:val="-1"/>
          <w:sz w:val="24"/>
        </w:rPr>
        <w:t> </w:t>
      </w:r>
      <w:r>
        <w:rPr>
          <w:i/>
          <w:sz w:val="24"/>
        </w:rPr>
        <w:t>Merit Based</w:t>
      </w:r>
      <w:r>
        <w:rPr>
          <w:i/>
          <w:spacing w:val="-1"/>
          <w:sz w:val="24"/>
        </w:rPr>
        <w:t> </w:t>
      </w:r>
      <w:r>
        <w:rPr>
          <w:i/>
          <w:sz w:val="24"/>
        </w:rPr>
        <w:t>Pay</w:t>
      </w:r>
      <w:r>
        <w:rPr>
          <w:i/>
          <w:spacing w:val="-2"/>
          <w:sz w:val="24"/>
        </w:rPr>
        <w:t> Raises</w:t>
      </w:r>
    </w:p>
    <w:p>
      <w:pPr>
        <w:pStyle w:val="ListParagraph"/>
        <w:numPr>
          <w:ilvl w:val="1"/>
          <w:numId w:val="5"/>
        </w:numPr>
        <w:tabs>
          <w:tab w:pos="420" w:val="left" w:leader="none"/>
        </w:tabs>
        <w:spacing w:line="240" w:lineRule="auto" w:before="0" w:after="0"/>
        <w:ind w:left="420" w:right="0" w:hanging="420"/>
        <w:jc w:val="left"/>
        <w:rPr>
          <w:i/>
          <w:sz w:val="24"/>
        </w:rPr>
      </w:pPr>
      <w:r>
        <w:rPr>
          <w:i/>
          <w:sz w:val="24"/>
        </w:rPr>
        <w:t>Criteria</w:t>
      </w:r>
      <w:r>
        <w:rPr>
          <w:i/>
          <w:spacing w:val="-1"/>
          <w:sz w:val="24"/>
        </w:rPr>
        <w:t> </w:t>
      </w:r>
      <w:r>
        <w:rPr>
          <w:i/>
          <w:sz w:val="24"/>
        </w:rPr>
        <w:t>for</w:t>
      </w:r>
      <w:r>
        <w:rPr>
          <w:i/>
          <w:spacing w:val="-1"/>
          <w:sz w:val="24"/>
        </w:rPr>
        <w:t> </w:t>
      </w:r>
      <w:r>
        <w:rPr>
          <w:i/>
          <w:sz w:val="24"/>
        </w:rPr>
        <w:t>Award</w:t>
      </w:r>
      <w:r>
        <w:rPr>
          <w:i/>
          <w:spacing w:val="-1"/>
          <w:sz w:val="24"/>
        </w:rPr>
        <w:t> </w:t>
      </w:r>
      <w:r>
        <w:rPr>
          <w:i/>
          <w:sz w:val="24"/>
        </w:rPr>
        <w:t>of</w:t>
      </w:r>
      <w:r>
        <w:rPr>
          <w:i/>
          <w:spacing w:val="-1"/>
          <w:sz w:val="24"/>
        </w:rPr>
        <w:t> </w:t>
      </w:r>
      <w:r>
        <w:rPr>
          <w:i/>
          <w:sz w:val="24"/>
        </w:rPr>
        <w:t>Merit</w:t>
      </w:r>
      <w:r>
        <w:rPr>
          <w:i/>
          <w:spacing w:val="-1"/>
          <w:sz w:val="24"/>
        </w:rPr>
        <w:t> </w:t>
      </w:r>
      <w:r>
        <w:rPr>
          <w:i/>
          <w:sz w:val="24"/>
        </w:rPr>
        <w:t>Pay</w:t>
      </w:r>
      <w:r>
        <w:rPr>
          <w:i/>
          <w:spacing w:val="-1"/>
          <w:sz w:val="24"/>
        </w:rPr>
        <w:t> </w:t>
      </w:r>
      <w:r>
        <w:rPr>
          <w:i/>
          <w:spacing w:val="-2"/>
          <w:sz w:val="24"/>
        </w:rPr>
        <w:t>Raises</w:t>
      </w:r>
    </w:p>
    <w:p>
      <w:pPr>
        <w:pStyle w:val="ListParagraph"/>
        <w:spacing w:after="0" w:line="240" w:lineRule="auto"/>
        <w:jc w:val="left"/>
        <w:rPr>
          <w:i/>
          <w:sz w:val="24"/>
        </w:rPr>
        <w:sectPr>
          <w:footerReference w:type="default" r:id="rId5"/>
          <w:type w:val="continuous"/>
          <w:pgSz w:w="12240" w:h="15840"/>
          <w:pgMar w:header="0" w:footer="792" w:top="1360" w:bottom="980" w:left="1800" w:right="1440"/>
          <w:pgNumType w:start="1"/>
        </w:sectPr>
      </w:pPr>
    </w:p>
    <w:p>
      <w:pPr>
        <w:pStyle w:val="Heading2"/>
        <w:spacing w:before="76"/>
        <w:ind w:right="482"/>
      </w:pPr>
      <w:r>
        <w:rPr/>
        <w:t>ARTICLE</w:t>
      </w:r>
      <w:r>
        <w:rPr>
          <w:spacing w:val="-4"/>
        </w:rPr>
        <w:t> </w:t>
      </w:r>
      <w:r>
        <w:rPr/>
        <w:t>7</w:t>
      </w:r>
      <w:r>
        <w:rPr>
          <w:spacing w:val="40"/>
        </w:rPr>
        <w:t> </w:t>
      </w:r>
      <w:r>
        <w:rPr/>
        <w:t>MARKET</w:t>
      </w:r>
      <w:r>
        <w:rPr>
          <w:spacing w:val="-5"/>
        </w:rPr>
        <w:t> </w:t>
      </w:r>
      <w:r>
        <w:rPr/>
        <w:t>EQUITY</w:t>
      </w:r>
      <w:r>
        <w:rPr>
          <w:spacing w:val="-5"/>
        </w:rPr>
        <w:t> </w:t>
      </w:r>
      <w:r>
        <w:rPr/>
        <w:t>RAISE</w:t>
      </w:r>
      <w:r>
        <w:rPr>
          <w:spacing w:val="-4"/>
        </w:rPr>
        <w:t> </w:t>
      </w:r>
      <w:r>
        <w:rPr/>
        <w:t>CRITERIA</w:t>
      </w:r>
      <w:r>
        <w:rPr>
          <w:spacing w:val="-6"/>
        </w:rPr>
        <w:t> </w:t>
      </w:r>
      <w:r>
        <w:rPr/>
        <w:t>FOR</w:t>
      </w:r>
      <w:r>
        <w:rPr>
          <w:spacing w:val="-5"/>
        </w:rPr>
        <w:t> </w:t>
      </w:r>
      <w:r>
        <w:rPr/>
        <w:t>NON-TENURE TRACK FACULTY</w:t>
      </w:r>
    </w:p>
    <w:p>
      <w:pPr>
        <w:pStyle w:val="BodyText"/>
        <w:spacing w:before="1"/>
        <w:rPr>
          <w:b/>
        </w:rPr>
      </w:pPr>
    </w:p>
    <w:p>
      <w:pPr>
        <w:spacing w:before="0"/>
        <w:ind w:left="0" w:right="359" w:firstLine="0"/>
        <w:jc w:val="left"/>
        <w:rPr>
          <w:b/>
          <w:sz w:val="24"/>
        </w:rPr>
      </w:pPr>
      <w:r>
        <w:rPr>
          <w:b/>
          <w:sz w:val="24"/>
        </w:rPr>
        <w:t>ARTICLE</w:t>
      </w:r>
      <w:r>
        <w:rPr>
          <w:b/>
          <w:spacing w:val="-4"/>
          <w:sz w:val="24"/>
        </w:rPr>
        <w:t> </w:t>
      </w:r>
      <w:r>
        <w:rPr>
          <w:b/>
          <w:sz w:val="24"/>
        </w:rPr>
        <w:t>8</w:t>
      </w:r>
      <w:r>
        <w:rPr>
          <w:b/>
          <w:spacing w:val="40"/>
          <w:sz w:val="24"/>
        </w:rPr>
        <w:t> </w:t>
      </w:r>
      <w:r>
        <w:rPr>
          <w:b/>
          <w:sz w:val="24"/>
        </w:rPr>
        <w:t>ANNUAL</w:t>
      </w:r>
      <w:r>
        <w:rPr>
          <w:b/>
          <w:spacing w:val="-4"/>
          <w:sz w:val="24"/>
        </w:rPr>
        <w:t> </w:t>
      </w:r>
      <w:r>
        <w:rPr>
          <w:b/>
          <w:sz w:val="24"/>
        </w:rPr>
        <w:t>PERFORMANCE</w:t>
      </w:r>
      <w:r>
        <w:rPr>
          <w:b/>
          <w:spacing w:val="-5"/>
          <w:sz w:val="24"/>
        </w:rPr>
        <w:t> </w:t>
      </w:r>
      <w:r>
        <w:rPr>
          <w:b/>
          <w:sz w:val="24"/>
        </w:rPr>
        <w:t>EVALUATION</w:t>
      </w:r>
      <w:r>
        <w:rPr>
          <w:b/>
          <w:spacing w:val="-5"/>
          <w:sz w:val="24"/>
        </w:rPr>
        <w:t> </w:t>
      </w:r>
      <w:r>
        <w:rPr>
          <w:b/>
          <w:sz w:val="24"/>
        </w:rPr>
        <w:t>CRITERIA</w:t>
      </w:r>
      <w:r>
        <w:rPr>
          <w:b/>
          <w:spacing w:val="-5"/>
          <w:sz w:val="24"/>
        </w:rPr>
        <w:t> </w:t>
      </w:r>
      <w:r>
        <w:rPr>
          <w:b/>
          <w:sz w:val="24"/>
        </w:rPr>
        <w:t>FOR</w:t>
      </w:r>
      <w:r>
        <w:rPr>
          <w:b/>
          <w:spacing w:val="-4"/>
          <w:sz w:val="24"/>
        </w:rPr>
        <w:t> </w:t>
      </w:r>
      <w:r>
        <w:rPr>
          <w:b/>
          <w:sz w:val="24"/>
        </w:rPr>
        <w:t>NON-TENURE TRACK FACULTY</w:t>
      </w:r>
    </w:p>
    <w:p>
      <w:pPr>
        <w:pStyle w:val="ListParagraph"/>
        <w:numPr>
          <w:ilvl w:val="1"/>
          <w:numId w:val="6"/>
        </w:numPr>
        <w:tabs>
          <w:tab w:pos="359" w:val="left" w:leader="none"/>
        </w:tabs>
        <w:spacing w:line="271" w:lineRule="exact" w:before="0" w:after="0"/>
        <w:ind w:left="359" w:right="0" w:hanging="359"/>
        <w:jc w:val="left"/>
        <w:rPr>
          <w:i/>
          <w:sz w:val="24"/>
        </w:rPr>
      </w:pPr>
      <w:r>
        <w:rPr>
          <w:i/>
          <w:sz w:val="24"/>
        </w:rPr>
        <w:t>University</w:t>
      </w:r>
      <w:r>
        <w:rPr>
          <w:i/>
          <w:spacing w:val="-2"/>
          <w:sz w:val="24"/>
        </w:rPr>
        <w:t> Criteria</w:t>
      </w:r>
    </w:p>
    <w:p>
      <w:pPr>
        <w:pStyle w:val="ListParagraph"/>
        <w:numPr>
          <w:ilvl w:val="1"/>
          <w:numId w:val="6"/>
        </w:numPr>
        <w:tabs>
          <w:tab w:pos="359" w:val="left" w:leader="none"/>
        </w:tabs>
        <w:spacing w:line="240" w:lineRule="auto" w:before="0" w:after="0"/>
        <w:ind w:left="359" w:right="0" w:hanging="359"/>
        <w:jc w:val="left"/>
        <w:rPr>
          <w:i/>
          <w:sz w:val="24"/>
        </w:rPr>
      </w:pPr>
      <w:r>
        <w:rPr>
          <w:i/>
          <w:sz w:val="24"/>
        </w:rPr>
        <w:t>Departmental</w:t>
      </w:r>
      <w:r>
        <w:rPr>
          <w:i/>
          <w:spacing w:val="-3"/>
          <w:sz w:val="24"/>
        </w:rPr>
        <w:t> </w:t>
      </w:r>
      <w:r>
        <w:rPr>
          <w:i/>
          <w:sz w:val="24"/>
        </w:rPr>
        <w:t>Clarification</w:t>
      </w:r>
      <w:r>
        <w:rPr>
          <w:i/>
          <w:spacing w:val="-2"/>
          <w:sz w:val="24"/>
        </w:rPr>
        <w:t> </w:t>
      </w:r>
      <w:r>
        <w:rPr>
          <w:i/>
          <w:sz w:val="24"/>
        </w:rPr>
        <w:t>of</w:t>
      </w:r>
      <w:r>
        <w:rPr>
          <w:i/>
          <w:spacing w:val="-2"/>
          <w:sz w:val="24"/>
        </w:rPr>
        <w:t> </w:t>
      </w:r>
      <w:r>
        <w:rPr>
          <w:i/>
          <w:sz w:val="24"/>
        </w:rPr>
        <w:t>University</w:t>
      </w:r>
      <w:r>
        <w:rPr>
          <w:i/>
          <w:spacing w:val="-2"/>
          <w:sz w:val="24"/>
        </w:rPr>
        <w:t> Criteria</w:t>
      </w:r>
    </w:p>
    <w:p>
      <w:pPr>
        <w:pStyle w:val="BodyText"/>
        <w:spacing w:before="5"/>
        <w:rPr>
          <w:i/>
        </w:rPr>
      </w:pPr>
    </w:p>
    <w:p>
      <w:pPr>
        <w:pStyle w:val="Heading2"/>
        <w:spacing w:line="274" w:lineRule="exact"/>
      </w:pPr>
      <w:r>
        <w:rPr/>
        <w:t>ARTICLE</w:t>
      </w:r>
      <w:r>
        <w:rPr>
          <w:spacing w:val="-1"/>
        </w:rPr>
        <w:t> </w:t>
      </w:r>
      <w:r>
        <w:rPr/>
        <w:t>9</w:t>
      </w:r>
      <w:r>
        <w:rPr>
          <w:spacing w:val="-1"/>
        </w:rPr>
        <w:t> </w:t>
      </w:r>
      <w:r>
        <w:rPr/>
        <w:t>AMENDMENT</w:t>
      </w:r>
      <w:r>
        <w:rPr>
          <w:spacing w:val="-1"/>
        </w:rPr>
        <w:t> </w:t>
      </w:r>
      <w:r>
        <w:rPr/>
        <w:t>OF</w:t>
      </w:r>
      <w:r>
        <w:rPr>
          <w:spacing w:val="-3"/>
        </w:rPr>
        <w:t> </w:t>
      </w:r>
      <w:r>
        <w:rPr/>
        <w:t>THE</w:t>
      </w:r>
      <w:r>
        <w:rPr>
          <w:spacing w:val="-1"/>
        </w:rPr>
        <w:t> </w:t>
      </w:r>
      <w:r>
        <w:rPr>
          <w:spacing w:val="-2"/>
        </w:rPr>
        <w:t>BYLAWS</w:t>
      </w:r>
    </w:p>
    <w:p>
      <w:pPr>
        <w:pStyle w:val="ListParagraph"/>
        <w:numPr>
          <w:ilvl w:val="1"/>
          <w:numId w:val="7"/>
        </w:numPr>
        <w:tabs>
          <w:tab w:pos="360" w:val="left" w:leader="none"/>
        </w:tabs>
        <w:spacing w:line="274" w:lineRule="exact" w:before="0" w:after="0"/>
        <w:ind w:left="360" w:right="0" w:hanging="360"/>
        <w:jc w:val="left"/>
        <w:rPr>
          <w:i/>
          <w:sz w:val="24"/>
        </w:rPr>
      </w:pPr>
      <w:r>
        <w:rPr>
          <w:i/>
          <w:sz w:val="24"/>
        </w:rPr>
        <w:t>Voting</w:t>
      </w:r>
      <w:r>
        <w:rPr>
          <w:i/>
          <w:spacing w:val="-2"/>
          <w:sz w:val="24"/>
        </w:rPr>
        <w:t> Faculty</w:t>
      </w:r>
    </w:p>
    <w:p>
      <w:pPr>
        <w:pStyle w:val="ListParagraph"/>
        <w:numPr>
          <w:ilvl w:val="1"/>
          <w:numId w:val="7"/>
        </w:numPr>
        <w:tabs>
          <w:tab w:pos="360" w:val="left" w:leader="none"/>
        </w:tabs>
        <w:spacing w:line="240" w:lineRule="auto" w:before="0" w:after="0"/>
        <w:ind w:left="360" w:right="0" w:hanging="360"/>
        <w:jc w:val="left"/>
        <w:rPr>
          <w:i/>
          <w:sz w:val="24"/>
        </w:rPr>
      </w:pPr>
      <w:r>
        <w:rPr>
          <w:i/>
          <w:sz w:val="24"/>
        </w:rPr>
        <w:t>Amendment</w:t>
      </w:r>
      <w:r>
        <w:rPr>
          <w:i/>
          <w:spacing w:val="-4"/>
          <w:sz w:val="24"/>
        </w:rPr>
        <w:t> </w:t>
      </w:r>
      <w:r>
        <w:rPr>
          <w:i/>
          <w:spacing w:val="-2"/>
          <w:sz w:val="24"/>
        </w:rPr>
        <w:t>Process</w:t>
      </w:r>
    </w:p>
    <w:p>
      <w:pPr>
        <w:pStyle w:val="BodyText"/>
        <w:spacing w:before="4"/>
        <w:rPr>
          <w:i/>
        </w:rPr>
      </w:pPr>
    </w:p>
    <w:p>
      <w:pPr>
        <w:pStyle w:val="Heading2"/>
        <w:spacing w:before="1"/>
      </w:pPr>
      <w:r>
        <w:rPr/>
        <w:t>APPENDIX</w:t>
      </w:r>
      <w:r>
        <w:rPr>
          <w:spacing w:val="-6"/>
        </w:rPr>
        <w:t> </w:t>
      </w:r>
      <w:r>
        <w:rPr/>
        <w:t>A.</w:t>
      </w:r>
      <w:r>
        <w:rPr>
          <w:spacing w:val="-2"/>
        </w:rPr>
        <w:t> </w:t>
      </w:r>
      <w:r>
        <w:rPr/>
        <w:t>EES</w:t>
      </w:r>
      <w:r>
        <w:rPr>
          <w:spacing w:val="-3"/>
        </w:rPr>
        <w:t> </w:t>
      </w:r>
      <w:r>
        <w:rPr/>
        <w:t>DEPARTMENT’S</w:t>
      </w:r>
      <w:r>
        <w:rPr>
          <w:spacing w:val="-3"/>
        </w:rPr>
        <w:t> </w:t>
      </w:r>
      <w:r>
        <w:rPr/>
        <w:t>MERIT</w:t>
      </w:r>
      <w:r>
        <w:rPr>
          <w:spacing w:val="-2"/>
        </w:rPr>
        <w:t> </w:t>
      </w:r>
      <w:r>
        <w:rPr/>
        <w:t>PAY</w:t>
      </w:r>
      <w:r>
        <w:rPr>
          <w:spacing w:val="-3"/>
        </w:rPr>
        <w:t> </w:t>
      </w:r>
      <w:r>
        <w:rPr>
          <w:spacing w:val="-2"/>
        </w:rPr>
        <w:t>CRITERIA</w:t>
      </w:r>
    </w:p>
    <w:p>
      <w:pPr>
        <w:pStyle w:val="BodyText"/>
        <w:rPr>
          <w:b/>
        </w:rPr>
      </w:pPr>
    </w:p>
    <w:p>
      <w:pPr>
        <w:spacing w:before="0"/>
        <w:ind w:left="0" w:right="482" w:firstLine="0"/>
        <w:jc w:val="left"/>
        <w:rPr>
          <w:b/>
          <w:i/>
          <w:sz w:val="24"/>
        </w:rPr>
      </w:pPr>
      <w:r>
        <w:rPr>
          <w:b/>
          <w:i/>
          <w:sz w:val="24"/>
        </w:rPr>
        <w:t>APPENDIX</w:t>
      </w:r>
      <w:r>
        <w:rPr>
          <w:b/>
          <w:i/>
          <w:spacing w:val="-5"/>
          <w:sz w:val="24"/>
        </w:rPr>
        <w:t> </w:t>
      </w:r>
      <w:r>
        <w:rPr>
          <w:b/>
          <w:i/>
          <w:sz w:val="24"/>
        </w:rPr>
        <w:t>B.</w:t>
      </w:r>
      <w:r>
        <w:rPr>
          <w:b/>
          <w:i/>
          <w:spacing w:val="-5"/>
          <w:sz w:val="24"/>
        </w:rPr>
        <w:t> </w:t>
      </w:r>
      <w:r>
        <w:rPr>
          <w:b/>
          <w:i/>
          <w:sz w:val="24"/>
        </w:rPr>
        <w:t>(EXCERPT</w:t>
      </w:r>
      <w:r>
        <w:rPr>
          <w:b/>
          <w:i/>
          <w:spacing w:val="-5"/>
          <w:sz w:val="24"/>
        </w:rPr>
        <w:t> </w:t>
      </w:r>
      <w:r>
        <w:rPr>
          <w:b/>
          <w:i/>
          <w:sz w:val="24"/>
        </w:rPr>
        <w:t>FROM</w:t>
      </w:r>
      <w:r>
        <w:rPr>
          <w:b/>
          <w:i/>
          <w:spacing w:val="-5"/>
          <w:sz w:val="24"/>
        </w:rPr>
        <w:t> </w:t>
      </w:r>
      <w:r>
        <w:rPr>
          <w:b/>
          <w:i/>
          <w:sz w:val="24"/>
        </w:rPr>
        <w:t>THE</w:t>
      </w:r>
      <w:r>
        <w:rPr>
          <w:b/>
          <w:i/>
          <w:spacing w:val="-5"/>
          <w:sz w:val="24"/>
        </w:rPr>
        <w:t> </w:t>
      </w:r>
      <w:r>
        <w:rPr>
          <w:b/>
          <w:i/>
          <w:sz w:val="24"/>
        </w:rPr>
        <w:t>FACULTY</w:t>
      </w:r>
      <w:r>
        <w:rPr>
          <w:b/>
          <w:i/>
          <w:spacing w:val="-4"/>
          <w:sz w:val="24"/>
        </w:rPr>
        <w:t> </w:t>
      </w:r>
      <w:r>
        <w:rPr>
          <w:b/>
          <w:i/>
          <w:sz w:val="24"/>
        </w:rPr>
        <w:t>SENATE</w:t>
      </w:r>
      <w:r>
        <w:rPr>
          <w:b/>
          <w:i/>
          <w:spacing w:val="-5"/>
          <w:sz w:val="24"/>
        </w:rPr>
        <w:t> </w:t>
      </w:r>
      <w:r>
        <w:rPr>
          <w:b/>
          <w:i/>
          <w:sz w:val="24"/>
        </w:rPr>
        <w:t>REPORT</w:t>
      </w:r>
      <w:r>
        <w:rPr>
          <w:b/>
          <w:i/>
          <w:spacing w:val="-8"/>
          <w:sz w:val="24"/>
        </w:rPr>
        <w:t> </w:t>
      </w:r>
      <w:r>
        <w:rPr>
          <w:b/>
          <w:i/>
          <w:sz w:val="24"/>
        </w:rPr>
        <w:t>ON</w:t>
      </w:r>
      <w:r>
        <w:rPr>
          <w:b/>
          <w:i/>
          <w:sz w:val="24"/>
        </w:rPr>
        <w:t> FACULTY COMPENSATION, APRIL 15, 2004)</w:t>
      </w:r>
    </w:p>
    <w:p>
      <w:pPr>
        <w:spacing w:after="0"/>
        <w:jc w:val="left"/>
        <w:rPr>
          <w:b/>
          <w:i/>
          <w:sz w:val="24"/>
        </w:rPr>
        <w:sectPr>
          <w:pgSz w:w="12240" w:h="15840"/>
          <w:pgMar w:header="0" w:footer="792" w:top="1360" w:bottom="980" w:left="1800" w:right="1440"/>
        </w:sectPr>
      </w:pPr>
    </w:p>
    <w:p>
      <w:pPr>
        <w:pStyle w:val="Heading2"/>
        <w:spacing w:before="76"/>
        <w:jc w:val="both"/>
      </w:pPr>
      <w:r>
        <w:rPr/>
        <w:t>COLLECTIVE</w:t>
      </w:r>
      <w:r>
        <w:rPr>
          <w:spacing w:val="-2"/>
        </w:rPr>
        <w:t> </w:t>
      </w:r>
      <w:r>
        <w:rPr/>
        <w:t>BARGAINING</w:t>
      </w:r>
      <w:r>
        <w:rPr>
          <w:spacing w:val="-1"/>
        </w:rPr>
        <w:t> </w:t>
      </w:r>
      <w:r>
        <w:rPr/>
        <w:t>AGREEMENT</w:t>
      </w:r>
      <w:r>
        <w:rPr>
          <w:spacing w:val="-1"/>
        </w:rPr>
        <w:t> </w:t>
      </w:r>
      <w:r>
        <w:rPr>
          <w:spacing w:val="-2"/>
        </w:rPr>
        <w:t>GUIDELINES</w:t>
      </w:r>
    </w:p>
    <w:p>
      <w:pPr>
        <w:pStyle w:val="BodyText"/>
        <w:spacing w:before="272"/>
        <w:ind w:right="362"/>
        <w:jc w:val="both"/>
      </w:pPr>
      <w:r>
        <w:rPr/>
        <w:t>The Collective Bargaining Agreement (CBA) Guidance Re Development of Criteria for Annual Performance Evaluation is described in this section.</w:t>
      </w:r>
    </w:p>
    <w:p>
      <w:pPr>
        <w:pStyle w:val="BodyText"/>
      </w:pPr>
    </w:p>
    <w:p>
      <w:pPr>
        <w:pStyle w:val="BodyText"/>
        <w:ind w:right="358"/>
        <w:jc w:val="both"/>
      </w:pPr>
      <w:r>
        <w:rPr/>
        <w:t>Each faculty member’s performance of assigned duties shall be evaluated according to rating categories defined by the Director of the School of Sustainable Infrastructure and Environment, the Department Head and the faculty of the department.</w:t>
      </w:r>
      <w:r>
        <w:rPr>
          <w:spacing w:val="40"/>
        </w:rPr>
        <w:t> </w:t>
      </w:r>
      <w:r>
        <w:rPr/>
        <w:t>This definition shall</w:t>
      </w:r>
      <w:r>
        <w:rPr>
          <w:spacing w:val="-1"/>
        </w:rPr>
        <w:t> </w:t>
      </w:r>
      <w:r>
        <w:rPr/>
        <w:t>identify</w:t>
      </w:r>
      <w:r>
        <w:rPr>
          <w:spacing w:val="-6"/>
        </w:rPr>
        <w:t> </w:t>
      </w:r>
      <w:r>
        <w:rPr/>
        <w:t>for each assignment</w:t>
      </w:r>
      <w:r>
        <w:rPr>
          <w:spacing w:val="-1"/>
        </w:rPr>
        <w:t> </w:t>
      </w:r>
      <w:r>
        <w:rPr/>
        <w:t>area</w:t>
      </w:r>
      <w:r>
        <w:rPr>
          <w:spacing w:val="-2"/>
        </w:rPr>
        <w:t> </w:t>
      </w:r>
      <w:r>
        <w:rPr/>
        <w:t>some</w:t>
      </w:r>
      <w:r>
        <w:rPr>
          <w:spacing w:val="-2"/>
        </w:rPr>
        <w:t> </w:t>
      </w:r>
      <w:r>
        <w:rPr/>
        <w:t>representative</w:t>
      </w:r>
      <w:r>
        <w:rPr>
          <w:spacing w:val="-2"/>
        </w:rPr>
        <w:t> </w:t>
      </w:r>
      <w:r>
        <w:rPr/>
        <w:t>examples</w:t>
      </w:r>
      <w:r>
        <w:rPr>
          <w:spacing w:val="-1"/>
        </w:rPr>
        <w:t> </w:t>
      </w:r>
      <w:r>
        <w:rPr/>
        <w:t>of</w:t>
      </w:r>
      <w:r>
        <w:rPr>
          <w:spacing w:val="-2"/>
        </w:rPr>
        <w:t> </w:t>
      </w:r>
      <w:r>
        <w:rPr/>
        <w:t>the</w:t>
      </w:r>
      <w:r>
        <w:rPr>
          <w:spacing w:val="-2"/>
        </w:rPr>
        <w:t> </w:t>
      </w:r>
      <w:r>
        <w:rPr/>
        <w:t>achievements or performance characteristics that would earn each performance evaluation rating, consistent with a faculty member’s assigned duties.</w:t>
      </w:r>
    </w:p>
    <w:p>
      <w:pPr>
        <w:pStyle w:val="ListParagraph"/>
        <w:numPr>
          <w:ilvl w:val="0"/>
          <w:numId w:val="8"/>
        </w:numPr>
        <w:tabs>
          <w:tab w:pos="245" w:val="left" w:leader="none"/>
        </w:tabs>
        <w:spacing w:line="240" w:lineRule="auto" w:before="0" w:after="0"/>
        <w:ind w:left="245" w:right="0" w:hanging="245"/>
        <w:jc w:val="both"/>
        <w:rPr>
          <w:sz w:val="24"/>
        </w:rPr>
      </w:pPr>
      <w:r>
        <w:rPr>
          <w:sz w:val="24"/>
        </w:rPr>
        <w:t>These</w:t>
      </w:r>
      <w:r>
        <w:rPr>
          <w:spacing w:val="-3"/>
          <w:sz w:val="24"/>
        </w:rPr>
        <w:t> </w:t>
      </w:r>
      <w:r>
        <w:rPr>
          <w:sz w:val="24"/>
        </w:rPr>
        <w:t>departmental</w:t>
      </w:r>
      <w:r>
        <w:rPr>
          <w:spacing w:val="-1"/>
          <w:sz w:val="24"/>
        </w:rPr>
        <w:t> </w:t>
      </w:r>
      <w:r>
        <w:rPr>
          <w:sz w:val="24"/>
        </w:rPr>
        <w:t>clarifications</w:t>
      </w:r>
      <w:r>
        <w:rPr>
          <w:spacing w:val="-1"/>
          <w:sz w:val="24"/>
        </w:rPr>
        <w:t> </w:t>
      </w:r>
      <w:r>
        <w:rPr>
          <w:spacing w:val="-2"/>
          <w:sz w:val="24"/>
        </w:rPr>
        <w:t>shall</w:t>
      </w:r>
    </w:p>
    <w:p>
      <w:pPr>
        <w:pStyle w:val="ListParagraph"/>
        <w:numPr>
          <w:ilvl w:val="1"/>
          <w:numId w:val="8"/>
        </w:numPr>
        <w:tabs>
          <w:tab w:pos="431" w:val="left" w:leader="none"/>
        </w:tabs>
        <w:spacing w:line="240" w:lineRule="auto" w:before="0" w:after="0"/>
        <w:ind w:left="0" w:right="362" w:firstLine="180"/>
        <w:jc w:val="left"/>
        <w:rPr>
          <w:sz w:val="24"/>
        </w:rPr>
      </w:pPr>
      <w:r>
        <w:rPr>
          <w:sz w:val="24"/>
        </w:rPr>
        <w:t>Take into consideration the department’s mission and the reasonable expectation for different tasks</w:t>
      </w:r>
    </w:p>
    <w:p>
      <w:pPr>
        <w:pStyle w:val="ListParagraph"/>
        <w:numPr>
          <w:ilvl w:val="1"/>
          <w:numId w:val="8"/>
        </w:numPr>
        <w:tabs>
          <w:tab w:pos="479" w:val="left" w:leader="none"/>
        </w:tabs>
        <w:spacing w:line="240" w:lineRule="auto" w:before="1" w:after="0"/>
        <w:ind w:left="0" w:right="1155" w:firstLine="239"/>
        <w:jc w:val="left"/>
        <w:rPr>
          <w:sz w:val="24"/>
        </w:rPr>
      </w:pPr>
      <w:r>
        <w:rPr>
          <w:sz w:val="24"/>
        </w:rPr>
        <w:t>Be adaptable to various assigned duties, so that department faculty have an equitable</w:t>
      </w:r>
      <w:r>
        <w:rPr>
          <w:spacing w:val="-4"/>
          <w:sz w:val="24"/>
        </w:rPr>
        <w:t> </w:t>
      </w:r>
      <w:r>
        <w:rPr>
          <w:sz w:val="24"/>
        </w:rPr>
        <w:t>opportunity</w:t>
      </w:r>
      <w:r>
        <w:rPr>
          <w:spacing w:val="-9"/>
          <w:sz w:val="24"/>
        </w:rPr>
        <w:t> </w:t>
      </w:r>
      <w:r>
        <w:rPr>
          <w:sz w:val="24"/>
        </w:rPr>
        <w:t>to</w:t>
      </w:r>
      <w:r>
        <w:rPr>
          <w:spacing w:val="-2"/>
          <w:sz w:val="24"/>
        </w:rPr>
        <w:t> </w:t>
      </w:r>
      <w:r>
        <w:rPr>
          <w:sz w:val="24"/>
        </w:rPr>
        <w:t>earn</w:t>
      </w:r>
      <w:r>
        <w:rPr>
          <w:spacing w:val="-4"/>
          <w:sz w:val="24"/>
        </w:rPr>
        <w:t> </w:t>
      </w:r>
      <w:r>
        <w:rPr>
          <w:sz w:val="24"/>
        </w:rPr>
        <w:t>merit</w:t>
      </w:r>
      <w:r>
        <w:rPr>
          <w:spacing w:val="-4"/>
          <w:sz w:val="24"/>
        </w:rPr>
        <w:t> </w:t>
      </w:r>
      <w:r>
        <w:rPr>
          <w:sz w:val="24"/>
        </w:rPr>
        <w:t>increases,</w:t>
      </w:r>
      <w:r>
        <w:rPr>
          <w:spacing w:val="-4"/>
          <w:sz w:val="24"/>
        </w:rPr>
        <w:t> </w:t>
      </w:r>
      <w:r>
        <w:rPr>
          <w:sz w:val="24"/>
        </w:rPr>
        <w:t>regardless</w:t>
      </w:r>
      <w:r>
        <w:rPr>
          <w:spacing w:val="-4"/>
          <w:sz w:val="24"/>
        </w:rPr>
        <w:t> </w:t>
      </w:r>
      <w:r>
        <w:rPr>
          <w:sz w:val="24"/>
        </w:rPr>
        <w:t>of</w:t>
      </w:r>
      <w:r>
        <w:rPr>
          <w:spacing w:val="-4"/>
          <w:sz w:val="24"/>
        </w:rPr>
        <w:t> </w:t>
      </w:r>
      <w:r>
        <w:rPr>
          <w:sz w:val="24"/>
        </w:rPr>
        <w:t>their</w:t>
      </w:r>
      <w:r>
        <w:rPr>
          <w:spacing w:val="-5"/>
          <w:sz w:val="24"/>
        </w:rPr>
        <w:t> </w:t>
      </w:r>
      <w:r>
        <w:rPr>
          <w:sz w:val="24"/>
        </w:rPr>
        <w:t>assignments;</w:t>
      </w:r>
      <w:r>
        <w:rPr>
          <w:spacing w:val="-4"/>
          <w:sz w:val="24"/>
        </w:rPr>
        <w:t> </w:t>
      </w:r>
      <w:r>
        <w:rPr>
          <w:sz w:val="24"/>
        </w:rPr>
        <w:t>and</w:t>
      </w:r>
    </w:p>
    <w:p>
      <w:pPr>
        <w:pStyle w:val="ListParagraph"/>
        <w:numPr>
          <w:ilvl w:val="1"/>
          <w:numId w:val="8"/>
        </w:numPr>
        <w:tabs>
          <w:tab w:pos="517" w:val="left" w:leader="none"/>
        </w:tabs>
        <w:spacing w:line="240" w:lineRule="auto" w:before="0" w:after="0"/>
        <w:ind w:left="0" w:right="363" w:firstLine="239"/>
        <w:jc w:val="both"/>
        <w:rPr>
          <w:sz w:val="24"/>
        </w:rPr>
      </w:pPr>
      <w:r>
        <w:rPr>
          <w:sz w:val="24"/>
        </w:rPr>
        <w:t>Be detailed enough that a reasonable faculty member should not be uncertain or confused about what performance or accomplishment is sufficient in teaching, research/scholarship/creative activity, and service to earn each performance evaluation rating.</w:t>
      </w:r>
      <w:r>
        <w:rPr>
          <w:spacing w:val="40"/>
          <w:sz w:val="24"/>
        </w:rPr>
        <w:t> </w:t>
      </w:r>
      <w:r>
        <w:rPr>
          <w:sz w:val="24"/>
        </w:rPr>
        <w:t>The clarifications shall identify for each assignment area some representative examples of the achievements or performance characteristics that would earn each performance evaluation rating.</w:t>
      </w:r>
    </w:p>
    <w:p>
      <w:pPr>
        <w:pStyle w:val="BodyText"/>
      </w:pPr>
    </w:p>
    <w:p>
      <w:pPr>
        <w:pStyle w:val="ListParagraph"/>
        <w:numPr>
          <w:ilvl w:val="0"/>
          <w:numId w:val="8"/>
        </w:numPr>
        <w:tabs>
          <w:tab w:pos="286" w:val="left" w:leader="none"/>
        </w:tabs>
        <w:spacing w:line="240" w:lineRule="auto" w:before="0" w:after="0"/>
        <w:ind w:left="0" w:right="358" w:firstLine="0"/>
        <w:jc w:val="both"/>
        <w:rPr>
          <w:sz w:val="24"/>
        </w:rPr>
      </w:pPr>
      <w:r>
        <w:rPr>
          <w:sz w:val="24"/>
        </w:rPr>
        <w:t>With respect to research/scholarship/creative activity, each department shall develop discipline-specific clarifications that are consistent with the University’s publicly articulated mission.</w:t>
      </w:r>
      <w:r>
        <w:rPr>
          <w:spacing w:val="40"/>
          <w:sz w:val="24"/>
        </w:rPr>
        <w:t> </w:t>
      </w:r>
      <w:r>
        <w:rPr>
          <w:sz w:val="24"/>
        </w:rPr>
        <w:t>These discipline-specific clarifications must also address how the department values various research/scholarship/creative activities and the outlets in</w:t>
      </w:r>
      <w:r>
        <w:rPr>
          <w:spacing w:val="40"/>
          <w:sz w:val="24"/>
        </w:rPr>
        <w:t> </w:t>
      </w:r>
      <w:r>
        <w:rPr>
          <w:sz w:val="24"/>
        </w:rPr>
        <w:t>which candidates might be reasonably expected to publish, exhibit, or perform.</w:t>
      </w:r>
    </w:p>
    <w:p>
      <w:pPr>
        <w:pStyle w:val="BodyText"/>
        <w:spacing w:before="1"/>
      </w:pPr>
    </w:p>
    <w:p>
      <w:pPr>
        <w:pStyle w:val="ListParagraph"/>
        <w:numPr>
          <w:ilvl w:val="0"/>
          <w:numId w:val="8"/>
        </w:numPr>
        <w:tabs>
          <w:tab w:pos="245" w:val="left" w:leader="none"/>
        </w:tabs>
        <w:spacing w:line="240" w:lineRule="auto" w:before="0" w:after="0"/>
        <w:ind w:left="0" w:right="359" w:firstLine="0"/>
        <w:jc w:val="both"/>
        <w:rPr>
          <w:sz w:val="24"/>
        </w:rPr>
      </w:pPr>
      <w:r>
        <w:rPr>
          <w:sz w:val="24"/>
        </w:rPr>
        <w:t>The</w:t>
      </w:r>
      <w:r>
        <w:rPr>
          <w:spacing w:val="-4"/>
          <w:sz w:val="24"/>
        </w:rPr>
        <w:t> </w:t>
      </w:r>
      <w:r>
        <w:rPr>
          <w:sz w:val="24"/>
        </w:rPr>
        <w:t>departmental</w:t>
      </w:r>
      <w:r>
        <w:rPr>
          <w:spacing w:val="-2"/>
          <w:sz w:val="24"/>
        </w:rPr>
        <w:t> </w:t>
      </w:r>
      <w:r>
        <w:rPr>
          <w:sz w:val="24"/>
        </w:rPr>
        <w:t>clarifications</w:t>
      </w:r>
      <w:r>
        <w:rPr>
          <w:spacing w:val="-4"/>
          <w:sz w:val="24"/>
        </w:rPr>
        <w:t> </w:t>
      </w:r>
      <w:r>
        <w:rPr>
          <w:sz w:val="24"/>
        </w:rPr>
        <w:t>for</w:t>
      </w:r>
      <w:r>
        <w:rPr>
          <w:spacing w:val="-4"/>
          <w:sz w:val="24"/>
        </w:rPr>
        <w:t> </w:t>
      </w:r>
      <w:r>
        <w:rPr>
          <w:sz w:val="24"/>
        </w:rPr>
        <w:t>the</w:t>
      </w:r>
      <w:r>
        <w:rPr>
          <w:spacing w:val="-3"/>
          <w:sz w:val="24"/>
        </w:rPr>
        <w:t> </w:t>
      </w:r>
      <w:r>
        <w:rPr>
          <w:sz w:val="24"/>
        </w:rPr>
        <w:t>annual</w:t>
      </w:r>
      <w:r>
        <w:rPr>
          <w:spacing w:val="-2"/>
          <w:sz w:val="24"/>
        </w:rPr>
        <w:t> </w:t>
      </w:r>
      <w:r>
        <w:rPr>
          <w:sz w:val="24"/>
        </w:rPr>
        <w:t>evaluation</w:t>
      </w:r>
      <w:r>
        <w:rPr>
          <w:spacing w:val="-4"/>
          <w:sz w:val="24"/>
        </w:rPr>
        <w:t> </w:t>
      </w:r>
      <w:r>
        <w:rPr>
          <w:sz w:val="24"/>
        </w:rPr>
        <w:t>rating</w:t>
      </w:r>
      <w:r>
        <w:rPr>
          <w:spacing w:val="-4"/>
          <w:sz w:val="24"/>
        </w:rPr>
        <w:t> </w:t>
      </w:r>
      <w:r>
        <w:rPr>
          <w:sz w:val="24"/>
        </w:rPr>
        <w:t>categories</w:t>
      </w:r>
      <w:r>
        <w:rPr>
          <w:spacing w:val="-4"/>
          <w:sz w:val="24"/>
        </w:rPr>
        <w:t> </w:t>
      </w:r>
      <w:r>
        <w:rPr>
          <w:sz w:val="24"/>
        </w:rPr>
        <w:t>shall</w:t>
      </w:r>
      <w:r>
        <w:rPr>
          <w:spacing w:val="-4"/>
          <w:sz w:val="24"/>
        </w:rPr>
        <w:t> </w:t>
      </w:r>
      <w:r>
        <w:rPr>
          <w:sz w:val="24"/>
        </w:rPr>
        <w:t>assume that the period over which a faculty member’s performance is evaluated is the preceding year.</w:t>
      </w:r>
      <w:r>
        <w:rPr>
          <w:spacing w:val="40"/>
          <w:sz w:val="24"/>
        </w:rPr>
        <w:t> </w:t>
      </w:r>
      <w:r>
        <w:rPr>
          <w:sz w:val="24"/>
        </w:rPr>
        <w:t>However, the department may allow for an evaluation period for research/scholarship/creative activity of up to 3 years.</w:t>
      </w:r>
    </w:p>
    <w:p>
      <w:pPr>
        <w:pStyle w:val="BodyText"/>
      </w:pPr>
    </w:p>
    <w:p>
      <w:pPr>
        <w:pStyle w:val="BodyText"/>
        <w:spacing w:before="4"/>
      </w:pPr>
    </w:p>
    <w:p>
      <w:pPr>
        <w:pStyle w:val="Heading2"/>
        <w:spacing w:before="1"/>
        <w:jc w:val="both"/>
      </w:pPr>
      <w:r>
        <w:rPr/>
        <w:t>ARTICLE</w:t>
      </w:r>
      <w:r>
        <w:rPr>
          <w:spacing w:val="-1"/>
        </w:rPr>
        <w:t> </w:t>
      </w:r>
      <w:r>
        <w:rPr/>
        <w:t>1</w:t>
      </w:r>
      <w:r>
        <w:rPr>
          <w:spacing w:val="-1"/>
        </w:rPr>
        <w:t> </w:t>
      </w:r>
      <w:r>
        <w:rPr/>
        <w:t>TENURE</w:t>
      </w:r>
      <w:r>
        <w:rPr>
          <w:spacing w:val="-5"/>
        </w:rPr>
        <w:t> </w:t>
      </w:r>
      <w:r>
        <w:rPr/>
        <w:t>AND PROMOTION </w:t>
      </w:r>
      <w:r>
        <w:rPr>
          <w:spacing w:val="-2"/>
        </w:rPr>
        <w:t>CRITERIA</w:t>
      </w:r>
    </w:p>
    <w:p>
      <w:pPr>
        <w:pStyle w:val="BodyText"/>
        <w:spacing w:before="271"/>
        <w:jc w:val="both"/>
      </w:pPr>
      <w:r>
        <w:rPr/>
        <w:t>The</w:t>
      </w:r>
      <w:r>
        <w:rPr>
          <w:spacing w:val="-5"/>
        </w:rPr>
        <w:t> </w:t>
      </w:r>
      <w:r>
        <w:rPr/>
        <w:t>Dept. of</w:t>
      </w:r>
      <w:r>
        <w:rPr>
          <w:spacing w:val="-2"/>
        </w:rPr>
        <w:t> </w:t>
      </w:r>
      <w:r>
        <w:rPr/>
        <w:t>Environmental Engineering</w:t>
      </w:r>
      <w:r>
        <w:rPr>
          <w:spacing w:val="-4"/>
        </w:rPr>
        <w:t> </w:t>
      </w:r>
      <w:r>
        <w:rPr/>
        <w:t>Sciences</w:t>
      </w:r>
      <w:r>
        <w:rPr>
          <w:spacing w:val="3"/>
        </w:rPr>
        <w:t> </w:t>
      </w:r>
      <w:r>
        <w:rPr/>
        <w:t>criteria</w:t>
      </w:r>
      <w:r>
        <w:rPr>
          <w:spacing w:val="-3"/>
        </w:rPr>
        <w:t> </w:t>
      </w:r>
      <w:r>
        <w:rPr/>
        <w:t>statement is</w:t>
      </w:r>
      <w:r>
        <w:rPr>
          <w:spacing w:val="-1"/>
        </w:rPr>
        <w:t> </w:t>
      </w:r>
      <w:r>
        <w:rPr/>
        <w:t>as</w:t>
      </w:r>
      <w:r>
        <w:rPr>
          <w:spacing w:val="2"/>
        </w:rPr>
        <w:t> </w:t>
      </w:r>
      <w:r>
        <w:rPr>
          <w:spacing w:val="-2"/>
        </w:rPr>
        <w:t>follows:</w:t>
      </w:r>
    </w:p>
    <w:p>
      <w:pPr>
        <w:pStyle w:val="BodyText"/>
        <w:ind w:right="356"/>
        <w:jc w:val="both"/>
      </w:pPr>
      <w:r>
        <w:rPr/>
        <w:t>As a unit in the School of Sustainable Infrastructure and Environment, and a major unit</w:t>
      </w:r>
      <w:r>
        <w:rPr>
          <w:spacing w:val="40"/>
        </w:rPr>
        <w:t> </w:t>
      </w:r>
      <w:r>
        <w:rPr/>
        <w:t>of the College of Engineering of the University of Florida, the Dept. of Environmental Engineering Sciences pursues the same mission as the university and the college, and promotes excellence in teaching, research, and service.</w:t>
      </w:r>
    </w:p>
    <w:p>
      <w:pPr>
        <w:pStyle w:val="BodyText"/>
      </w:pPr>
    </w:p>
    <w:p>
      <w:pPr>
        <w:pStyle w:val="ListParagraph"/>
        <w:numPr>
          <w:ilvl w:val="1"/>
          <w:numId w:val="9"/>
        </w:numPr>
        <w:tabs>
          <w:tab w:pos="360" w:val="left" w:leader="none"/>
        </w:tabs>
        <w:spacing w:line="240" w:lineRule="auto" w:before="1" w:after="0"/>
        <w:ind w:left="360" w:right="0" w:hanging="360"/>
        <w:jc w:val="both"/>
        <w:rPr>
          <w:i/>
          <w:sz w:val="24"/>
        </w:rPr>
      </w:pPr>
      <w:r>
        <w:rPr>
          <w:i/>
          <w:sz w:val="24"/>
        </w:rPr>
        <w:t>Criteria</w:t>
      </w:r>
      <w:r>
        <w:rPr>
          <w:i/>
          <w:spacing w:val="-1"/>
          <w:sz w:val="24"/>
        </w:rPr>
        <w:t> </w:t>
      </w:r>
      <w:r>
        <w:rPr>
          <w:i/>
          <w:sz w:val="24"/>
        </w:rPr>
        <w:t>for</w:t>
      </w:r>
      <w:r>
        <w:rPr>
          <w:i/>
          <w:spacing w:val="-1"/>
          <w:sz w:val="24"/>
        </w:rPr>
        <w:t> </w:t>
      </w:r>
      <w:r>
        <w:rPr>
          <w:i/>
          <w:sz w:val="24"/>
        </w:rPr>
        <w:t>Tenure</w:t>
      </w:r>
      <w:r>
        <w:rPr>
          <w:i/>
          <w:spacing w:val="-2"/>
          <w:sz w:val="24"/>
        </w:rPr>
        <w:t> </w:t>
      </w:r>
      <w:r>
        <w:rPr>
          <w:i/>
          <w:sz w:val="24"/>
        </w:rPr>
        <w:t>and</w:t>
      </w:r>
      <w:r>
        <w:rPr>
          <w:i/>
          <w:spacing w:val="-1"/>
          <w:sz w:val="24"/>
        </w:rPr>
        <w:t> </w:t>
      </w:r>
      <w:r>
        <w:rPr>
          <w:i/>
          <w:sz w:val="24"/>
        </w:rPr>
        <w:t>Promotion</w:t>
      </w:r>
      <w:r>
        <w:rPr>
          <w:i/>
          <w:spacing w:val="-1"/>
          <w:sz w:val="24"/>
        </w:rPr>
        <w:t> </w:t>
      </w:r>
      <w:r>
        <w:rPr>
          <w:i/>
          <w:sz w:val="24"/>
        </w:rPr>
        <w:t>of</w:t>
      </w:r>
      <w:r>
        <w:rPr>
          <w:i/>
          <w:spacing w:val="-1"/>
          <w:sz w:val="24"/>
        </w:rPr>
        <w:t> </w:t>
      </w:r>
      <w:r>
        <w:rPr>
          <w:i/>
          <w:sz w:val="24"/>
        </w:rPr>
        <w:t>Tenure</w:t>
      </w:r>
      <w:r>
        <w:rPr>
          <w:i/>
          <w:spacing w:val="-2"/>
          <w:sz w:val="24"/>
        </w:rPr>
        <w:t> </w:t>
      </w:r>
      <w:r>
        <w:rPr>
          <w:i/>
          <w:sz w:val="24"/>
        </w:rPr>
        <w:t>Track</w:t>
      </w:r>
      <w:r>
        <w:rPr>
          <w:i/>
          <w:spacing w:val="-1"/>
          <w:sz w:val="24"/>
        </w:rPr>
        <w:t> </w:t>
      </w:r>
      <w:r>
        <w:rPr>
          <w:i/>
          <w:spacing w:val="-2"/>
          <w:sz w:val="24"/>
        </w:rPr>
        <w:t>Faculty</w:t>
      </w:r>
    </w:p>
    <w:p>
      <w:pPr>
        <w:pStyle w:val="ListParagraph"/>
        <w:spacing w:after="0" w:line="240" w:lineRule="auto"/>
        <w:jc w:val="both"/>
        <w:rPr>
          <w:i/>
          <w:sz w:val="24"/>
        </w:rPr>
        <w:sectPr>
          <w:pgSz w:w="12240" w:h="15840"/>
          <w:pgMar w:header="0" w:footer="792" w:top="1360" w:bottom="980" w:left="1800" w:right="1440"/>
        </w:sectPr>
      </w:pPr>
    </w:p>
    <w:p>
      <w:pPr>
        <w:pStyle w:val="BodyText"/>
        <w:spacing w:before="72"/>
      </w:pPr>
      <w:r>
        <w:rPr/>
        <w:t>Evaluation</w:t>
      </w:r>
      <w:r>
        <w:rPr>
          <w:spacing w:val="80"/>
          <w:w w:val="150"/>
        </w:rPr>
        <w:t> </w:t>
      </w:r>
      <w:r>
        <w:rPr/>
        <w:t>of</w:t>
      </w:r>
      <w:r>
        <w:rPr>
          <w:spacing w:val="80"/>
          <w:w w:val="150"/>
        </w:rPr>
        <w:t> </w:t>
      </w:r>
      <w:r>
        <w:rPr/>
        <w:t>faculty</w:t>
      </w:r>
      <w:r>
        <w:rPr>
          <w:spacing w:val="80"/>
          <w:w w:val="150"/>
        </w:rPr>
        <w:t> </w:t>
      </w:r>
      <w:r>
        <w:rPr/>
        <w:t>for</w:t>
      </w:r>
      <w:r>
        <w:rPr>
          <w:spacing w:val="80"/>
          <w:w w:val="150"/>
        </w:rPr>
        <w:t> </w:t>
      </w:r>
      <w:r>
        <w:rPr/>
        <w:t>promotion,</w:t>
      </w:r>
      <w:r>
        <w:rPr>
          <w:spacing w:val="80"/>
          <w:w w:val="150"/>
        </w:rPr>
        <w:t> </w:t>
      </w:r>
      <w:r>
        <w:rPr/>
        <w:t>tenure</w:t>
      </w:r>
      <w:r>
        <w:rPr>
          <w:spacing w:val="80"/>
          <w:w w:val="150"/>
        </w:rPr>
        <w:t> </w:t>
      </w:r>
      <w:r>
        <w:rPr/>
        <w:t>and</w:t>
      </w:r>
      <w:r>
        <w:rPr>
          <w:spacing w:val="80"/>
          <w:w w:val="150"/>
        </w:rPr>
        <w:t> </w:t>
      </w:r>
      <w:r>
        <w:rPr/>
        <w:t>salary</w:t>
      </w:r>
      <w:r>
        <w:rPr>
          <w:spacing w:val="80"/>
          <w:w w:val="150"/>
        </w:rPr>
        <w:t> </w:t>
      </w:r>
      <w:r>
        <w:rPr/>
        <w:t>adjustment</w:t>
      </w:r>
      <w:r>
        <w:rPr>
          <w:spacing w:val="80"/>
          <w:w w:val="150"/>
        </w:rPr>
        <w:t> </w:t>
      </w:r>
      <w:r>
        <w:rPr/>
        <w:t>focuses</w:t>
      </w:r>
      <w:r>
        <w:rPr>
          <w:spacing w:val="80"/>
          <w:w w:val="150"/>
        </w:rPr>
        <w:t> </w:t>
      </w:r>
      <w:r>
        <w:rPr/>
        <w:t>on performance in teaching, research / scholarship, and service.</w:t>
      </w:r>
    </w:p>
    <w:p>
      <w:pPr>
        <w:pStyle w:val="BodyText"/>
      </w:pPr>
    </w:p>
    <w:p>
      <w:pPr>
        <w:pStyle w:val="ListParagraph"/>
        <w:numPr>
          <w:ilvl w:val="0"/>
          <w:numId w:val="10"/>
        </w:numPr>
        <w:tabs>
          <w:tab w:pos="289" w:val="left" w:leader="none"/>
        </w:tabs>
        <w:spacing w:line="240" w:lineRule="auto" w:before="0" w:after="0"/>
        <w:ind w:left="0" w:right="355" w:firstLine="0"/>
        <w:jc w:val="left"/>
        <w:rPr>
          <w:sz w:val="24"/>
        </w:rPr>
      </w:pPr>
      <w:r>
        <w:rPr>
          <w:sz w:val="24"/>
        </w:rPr>
        <w:t>To</w:t>
      </w:r>
      <w:r>
        <w:rPr>
          <w:spacing w:val="40"/>
          <w:sz w:val="24"/>
        </w:rPr>
        <w:t> </w:t>
      </w:r>
      <w:r>
        <w:rPr>
          <w:sz w:val="24"/>
        </w:rPr>
        <w:t>be</w:t>
      </w:r>
      <w:r>
        <w:rPr>
          <w:spacing w:val="40"/>
          <w:sz w:val="24"/>
        </w:rPr>
        <w:t> </w:t>
      </w:r>
      <w:r>
        <w:rPr>
          <w:sz w:val="24"/>
        </w:rPr>
        <w:t>recommended</w:t>
      </w:r>
      <w:r>
        <w:rPr>
          <w:spacing w:val="40"/>
          <w:sz w:val="24"/>
        </w:rPr>
        <w:t> </w:t>
      </w:r>
      <w:r>
        <w:rPr>
          <w:sz w:val="24"/>
        </w:rPr>
        <w:t>for</w:t>
      </w:r>
      <w:r>
        <w:rPr>
          <w:spacing w:val="40"/>
          <w:sz w:val="24"/>
        </w:rPr>
        <w:t> </w:t>
      </w:r>
      <w:r>
        <w:rPr>
          <w:sz w:val="24"/>
        </w:rPr>
        <w:t>promotion</w:t>
      </w:r>
      <w:r>
        <w:rPr>
          <w:spacing w:val="40"/>
          <w:sz w:val="24"/>
        </w:rPr>
        <w:t> </w:t>
      </w:r>
      <w:r>
        <w:rPr>
          <w:sz w:val="24"/>
        </w:rPr>
        <w:t>to</w:t>
      </w:r>
      <w:r>
        <w:rPr>
          <w:spacing w:val="40"/>
          <w:sz w:val="24"/>
        </w:rPr>
        <w:t> </w:t>
      </w:r>
      <w:r>
        <w:rPr>
          <w:sz w:val="24"/>
        </w:rPr>
        <w:t>Associate</w:t>
      </w:r>
      <w:r>
        <w:rPr>
          <w:spacing w:val="40"/>
          <w:sz w:val="24"/>
        </w:rPr>
        <w:t> </w:t>
      </w:r>
      <w:r>
        <w:rPr>
          <w:sz w:val="24"/>
        </w:rPr>
        <w:t>Professor</w:t>
      </w:r>
      <w:r>
        <w:rPr>
          <w:spacing w:val="40"/>
          <w:sz w:val="24"/>
        </w:rPr>
        <w:t> </w:t>
      </w:r>
      <w:r>
        <w:rPr>
          <w:sz w:val="24"/>
        </w:rPr>
        <w:t>or</w:t>
      </w:r>
      <w:r>
        <w:rPr>
          <w:spacing w:val="40"/>
          <w:sz w:val="24"/>
        </w:rPr>
        <w:t> </w:t>
      </w:r>
      <w:r>
        <w:rPr>
          <w:sz w:val="24"/>
        </w:rPr>
        <w:t>for</w:t>
      </w:r>
      <w:r>
        <w:rPr>
          <w:spacing w:val="40"/>
          <w:sz w:val="24"/>
        </w:rPr>
        <w:t> </w:t>
      </w:r>
      <w:r>
        <w:rPr>
          <w:sz w:val="24"/>
        </w:rPr>
        <w:t>tenure,</w:t>
      </w:r>
      <w:r>
        <w:rPr>
          <w:spacing w:val="40"/>
          <w:sz w:val="24"/>
        </w:rPr>
        <w:t> </w:t>
      </w:r>
      <w:r>
        <w:rPr>
          <w:sz w:val="24"/>
        </w:rPr>
        <w:t>a</w:t>
      </w:r>
      <w:r>
        <w:rPr>
          <w:spacing w:val="40"/>
          <w:sz w:val="24"/>
        </w:rPr>
        <w:t> </w:t>
      </w:r>
      <w:r>
        <w:rPr>
          <w:sz w:val="24"/>
        </w:rPr>
        <w:t>faculty member</w:t>
      </w:r>
      <w:r>
        <w:rPr>
          <w:spacing w:val="40"/>
          <w:sz w:val="24"/>
        </w:rPr>
        <w:t> </w:t>
      </w:r>
      <w:r>
        <w:rPr>
          <w:sz w:val="24"/>
        </w:rPr>
        <w:t>is</w:t>
      </w:r>
      <w:r>
        <w:rPr>
          <w:spacing w:val="40"/>
          <w:sz w:val="24"/>
        </w:rPr>
        <w:t> </w:t>
      </w:r>
      <w:r>
        <w:rPr>
          <w:sz w:val="24"/>
        </w:rPr>
        <w:t>expected</w:t>
      </w:r>
      <w:r>
        <w:rPr>
          <w:spacing w:val="40"/>
          <w:sz w:val="24"/>
        </w:rPr>
        <w:t> </w:t>
      </w:r>
      <w:r>
        <w:rPr>
          <w:sz w:val="24"/>
        </w:rPr>
        <w:t>to</w:t>
      </w:r>
      <w:r>
        <w:rPr>
          <w:spacing w:val="40"/>
          <w:sz w:val="24"/>
        </w:rPr>
        <w:t> </w:t>
      </w:r>
      <w:r>
        <w:rPr>
          <w:sz w:val="24"/>
        </w:rPr>
        <w:t>have</w:t>
      </w:r>
      <w:r>
        <w:rPr>
          <w:spacing w:val="40"/>
          <w:sz w:val="24"/>
        </w:rPr>
        <w:t> </w:t>
      </w:r>
      <w:r>
        <w:rPr>
          <w:sz w:val="24"/>
        </w:rPr>
        <w:t>an</w:t>
      </w:r>
      <w:r>
        <w:rPr>
          <w:spacing w:val="40"/>
          <w:sz w:val="24"/>
        </w:rPr>
        <w:t> </w:t>
      </w:r>
      <w:r>
        <w:rPr>
          <w:sz w:val="24"/>
        </w:rPr>
        <w:t>outstanding</w:t>
      </w:r>
      <w:r>
        <w:rPr>
          <w:spacing w:val="40"/>
          <w:sz w:val="24"/>
        </w:rPr>
        <w:t> </w:t>
      </w:r>
      <w:r>
        <w:rPr>
          <w:sz w:val="24"/>
        </w:rPr>
        <w:t>record</w:t>
      </w:r>
      <w:r>
        <w:rPr>
          <w:spacing w:val="40"/>
          <w:sz w:val="24"/>
        </w:rPr>
        <w:t> </w:t>
      </w:r>
      <w:r>
        <w:rPr>
          <w:sz w:val="24"/>
        </w:rPr>
        <w:t>in</w:t>
      </w:r>
      <w:r>
        <w:rPr>
          <w:spacing w:val="40"/>
          <w:sz w:val="24"/>
        </w:rPr>
        <w:t> </w:t>
      </w:r>
      <w:r>
        <w:rPr>
          <w:sz w:val="24"/>
        </w:rPr>
        <w:t>two</w:t>
      </w:r>
      <w:r>
        <w:rPr>
          <w:spacing w:val="40"/>
          <w:sz w:val="24"/>
        </w:rPr>
        <w:t> </w:t>
      </w:r>
      <w:r>
        <w:rPr>
          <w:sz w:val="24"/>
        </w:rPr>
        <w:t>of</w:t>
      </w:r>
      <w:r>
        <w:rPr>
          <w:spacing w:val="40"/>
          <w:sz w:val="24"/>
        </w:rPr>
        <w:t> </w:t>
      </w:r>
      <w:r>
        <w:rPr>
          <w:sz w:val="24"/>
        </w:rPr>
        <w:t>these</w:t>
      </w:r>
      <w:r>
        <w:rPr>
          <w:spacing w:val="40"/>
          <w:sz w:val="24"/>
        </w:rPr>
        <w:t> </w:t>
      </w:r>
      <w:r>
        <w:rPr>
          <w:sz w:val="24"/>
        </w:rPr>
        <w:t>areas.</w:t>
      </w:r>
      <w:r>
        <w:rPr>
          <w:spacing w:val="40"/>
          <w:sz w:val="24"/>
        </w:rPr>
        <w:t> </w:t>
      </w:r>
      <w:r>
        <w:rPr>
          <w:sz w:val="24"/>
        </w:rPr>
        <w:t>Since</w:t>
      </w:r>
      <w:r>
        <w:rPr>
          <w:spacing w:val="40"/>
          <w:sz w:val="24"/>
        </w:rPr>
        <w:t> </w:t>
      </w:r>
      <w:r>
        <w:rPr>
          <w:sz w:val="24"/>
        </w:rPr>
        <w:t>the principal responsibilities of each department are teaching</w:t>
      </w:r>
      <w:r>
        <w:rPr>
          <w:spacing w:val="28"/>
          <w:sz w:val="24"/>
        </w:rPr>
        <w:t> </w:t>
      </w:r>
      <w:r>
        <w:rPr>
          <w:sz w:val="24"/>
        </w:rPr>
        <w:t>and research,</w:t>
      </w:r>
      <w:r>
        <w:rPr>
          <w:spacing w:val="28"/>
          <w:sz w:val="24"/>
        </w:rPr>
        <w:t> </w:t>
      </w:r>
      <w:r>
        <w:rPr>
          <w:sz w:val="24"/>
        </w:rPr>
        <w:t>performance in</w:t>
      </w:r>
      <w:r>
        <w:rPr>
          <w:spacing w:val="40"/>
          <w:sz w:val="24"/>
        </w:rPr>
        <w:t> </w:t>
      </w:r>
      <w:r>
        <w:rPr>
          <w:sz w:val="24"/>
        </w:rPr>
        <w:t>these areas is emphasized unless the candidate’s service contributions are extraordinary</w:t>
      </w:r>
      <w:r>
        <w:rPr>
          <w:spacing w:val="80"/>
          <w:sz w:val="24"/>
        </w:rPr>
        <w:t> </w:t>
      </w:r>
      <w:r>
        <w:rPr>
          <w:sz w:val="24"/>
        </w:rPr>
        <w:t>in significance, impact, and visibility. Service to the public school sector is considered to be important and will be considered in the evaluation process.</w:t>
      </w:r>
      <w:r>
        <w:rPr>
          <w:spacing w:val="40"/>
          <w:sz w:val="24"/>
        </w:rPr>
        <w:t> </w:t>
      </w:r>
      <w:r>
        <w:rPr>
          <w:sz w:val="24"/>
        </w:rPr>
        <w:t>Professional service at the national</w:t>
      </w:r>
      <w:r>
        <w:rPr>
          <w:spacing w:val="40"/>
          <w:sz w:val="24"/>
        </w:rPr>
        <w:t> </w:t>
      </w:r>
      <w:r>
        <w:rPr>
          <w:sz w:val="24"/>
        </w:rPr>
        <w:t>and</w:t>
      </w:r>
      <w:r>
        <w:rPr>
          <w:spacing w:val="40"/>
          <w:sz w:val="24"/>
        </w:rPr>
        <w:t> </w:t>
      </w:r>
      <w:r>
        <w:rPr>
          <w:sz w:val="24"/>
        </w:rPr>
        <w:t>international</w:t>
      </w:r>
      <w:r>
        <w:rPr>
          <w:spacing w:val="40"/>
          <w:sz w:val="24"/>
        </w:rPr>
        <w:t> </w:t>
      </w:r>
      <w:r>
        <w:rPr>
          <w:sz w:val="24"/>
        </w:rPr>
        <w:t>level</w:t>
      </w:r>
      <w:r>
        <w:rPr>
          <w:spacing w:val="40"/>
          <w:sz w:val="24"/>
        </w:rPr>
        <w:t> </w:t>
      </w:r>
      <w:r>
        <w:rPr>
          <w:sz w:val="24"/>
        </w:rPr>
        <w:t>is</w:t>
      </w:r>
      <w:r>
        <w:rPr>
          <w:spacing w:val="40"/>
          <w:sz w:val="24"/>
        </w:rPr>
        <w:t> </w:t>
      </w:r>
      <w:r>
        <w:rPr>
          <w:sz w:val="24"/>
        </w:rPr>
        <w:t>expected.</w:t>
      </w:r>
      <w:r>
        <w:rPr>
          <w:spacing w:val="40"/>
          <w:sz w:val="24"/>
        </w:rPr>
        <w:t> </w:t>
      </w:r>
      <w:r>
        <w:rPr>
          <w:sz w:val="24"/>
        </w:rPr>
        <w:t>Teacher</w:t>
      </w:r>
      <w:r>
        <w:rPr>
          <w:spacing w:val="40"/>
          <w:sz w:val="24"/>
        </w:rPr>
        <w:t> </w:t>
      </w:r>
      <w:r>
        <w:rPr>
          <w:sz w:val="24"/>
        </w:rPr>
        <w:t>evaluations,</w:t>
      </w:r>
      <w:r>
        <w:rPr>
          <w:spacing w:val="40"/>
          <w:sz w:val="24"/>
        </w:rPr>
        <w:t> </w:t>
      </w:r>
      <w:r>
        <w:rPr>
          <w:sz w:val="24"/>
        </w:rPr>
        <w:t>success</w:t>
      </w:r>
      <w:r>
        <w:rPr>
          <w:spacing w:val="40"/>
          <w:sz w:val="24"/>
        </w:rPr>
        <w:t> </w:t>
      </w:r>
      <w:r>
        <w:rPr>
          <w:sz w:val="24"/>
        </w:rPr>
        <w:t>in</w:t>
      </w:r>
      <w:r>
        <w:rPr>
          <w:spacing w:val="40"/>
          <w:sz w:val="24"/>
        </w:rPr>
        <w:t> </w:t>
      </w:r>
      <w:r>
        <w:rPr>
          <w:sz w:val="24"/>
        </w:rPr>
        <w:t>securing funded</w:t>
      </w:r>
      <w:r>
        <w:rPr>
          <w:spacing w:val="80"/>
          <w:sz w:val="24"/>
        </w:rPr>
        <w:t> </w:t>
      </w:r>
      <w:r>
        <w:rPr>
          <w:sz w:val="24"/>
        </w:rPr>
        <w:t>research,</w:t>
      </w:r>
      <w:r>
        <w:rPr>
          <w:spacing w:val="80"/>
          <w:sz w:val="24"/>
        </w:rPr>
        <w:t> </w:t>
      </w:r>
      <w:r>
        <w:rPr>
          <w:sz w:val="24"/>
        </w:rPr>
        <w:t>publications</w:t>
      </w:r>
      <w:r>
        <w:rPr>
          <w:spacing w:val="80"/>
          <w:sz w:val="24"/>
        </w:rPr>
        <w:t> </w:t>
      </w:r>
      <w:r>
        <w:rPr>
          <w:sz w:val="24"/>
        </w:rPr>
        <w:t>in</w:t>
      </w:r>
      <w:r>
        <w:rPr>
          <w:spacing w:val="80"/>
          <w:sz w:val="24"/>
        </w:rPr>
        <w:t> </w:t>
      </w:r>
      <w:r>
        <w:rPr>
          <w:sz w:val="24"/>
        </w:rPr>
        <w:t>scholarly</w:t>
      </w:r>
      <w:r>
        <w:rPr>
          <w:spacing w:val="80"/>
          <w:sz w:val="24"/>
        </w:rPr>
        <w:t> </w:t>
      </w:r>
      <w:r>
        <w:rPr>
          <w:sz w:val="24"/>
        </w:rPr>
        <w:t>journals,</w:t>
      </w:r>
      <w:r>
        <w:rPr>
          <w:spacing w:val="80"/>
          <w:sz w:val="24"/>
        </w:rPr>
        <w:t> </w:t>
      </w:r>
      <w:r>
        <w:rPr>
          <w:sz w:val="24"/>
        </w:rPr>
        <w:t>honors</w:t>
      </w:r>
      <w:r>
        <w:rPr>
          <w:spacing w:val="80"/>
          <w:sz w:val="24"/>
        </w:rPr>
        <w:t> </w:t>
      </w:r>
      <w:r>
        <w:rPr>
          <w:sz w:val="24"/>
        </w:rPr>
        <w:t>and</w:t>
      </w:r>
      <w:r>
        <w:rPr>
          <w:spacing w:val="80"/>
          <w:sz w:val="24"/>
        </w:rPr>
        <w:t> </w:t>
      </w:r>
      <w:r>
        <w:rPr>
          <w:sz w:val="24"/>
        </w:rPr>
        <w:t>awards,</w:t>
      </w:r>
      <w:r>
        <w:rPr>
          <w:spacing w:val="80"/>
          <w:sz w:val="24"/>
        </w:rPr>
        <w:t> </w:t>
      </w:r>
      <w:r>
        <w:rPr>
          <w:sz w:val="24"/>
        </w:rPr>
        <w:t>national</w:t>
      </w:r>
      <w:r>
        <w:rPr>
          <w:spacing w:val="40"/>
          <w:sz w:val="24"/>
        </w:rPr>
        <w:t> </w:t>
      </w:r>
      <w:r>
        <w:rPr>
          <w:sz w:val="24"/>
        </w:rPr>
        <w:t>recognition, and</w:t>
      </w:r>
      <w:r>
        <w:rPr>
          <w:spacing w:val="29"/>
          <w:sz w:val="24"/>
        </w:rPr>
        <w:t> </w:t>
      </w:r>
      <w:r>
        <w:rPr>
          <w:sz w:val="24"/>
        </w:rPr>
        <w:t>Ph.D. production.</w:t>
      </w:r>
      <w:r>
        <w:rPr>
          <w:spacing w:val="80"/>
          <w:sz w:val="24"/>
        </w:rPr>
        <w:t> </w:t>
      </w:r>
      <w:r>
        <w:rPr>
          <w:sz w:val="24"/>
        </w:rPr>
        <w:t>The potential for long-term sustained excellence is</w:t>
      </w:r>
      <w:r>
        <w:rPr>
          <w:spacing w:val="80"/>
          <w:sz w:val="24"/>
        </w:rPr>
        <w:t> </w:t>
      </w:r>
      <w:r>
        <w:rPr>
          <w:sz w:val="24"/>
        </w:rPr>
        <w:t>important.</w:t>
      </w:r>
      <w:r>
        <w:rPr>
          <w:spacing w:val="40"/>
          <w:sz w:val="24"/>
        </w:rPr>
        <w:t> </w:t>
      </w:r>
      <w:r>
        <w:rPr>
          <w:sz w:val="24"/>
        </w:rPr>
        <w:t>Undergraduate classroom teaching is a required and an important component. Further</w:t>
      </w:r>
      <w:r>
        <w:rPr>
          <w:spacing w:val="40"/>
          <w:sz w:val="24"/>
        </w:rPr>
        <w:t> </w:t>
      </w:r>
      <w:r>
        <w:rPr>
          <w:sz w:val="24"/>
        </w:rPr>
        <w:t>examples</w:t>
      </w:r>
      <w:r>
        <w:rPr>
          <w:spacing w:val="40"/>
          <w:sz w:val="24"/>
        </w:rPr>
        <w:t> </w:t>
      </w:r>
      <w:r>
        <w:rPr>
          <w:sz w:val="24"/>
        </w:rPr>
        <w:t>of</w:t>
      </w:r>
      <w:r>
        <w:rPr>
          <w:spacing w:val="40"/>
          <w:sz w:val="24"/>
        </w:rPr>
        <w:t> </w:t>
      </w:r>
      <w:r>
        <w:rPr>
          <w:sz w:val="24"/>
        </w:rPr>
        <w:t>information</w:t>
      </w:r>
      <w:r>
        <w:rPr>
          <w:spacing w:val="40"/>
          <w:sz w:val="24"/>
        </w:rPr>
        <w:t> </w:t>
      </w:r>
      <w:r>
        <w:rPr>
          <w:sz w:val="24"/>
        </w:rPr>
        <w:t>that</w:t>
      </w:r>
      <w:r>
        <w:rPr>
          <w:spacing w:val="40"/>
          <w:sz w:val="24"/>
        </w:rPr>
        <w:t> </w:t>
      </w:r>
      <w:r>
        <w:rPr>
          <w:sz w:val="24"/>
        </w:rPr>
        <w:t>is</w:t>
      </w:r>
      <w:r>
        <w:rPr>
          <w:spacing w:val="40"/>
          <w:sz w:val="24"/>
        </w:rPr>
        <w:t> </w:t>
      </w:r>
      <w:r>
        <w:rPr>
          <w:sz w:val="24"/>
        </w:rPr>
        <w:t>to</w:t>
      </w:r>
      <w:r>
        <w:rPr>
          <w:spacing w:val="40"/>
          <w:sz w:val="24"/>
        </w:rPr>
        <w:t> </w:t>
      </w:r>
      <w:r>
        <w:rPr>
          <w:sz w:val="24"/>
        </w:rPr>
        <w:t>be</w:t>
      </w:r>
      <w:r>
        <w:rPr>
          <w:spacing w:val="40"/>
          <w:sz w:val="24"/>
        </w:rPr>
        <w:t> </w:t>
      </w:r>
      <w:r>
        <w:rPr>
          <w:sz w:val="24"/>
        </w:rPr>
        <w:t>considered</w:t>
      </w:r>
      <w:r>
        <w:rPr>
          <w:spacing w:val="40"/>
          <w:sz w:val="24"/>
        </w:rPr>
        <w:t> </w:t>
      </w:r>
      <w:r>
        <w:rPr>
          <w:sz w:val="24"/>
        </w:rPr>
        <w:t>for</w:t>
      </w:r>
      <w:r>
        <w:rPr>
          <w:spacing w:val="40"/>
          <w:sz w:val="24"/>
        </w:rPr>
        <w:t> </w:t>
      </w:r>
      <w:r>
        <w:rPr>
          <w:sz w:val="24"/>
        </w:rPr>
        <w:t>evaluation</w:t>
      </w:r>
      <w:r>
        <w:rPr>
          <w:spacing w:val="40"/>
          <w:sz w:val="24"/>
        </w:rPr>
        <w:t> </w:t>
      </w:r>
      <w:r>
        <w:rPr>
          <w:sz w:val="24"/>
        </w:rPr>
        <w:t>are</w:t>
      </w:r>
      <w:r>
        <w:rPr>
          <w:spacing w:val="40"/>
          <w:sz w:val="24"/>
        </w:rPr>
        <w:t> </w:t>
      </w:r>
      <w:r>
        <w:rPr>
          <w:sz w:val="24"/>
        </w:rPr>
        <w:t>given</w:t>
      </w:r>
      <w:r>
        <w:rPr>
          <w:spacing w:val="40"/>
          <w:sz w:val="24"/>
        </w:rPr>
        <w:t> </w:t>
      </w:r>
      <w:r>
        <w:rPr>
          <w:sz w:val="24"/>
        </w:rPr>
        <w:t>in Article 1.3.</w:t>
      </w:r>
    </w:p>
    <w:p>
      <w:pPr>
        <w:pStyle w:val="BodyText"/>
        <w:spacing w:before="1"/>
      </w:pPr>
    </w:p>
    <w:p>
      <w:pPr>
        <w:pStyle w:val="ListParagraph"/>
        <w:numPr>
          <w:ilvl w:val="0"/>
          <w:numId w:val="10"/>
        </w:numPr>
        <w:tabs>
          <w:tab w:pos="258" w:val="left" w:leader="none"/>
        </w:tabs>
        <w:spacing w:line="240" w:lineRule="auto" w:before="0" w:after="0"/>
        <w:ind w:left="0" w:right="394" w:firstLine="0"/>
        <w:jc w:val="left"/>
        <w:rPr>
          <w:sz w:val="24"/>
        </w:rPr>
      </w:pPr>
      <w:r>
        <w:rPr>
          <w:sz w:val="24"/>
        </w:rPr>
        <w:t>For</w:t>
      </w:r>
      <w:r>
        <w:rPr>
          <w:spacing w:val="-4"/>
          <w:sz w:val="24"/>
        </w:rPr>
        <w:t> </w:t>
      </w:r>
      <w:r>
        <w:rPr>
          <w:sz w:val="24"/>
        </w:rPr>
        <w:t>promotion</w:t>
      </w:r>
      <w:r>
        <w:rPr>
          <w:spacing w:val="-4"/>
          <w:sz w:val="24"/>
        </w:rPr>
        <w:t> </w:t>
      </w:r>
      <w:r>
        <w:rPr>
          <w:sz w:val="24"/>
        </w:rPr>
        <w:t>to</w:t>
      </w:r>
      <w:r>
        <w:rPr>
          <w:spacing w:val="-4"/>
          <w:sz w:val="24"/>
        </w:rPr>
        <w:t> </w:t>
      </w:r>
      <w:r>
        <w:rPr>
          <w:sz w:val="24"/>
        </w:rPr>
        <w:t>Professor,</w:t>
      </w:r>
      <w:r>
        <w:rPr>
          <w:spacing w:val="-4"/>
          <w:sz w:val="24"/>
        </w:rPr>
        <w:t> </w:t>
      </w:r>
      <w:r>
        <w:rPr>
          <w:sz w:val="24"/>
        </w:rPr>
        <w:t>the</w:t>
      </w:r>
      <w:r>
        <w:rPr>
          <w:spacing w:val="-4"/>
          <w:sz w:val="24"/>
        </w:rPr>
        <w:t> </w:t>
      </w:r>
      <w:r>
        <w:rPr>
          <w:sz w:val="24"/>
        </w:rPr>
        <w:t>candidate</w:t>
      </w:r>
      <w:r>
        <w:rPr>
          <w:spacing w:val="-5"/>
          <w:sz w:val="24"/>
        </w:rPr>
        <w:t> </w:t>
      </w:r>
      <w:r>
        <w:rPr>
          <w:sz w:val="24"/>
        </w:rPr>
        <w:t>must</w:t>
      </w:r>
      <w:r>
        <w:rPr>
          <w:spacing w:val="-4"/>
          <w:sz w:val="24"/>
        </w:rPr>
        <w:t> </w:t>
      </w:r>
      <w:r>
        <w:rPr>
          <w:sz w:val="24"/>
        </w:rPr>
        <w:t>have</w:t>
      </w:r>
      <w:r>
        <w:rPr>
          <w:spacing w:val="-3"/>
          <w:sz w:val="24"/>
        </w:rPr>
        <w:t> </w:t>
      </w:r>
      <w:r>
        <w:rPr>
          <w:sz w:val="24"/>
        </w:rPr>
        <w:t>established</w:t>
      </w:r>
      <w:r>
        <w:rPr>
          <w:spacing w:val="-2"/>
          <w:sz w:val="24"/>
        </w:rPr>
        <w:t> </w:t>
      </w:r>
      <w:r>
        <w:rPr>
          <w:sz w:val="24"/>
        </w:rPr>
        <w:t>a</w:t>
      </w:r>
      <w:r>
        <w:rPr>
          <w:spacing w:val="-5"/>
          <w:sz w:val="24"/>
        </w:rPr>
        <w:t> </w:t>
      </w:r>
      <w:r>
        <w:rPr>
          <w:sz w:val="24"/>
        </w:rPr>
        <w:t>distinguished</w:t>
      </w:r>
      <w:r>
        <w:rPr>
          <w:spacing w:val="-4"/>
          <w:sz w:val="24"/>
        </w:rPr>
        <w:t> </w:t>
      </w:r>
      <w:r>
        <w:rPr>
          <w:sz w:val="24"/>
        </w:rPr>
        <w:t>record in his/her field with evidence of national and international recognition. He/she must have excelled in teaching and scholarship and have an impressive record of service to the profession at both national and international levels. The quality as well as the quantity</w:t>
      </w:r>
      <w:r>
        <w:rPr>
          <w:spacing w:val="-2"/>
          <w:sz w:val="24"/>
        </w:rPr>
        <w:t> </w:t>
      </w:r>
      <w:r>
        <w:rPr>
          <w:sz w:val="24"/>
        </w:rPr>
        <w:t>of technical contributions will be judged.</w:t>
      </w:r>
      <w:r>
        <w:rPr>
          <w:spacing w:val="40"/>
          <w:sz w:val="24"/>
        </w:rPr>
        <w:t> </w:t>
      </w:r>
      <w:r>
        <w:rPr>
          <w:sz w:val="24"/>
        </w:rPr>
        <w:t>Engagement of undergraduates in research is also an expectation.</w:t>
      </w:r>
      <w:r>
        <w:rPr>
          <w:spacing w:val="40"/>
          <w:sz w:val="24"/>
        </w:rPr>
        <w:t> </w:t>
      </w:r>
      <w:r>
        <w:rPr>
          <w:sz w:val="24"/>
        </w:rPr>
        <w:t>Further examples of information that is to be considered for evaluation are given in Article 1.4.</w:t>
      </w:r>
    </w:p>
    <w:p>
      <w:pPr>
        <w:pStyle w:val="BodyText"/>
      </w:pPr>
    </w:p>
    <w:p>
      <w:pPr>
        <w:pStyle w:val="ListParagraph"/>
        <w:numPr>
          <w:ilvl w:val="1"/>
          <w:numId w:val="9"/>
        </w:numPr>
        <w:tabs>
          <w:tab w:pos="359" w:val="left" w:leader="none"/>
        </w:tabs>
        <w:spacing w:line="240" w:lineRule="auto" w:before="0" w:after="0"/>
        <w:ind w:left="359" w:right="0" w:hanging="359"/>
        <w:jc w:val="left"/>
        <w:rPr>
          <w:i/>
          <w:sz w:val="24"/>
        </w:rPr>
      </w:pPr>
      <w:r>
        <w:rPr>
          <w:i/>
          <w:sz w:val="24"/>
        </w:rPr>
        <w:t>Promotion</w:t>
      </w:r>
      <w:r>
        <w:rPr>
          <w:i/>
          <w:spacing w:val="-1"/>
          <w:sz w:val="24"/>
        </w:rPr>
        <w:t> </w:t>
      </w:r>
      <w:r>
        <w:rPr>
          <w:i/>
          <w:sz w:val="24"/>
        </w:rPr>
        <w:t>Criteria</w:t>
      </w:r>
      <w:r>
        <w:rPr>
          <w:i/>
          <w:spacing w:val="-1"/>
          <w:sz w:val="24"/>
        </w:rPr>
        <w:t> </w:t>
      </w:r>
      <w:r>
        <w:rPr>
          <w:i/>
          <w:sz w:val="24"/>
        </w:rPr>
        <w:t>for Non-tenure</w:t>
      </w:r>
      <w:r>
        <w:rPr>
          <w:i/>
          <w:spacing w:val="-3"/>
          <w:sz w:val="24"/>
        </w:rPr>
        <w:t> </w:t>
      </w:r>
      <w:r>
        <w:rPr>
          <w:i/>
          <w:sz w:val="24"/>
        </w:rPr>
        <w:t>Track</w:t>
      </w:r>
      <w:r>
        <w:rPr>
          <w:i/>
          <w:spacing w:val="-1"/>
          <w:sz w:val="24"/>
        </w:rPr>
        <w:t> </w:t>
      </w:r>
      <w:r>
        <w:rPr>
          <w:i/>
          <w:spacing w:val="-2"/>
          <w:sz w:val="24"/>
        </w:rPr>
        <w:t>Faculty</w:t>
      </w:r>
    </w:p>
    <w:p>
      <w:pPr>
        <w:pStyle w:val="BodyText"/>
        <w:rPr>
          <w:i/>
        </w:rPr>
      </w:pPr>
    </w:p>
    <w:p>
      <w:pPr>
        <w:pStyle w:val="ListParagraph"/>
        <w:numPr>
          <w:ilvl w:val="0"/>
          <w:numId w:val="11"/>
        </w:numPr>
        <w:tabs>
          <w:tab w:pos="282" w:val="left" w:leader="none"/>
        </w:tabs>
        <w:spacing w:line="240" w:lineRule="auto" w:before="1" w:after="0"/>
        <w:ind w:left="0" w:right="356" w:firstLine="0"/>
        <w:jc w:val="both"/>
        <w:rPr>
          <w:sz w:val="24"/>
        </w:rPr>
      </w:pPr>
      <w:r>
        <w:rPr>
          <w:sz w:val="24"/>
        </w:rPr>
        <w:t>Evaluation of faculty members in the Engineer Series for promotion is generally focused primarily on performance in service. Performance in either teaching or research may also be considered depending upon the faculty member’s assignment. Engineer Series faculty are expected to excel in their assigned areas. The quality of performance must be consistent with that of the Professional Series for the equivalent rank taking the more applied nature of the research into account. In this track, research is usually considered to be related to professional activities and applied research. Areas like professional education, educational research, applied research, and non-traditional teaching (short courses, professional development, etc.) are also to be considered. The percentage assignment of their duties must be taken into consideration.</w:t>
      </w:r>
      <w:r>
        <w:rPr>
          <w:spacing w:val="40"/>
          <w:sz w:val="24"/>
        </w:rPr>
        <w:t> </w:t>
      </w:r>
      <w:r>
        <w:rPr>
          <w:sz w:val="24"/>
        </w:rPr>
        <w:t>Further description of metrics that can be considered for evaluation is given in either Article 1.3 or Article 1.4, depending on the rank of the faculty member.</w:t>
      </w:r>
    </w:p>
    <w:p>
      <w:pPr>
        <w:pStyle w:val="BodyText"/>
      </w:pPr>
    </w:p>
    <w:p>
      <w:pPr>
        <w:pStyle w:val="ListParagraph"/>
        <w:numPr>
          <w:ilvl w:val="0"/>
          <w:numId w:val="11"/>
        </w:numPr>
        <w:tabs>
          <w:tab w:pos="302" w:val="left" w:leader="none"/>
        </w:tabs>
        <w:spacing w:line="240" w:lineRule="auto" w:before="1" w:after="0"/>
        <w:ind w:left="0" w:right="355" w:firstLine="0"/>
        <w:jc w:val="both"/>
        <w:rPr>
          <w:sz w:val="24"/>
        </w:rPr>
      </w:pPr>
      <w:r>
        <w:rPr>
          <w:sz w:val="24"/>
        </w:rPr>
        <w:t>Evaluation of faculty members in the Research Scientist Series for promotion is generally limited to performance in research. If service or teaching activities are part of the faculty member’s assignment, they must also be included in the evaluation. Performance in research is the driver for promotion and salary decisions, however, and faculty are expected to excel in research. The quality of their research performance must be</w:t>
      </w:r>
      <w:r>
        <w:rPr>
          <w:spacing w:val="67"/>
          <w:sz w:val="24"/>
        </w:rPr>
        <w:t> </w:t>
      </w:r>
      <w:r>
        <w:rPr>
          <w:sz w:val="24"/>
        </w:rPr>
        <w:t>consistent</w:t>
      </w:r>
      <w:r>
        <w:rPr>
          <w:spacing w:val="68"/>
          <w:sz w:val="24"/>
        </w:rPr>
        <w:t> </w:t>
      </w:r>
      <w:r>
        <w:rPr>
          <w:sz w:val="24"/>
        </w:rPr>
        <w:t>with</w:t>
      </w:r>
      <w:r>
        <w:rPr>
          <w:spacing w:val="68"/>
          <w:sz w:val="24"/>
        </w:rPr>
        <w:t> </w:t>
      </w:r>
      <w:r>
        <w:rPr>
          <w:sz w:val="24"/>
        </w:rPr>
        <w:t>that</w:t>
      </w:r>
      <w:r>
        <w:rPr>
          <w:spacing w:val="65"/>
          <w:sz w:val="24"/>
        </w:rPr>
        <w:t> </w:t>
      </w:r>
      <w:r>
        <w:rPr>
          <w:sz w:val="24"/>
        </w:rPr>
        <w:t>of</w:t>
      </w:r>
      <w:r>
        <w:rPr>
          <w:spacing w:val="67"/>
          <w:sz w:val="24"/>
        </w:rPr>
        <w:t> </w:t>
      </w:r>
      <w:r>
        <w:rPr>
          <w:sz w:val="24"/>
        </w:rPr>
        <w:t>the</w:t>
      </w:r>
      <w:r>
        <w:rPr>
          <w:spacing w:val="67"/>
          <w:sz w:val="24"/>
        </w:rPr>
        <w:t> </w:t>
      </w:r>
      <w:r>
        <w:rPr>
          <w:sz w:val="24"/>
        </w:rPr>
        <w:t>Professorial</w:t>
      </w:r>
      <w:r>
        <w:rPr>
          <w:spacing w:val="68"/>
          <w:sz w:val="24"/>
        </w:rPr>
        <w:t> </w:t>
      </w:r>
      <w:r>
        <w:rPr>
          <w:sz w:val="24"/>
        </w:rPr>
        <w:t>Series</w:t>
      </w:r>
      <w:r>
        <w:rPr>
          <w:spacing w:val="68"/>
          <w:sz w:val="24"/>
        </w:rPr>
        <w:t> </w:t>
      </w:r>
      <w:r>
        <w:rPr>
          <w:sz w:val="24"/>
        </w:rPr>
        <w:t>for</w:t>
      </w:r>
      <w:r>
        <w:rPr>
          <w:spacing w:val="66"/>
          <w:sz w:val="24"/>
        </w:rPr>
        <w:t> </w:t>
      </w:r>
      <w:r>
        <w:rPr>
          <w:sz w:val="24"/>
        </w:rPr>
        <w:t>the</w:t>
      </w:r>
      <w:r>
        <w:rPr>
          <w:spacing w:val="67"/>
          <w:sz w:val="24"/>
        </w:rPr>
        <w:t> </w:t>
      </w:r>
      <w:r>
        <w:rPr>
          <w:sz w:val="24"/>
        </w:rPr>
        <w:t>equivalent</w:t>
      </w:r>
      <w:r>
        <w:rPr>
          <w:spacing w:val="71"/>
          <w:sz w:val="24"/>
        </w:rPr>
        <w:t> </w:t>
      </w:r>
      <w:r>
        <w:rPr>
          <w:sz w:val="24"/>
        </w:rPr>
        <w:t>rank.</w:t>
      </w:r>
      <w:r>
        <w:rPr>
          <w:spacing w:val="71"/>
          <w:sz w:val="24"/>
        </w:rPr>
        <w:t>  </w:t>
      </w:r>
      <w:r>
        <w:rPr>
          <w:spacing w:val="-2"/>
          <w:sz w:val="24"/>
        </w:rPr>
        <w:t>Further</w:t>
      </w:r>
    </w:p>
    <w:p>
      <w:pPr>
        <w:pStyle w:val="ListParagraph"/>
        <w:spacing w:after="0" w:line="240" w:lineRule="auto"/>
        <w:jc w:val="both"/>
        <w:rPr>
          <w:sz w:val="24"/>
        </w:rPr>
        <w:sectPr>
          <w:pgSz w:w="12240" w:h="15840"/>
          <w:pgMar w:header="0" w:footer="792" w:top="1360" w:bottom="980" w:left="1800" w:right="1440"/>
        </w:sectPr>
      </w:pPr>
    </w:p>
    <w:p>
      <w:pPr>
        <w:pStyle w:val="BodyText"/>
        <w:spacing w:before="72"/>
        <w:ind w:right="359"/>
      </w:pPr>
      <w:r>
        <w:rPr/>
        <mc:AlternateContent>
          <mc:Choice Requires="wps">
            <w:drawing>
              <wp:anchor distT="0" distB="0" distL="0" distR="0" allowOverlap="1" layoutInCell="1" locked="0" behindDoc="0" simplePos="0" relativeHeight="15728640">
                <wp:simplePos x="0" y="0"/>
                <wp:positionH relativeFrom="page">
                  <wp:posOffset>685800</wp:posOffset>
                </wp:positionH>
                <wp:positionV relativeFrom="page">
                  <wp:posOffset>2667254</wp:posOffset>
                </wp:positionV>
                <wp:extent cx="9525" cy="17526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10.020004pt;width:.72pt;height:13.8pt;mso-position-horizontal-relative:page;mso-position-vertical-relative:page;z-index:15728640" id="docshape2" filled="true" fillcolor="#000000" stroked="false">
                <v:fill type="solid"/>
                <w10:wrap type="none"/>
              </v:rect>
            </w:pict>
          </mc:Fallback>
        </mc:AlternateContent>
      </w:r>
      <w:r>
        <w:rPr/>
        <w:t>description of metrics that can be considered for evaluation is given in either Article 1.3 or Article 1.4, depending on the rank of the faculty member.</w:t>
      </w:r>
    </w:p>
    <w:p>
      <w:pPr>
        <w:pStyle w:val="BodyText"/>
      </w:pPr>
    </w:p>
    <w:p>
      <w:pPr>
        <w:pStyle w:val="ListParagraph"/>
        <w:numPr>
          <w:ilvl w:val="0"/>
          <w:numId w:val="11"/>
        </w:numPr>
        <w:tabs>
          <w:tab w:pos="263" w:val="left" w:leader="none"/>
        </w:tabs>
        <w:spacing w:line="240" w:lineRule="auto" w:before="0" w:after="0"/>
        <w:ind w:left="0" w:right="355" w:firstLine="0"/>
        <w:jc w:val="both"/>
        <w:rPr>
          <w:sz w:val="24"/>
        </w:rPr>
      </w:pPr>
      <w:r>
        <w:rPr>
          <w:sz w:val="24"/>
        </w:rPr>
        <w:t>Evaluation for promotion in the Lecturer series is primarily for faculty involved in teaching, thus promotion in the lecturer track requires demonstrating excellence in teaching. Performance in service or research may also be considered depending on the faculty assignment. Teaching is evaluated in three areas: teaching quality, innovation in approaches to enhance student learning and professional development. Service is evaluated on quality and benefit to the goals of the department, college and university. Further description of metrics that can be considered for evaluation is given in either Article 1.3 or Article 1.4, depending on the rank of the faculty member.</w:t>
      </w:r>
    </w:p>
    <w:p>
      <w:pPr>
        <w:pStyle w:val="BodyText"/>
      </w:pPr>
    </w:p>
    <w:p>
      <w:pPr>
        <w:pStyle w:val="ListParagraph"/>
        <w:numPr>
          <w:ilvl w:val="1"/>
          <w:numId w:val="9"/>
        </w:numPr>
        <w:tabs>
          <w:tab w:pos="420" w:val="left" w:leader="none"/>
        </w:tabs>
        <w:spacing w:line="240" w:lineRule="auto" w:before="0" w:after="0"/>
        <w:ind w:left="420" w:right="1135" w:hanging="420"/>
        <w:jc w:val="left"/>
        <w:rPr>
          <w:i/>
          <w:sz w:val="24"/>
        </w:rPr>
      </w:pPr>
      <w:r>
        <w:rPr>
          <w:i/>
          <w:sz w:val="24"/>
        </w:rPr>
        <w:t>Metrics</w:t>
      </w:r>
      <w:r>
        <w:rPr>
          <w:i/>
          <w:spacing w:val="-3"/>
          <w:sz w:val="24"/>
        </w:rPr>
        <w:t> </w:t>
      </w:r>
      <w:r>
        <w:rPr>
          <w:i/>
          <w:sz w:val="24"/>
        </w:rPr>
        <w:t>To</w:t>
      </w:r>
      <w:r>
        <w:rPr>
          <w:i/>
          <w:spacing w:val="-3"/>
          <w:sz w:val="24"/>
        </w:rPr>
        <w:t> </w:t>
      </w:r>
      <w:r>
        <w:rPr>
          <w:i/>
          <w:sz w:val="24"/>
        </w:rPr>
        <w:t>Be</w:t>
      </w:r>
      <w:r>
        <w:rPr>
          <w:i/>
          <w:spacing w:val="-5"/>
          <w:sz w:val="24"/>
        </w:rPr>
        <w:t> </w:t>
      </w:r>
      <w:r>
        <w:rPr>
          <w:i/>
          <w:sz w:val="24"/>
        </w:rPr>
        <w:t>Used</w:t>
      </w:r>
      <w:r>
        <w:rPr>
          <w:i/>
          <w:spacing w:val="-3"/>
          <w:sz w:val="24"/>
        </w:rPr>
        <w:t> </w:t>
      </w:r>
      <w:r>
        <w:rPr>
          <w:i/>
          <w:sz w:val="24"/>
        </w:rPr>
        <w:t>for</w:t>
      </w:r>
      <w:r>
        <w:rPr>
          <w:i/>
          <w:spacing w:val="-2"/>
          <w:sz w:val="24"/>
        </w:rPr>
        <w:t> </w:t>
      </w:r>
      <w:r>
        <w:rPr>
          <w:i/>
          <w:sz w:val="24"/>
        </w:rPr>
        <w:t>Evaluation</w:t>
      </w:r>
      <w:r>
        <w:rPr>
          <w:i/>
          <w:spacing w:val="-2"/>
          <w:sz w:val="24"/>
        </w:rPr>
        <w:t> </w:t>
      </w:r>
      <w:r>
        <w:rPr>
          <w:i/>
          <w:sz w:val="24"/>
        </w:rPr>
        <w:t>of</w:t>
      </w:r>
      <w:r>
        <w:rPr>
          <w:i/>
          <w:spacing w:val="-3"/>
          <w:sz w:val="24"/>
        </w:rPr>
        <w:t> </w:t>
      </w:r>
      <w:r>
        <w:rPr>
          <w:i/>
          <w:sz w:val="24"/>
        </w:rPr>
        <w:t>Tenure</w:t>
      </w:r>
      <w:r>
        <w:rPr>
          <w:i/>
          <w:spacing w:val="-4"/>
          <w:sz w:val="24"/>
        </w:rPr>
        <w:t> </w:t>
      </w:r>
      <w:r>
        <w:rPr>
          <w:i/>
          <w:sz w:val="24"/>
        </w:rPr>
        <w:t>Track</w:t>
      </w:r>
      <w:r>
        <w:rPr>
          <w:i/>
          <w:spacing w:val="-4"/>
          <w:sz w:val="24"/>
        </w:rPr>
        <w:t> </w:t>
      </w:r>
      <w:r>
        <w:rPr>
          <w:i/>
          <w:sz w:val="24"/>
        </w:rPr>
        <w:t>Faculty</w:t>
      </w:r>
      <w:r>
        <w:rPr>
          <w:i/>
          <w:spacing w:val="-4"/>
          <w:sz w:val="24"/>
        </w:rPr>
        <w:t> </w:t>
      </w:r>
      <w:r>
        <w:rPr>
          <w:i/>
          <w:sz w:val="24"/>
        </w:rPr>
        <w:t>for</w:t>
      </w:r>
      <w:r>
        <w:rPr>
          <w:i/>
          <w:spacing w:val="-3"/>
          <w:sz w:val="24"/>
        </w:rPr>
        <w:t> </w:t>
      </w:r>
      <w:r>
        <w:rPr>
          <w:i/>
          <w:sz w:val="24"/>
        </w:rPr>
        <w:t>Promotion</w:t>
      </w:r>
      <w:r>
        <w:rPr>
          <w:i/>
          <w:spacing w:val="-2"/>
          <w:sz w:val="24"/>
        </w:rPr>
        <w:t> </w:t>
      </w:r>
      <w:r>
        <w:rPr>
          <w:i/>
          <w:sz w:val="24"/>
        </w:rPr>
        <w:t>to</w:t>
      </w:r>
      <w:r>
        <w:rPr>
          <w:i/>
          <w:sz w:val="24"/>
        </w:rPr>
        <w:t> Associate Professor.</w:t>
      </w:r>
    </w:p>
    <w:p>
      <w:pPr>
        <w:pStyle w:val="BodyText"/>
        <w:spacing w:before="1"/>
        <w:rPr>
          <w:i/>
        </w:rPr>
      </w:pPr>
    </w:p>
    <w:p>
      <w:pPr>
        <w:pStyle w:val="BodyText"/>
        <w:ind w:right="359"/>
      </w:pPr>
      <w:r>
        <w:rPr/>
        <w:t>The</w:t>
      </w:r>
      <w:r>
        <w:rPr>
          <w:spacing w:val="-6"/>
        </w:rPr>
        <w:t> </w:t>
      </w:r>
      <w:r>
        <w:rPr/>
        <w:t>following</w:t>
      </w:r>
      <w:r>
        <w:rPr>
          <w:spacing w:val="-4"/>
        </w:rPr>
        <w:t> </w:t>
      </w:r>
      <w:r>
        <w:rPr/>
        <w:t>are</w:t>
      </w:r>
      <w:r>
        <w:rPr>
          <w:spacing w:val="-4"/>
        </w:rPr>
        <w:t> </w:t>
      </w:r>
      <w:r>
        <w:rPr/>
        <w:t>examples</w:t>
      </w:r>
      <w:r>
        <w:rPr>
          <w:spacing w:val="-4"/>
        </w:rPr>
        <w:t> </w:t>
      </w:r>
      <w:r>
        <w:rPr/>
        <w:t>of</w:t>
      </w:r>
      <w:r>
        <w:rPr>
          <w:spacing w:val="-4"/>
        </w:rPr>
        <w:t> </w:t>
      </w:r>
      <w:r>
        <w:rPr/>
        <w:t>activities</w:t>
      </w:r>
      <w:r>
        <w:rPr>
          <w:spacing w:val="-4"/>
        </w:rPr>
        <w:t> </w:t>
      </w:r>
      <w:r>
        <w:rPr/>
        <w:t>and</w:t>
      </w:r>
      <w:r>
        <w:rPr>
          <w:spacing w:val="-4"/>
        </w:rPr>
        <w:t> </w:t>
      </w:r>
      <w:r>
        <w:rPr/>
        <w:t>accomplishments</w:t>
      </w:r>
      <w:r>
        <w:rPr>
          <w:spacing w:val="-4"/>
        </w:rPr>
        <w:t> </w:t>
      </w:r>
      <w:r>
        <w:rPr/>
        <w:t>that</w:t>
      </w:r>
      <w:r>
        <w:rPr>
          <w:spacing w:val="-4"/>
        </w:rPr>
        <w:t> </w:t>
      </w:r>
      <w:r>
        <w:rPr/>
        <w:t>will</w:t>
      </w:r>
      <w:r>
        <w:rPr>
          <w:spacing w:val="-4"/>
        </w:rPr>
        <w:t> </w:t>
      </w:r>
      <w:r>
        <w:rPr/>
        <w:t>be</w:t>
      </w:r>
      <w:r>
        <w:rPr>
          <w:spacing w:val="-7"/>
        </w:rPr>
        <w:t> </w:t>
      </w:r>
      <w:r>
        <w:rPr/>
        <w:t>considered</w:t>
      </w:r>
      <w:r>
        <w:rPr>
          <w:spacing w:val="-4"/>
        </w:rPr>
        <w:t> </w:t>
      </w:r>
      <w:r>
        <w:rPr/>
        <w:t>for evaluation of faculty for promotion to Associate Professor:</w:t>
      </w:r>
    </w:p>
    <w:p>
      <w:pPr>
        <w:pStyle w:val="BodyText"/>
        <w:spacing w:before="5"/>
      </w:pPr>
    </w:p>
    <w:p>
      <w:pPr>
        <w:pStyle w:val="Heading3"/>
      </w:pPr>
      <w:r>
        <w:rPr>
          <w:spacing w:val="-2"/>
        </w:rPr>
        <w:t>Research:</w:t>
      </w:r>
    </w:p>
    <w:p>
      <w:pPr>
        <w:pStyle w:val="ListParagraph"/>
        <w:numPr>
          <w:ilvl w:val="0"/>
          <w:numId w:val="12"/>
        </w:numPr>
        <w:tabs>
          <w:tab w:pos="240" w:val="left" w:leader="none"/>
        </w:tabs>
        <w:spacing w:line="274" w:lineRule="exact" w:before="0" w:after="0"/>
        <w:ind w:left="240" w:right="0" w:hanging="240"/>
        <w:jc w:val="left"/>
        <w:rPr>
          <w:sz w:val="24"/>
        </w:rPr>
      </w:pPr>
      <w:r>
        <w:rPr>
          <w:spacing w:val="-2"/>
          <w:sz w:val="24"/>
        </w:rPr>
        <w:t>Publications</w:t>
      </w:r>
    </w:p>
    <w:p>
      <w:pPr>
        <w:pStyle w:val="ListParagraph"/>
        <w:numPr>
          <w:ilvl w:val="0"/>
          <w:numId w:val="13"/>
        </w:numPr>
        <w:tabs>
          <w:tab w:pos="945" w:val="left" w:leader="none"/>
        </w:tabs>
        <w:spacing w:line="240" w:lineRule="auto" w:before="0" w:after="0"/>
        <w:ind w:left="945" w:right="0" w:hanging="225"/>
        <w:jc w:val="left"/>
        <w:rPr>
          <w:sz w:val="24"/>
        </w:rPr>
      </w:pPr>
      <w:r>
        <w:rPr>
          <w:sz w:val="24"/>
        </w:rPr>
        <w:t>Peer</w:t>
      </w:r>
      <w:r>
        <w:rPr>
          <w:spacing w:val="-2"/>
          <w:sz w:val="24"/>
        </w:rPr>
        <w:t> reviewed</w:t>
      </w:r>
    </w:p>
    <w:p>
      <w:pPr>
        <w:pStyle w:val="ListParagraph"/>
        <w:numPr>
          <w:ilvl w:val="1"/>
          <w:numId w:val="13"/>
        </w:numPr>
        <w:tabs>
          <w:tab w:pos="1626" w:val="left" w:leader="none"/>
        </w:tabs>
        <w:spacing w:line="240" w:lineRule="auto" w:before="0" w:after="0"/>
        <w:ind w:left="1626" w:right="0" w:hanging="186"/>
        <w:jc w:val="left"/>
        <w:rPr>
          <w:sz w:val="24"/>
        </w:rPr>
      </w:pPr>
      <w:r>
        <w:rPr>
          <w:sz w:val="24"/>
        </w:rPr>
        <w:t>Journal </w:t>
      </w:r>
      <w:r>
        <w:rPr>
          <w:spacing w:val="-2"/>
          <w:sz w:val="24"/>
        </w:rPr>
        <w:t>papers</w:t>
      </w:r>
    </w:p>
    <w:p>
      <w:pPr>
        <w:pStyle w:val="ListParagraph"/>
        <w:numPr>
          <w:ilvl w:val="2"/>
          <w:numId w:val="13"/>
        </w:numPr>
        <w:tabs>
          <w:tab w:pos="2401" w:val="left" w:leader="none"/>
        </w:tabs>
        <w:spacing w:line="240" w:lineRule="auto" w:before="0" w:after="0"/>
        <w:ind w:left="2401" w:right="0" w:hanging="240"/>
        <w:jc w:val="left"/>
        <w:rPr>
          <w:sz w:val="24"/>
        </w:rPr>
      </w:pPr>
      <w:r>
        <w:rPr>
          <w:sz w:val="24"/>
        </w:rPr>
        <w:t>Journal </w:t>
      </w:r>
      <w:r>
        <w:rPr>
          <w:spacing w:val="-2"/>
          <w:sz w:val="24"/>
        </w:rPr>
        <w:t>quality</w:t>
      </w:r>
    </w:p>
    <w:p>
      <w:pPr>
        <w:pStyle w:val="ListParagraph"/>
        <w:numPr>
          <w:ilvl w:val="2"/>
          <w:numId w:val="13"/>
        </w:numPr>
        <w:tabs>
          <w:tab w:pos="2401" w:val="left" w:leader="none"/>
        </w:tabs>
        <w:spacing w:line="240" w:lineRule="auto" w:before="0" w:after="0"/>
        <w:ind w:left="2401" w:right="0" w:hanging="240"/>
        <w:jc w:val="left"/>
        <w:rPr>
          <w:sz w:val="24"/>
        </w:rPr>
      </w:pPr>
      <w:r>
        <w:rPr>
          <w:sz w:val="24"/>
        </w:rPr>
        <w:t>Journal</w:t>
      </w:r>
      <w:r>
        <w:rPr>
          <w:spacing w:val="-1"/>
          <w:sz w:val="24"/>
        </w:rPr>
        <w:t> </w:t>
      </w:r>
      <w:r>
        <w:rPr>
          <w:sz w:val="24"/>
        </w:rPr>
        <w:t>impact</w:t>
      </w:r>
      <w:r>
        <w:rPr>
          <w:spacing w:val="-1"/>
          <w:sz w:val="24"/>
        </w:rPr>
        <w:t> </w:t>
      </w:r>
      <w:r>
        <w:rPr>
          <w:spacing w:val="-2"/>
          <w:sz w:val="24"/>
        </w:rPr>
        <w:t>factor</w:t>
      </w:r>
    </w:p>
    <w:p>
      <w:pPr>
        <w:pStyle w:val="ListParagraph"/>
        <w:numPr>
          <w:ilvl w:val="1"/>
          <w:numId w:val="13"/>
        </w:numPr>
        <w:tabs>
          <w:tab w:pos="1693" w:val="left" w:leader="none"/>
        </w:tabs>
        <w:spacing w:line="240" w:lineRule="auto" w:before="0" w:after="0"/>
        <w:ind w:left="1693" w:right="0" w:hanging="253"/>
        <w:jc w:val="left"/>
        <w:rPr>
          <w:sz w:val="24"/>
        </w:rPr>
      </w:pPr>
      <w:r>
        <w:rPr>
          <w:sz w:val="24"/>
        </w:rPr>
        <w:t>Papers</w:t>
      </w:r>
      <w:r>
        <w:rPr>
          <w:spacing w:val="-4"/>
          <w:sz w:val="24"/>
        </w:rPr>
        <w:t> </w:t>
      </w:r>
      <w:r>
        <w:rPr>
          <w:sz w:val="24"/>
        </w:rPr>
        <w:t>in</w:t>
      </w:r>
      <w:r>
        <w:rPr>
          <w:spacing w:val="-2"/>
          <w:sz w:val="24"/>
        </w:rPr>
        <w:t> </w:t>
      </w:r>
      <w:r>
        <w:rPr>
          <w:sz w:val="24"/>
        </w:rPr>
        <w:t>conference</w:t>
      </w:r>
      <w:r>
        <w:rPr>
          <w:spacing w:val="-2"/>
          <w:sz w:val="24"/>
        </w:rPr>
        <w:t> </w:t>
      </w:r>
      <w:r>
        <w:rPr>
          <w:sz w:val="24"/>
        </w:rPr>
        <w:t>proceedings and</w:t>
      </w:r>
      <w:r>
        <w:rPr>
          <w:spacing w:val="-1"/>
          <w:sz w:val="24"/>
        </w:rPr>
        <w:t> </w:t>
      </w:r>
      <w:r>
        <w:rPr>
          <w:sz w:val="24"/>
        </w:rPr>
        <w:t>other</w:t>
      </w:r>
      <w:r>
        <w:rPr>
          <w:spacing w:val="-4"/>
          <w:sz w:val="24"/>
        </w:rPr>
        <w:t> </w:t>
      </w:r>
      <w:r>
        <w:rPr>
          <w:sz w:val="24"/>
        </w:rPr>
        <w:t>refereed</w:t>
      </w:r>
      <w:r>
        <w:rPr>
          <w:spacing w:val="-1"/>
          <w:sz w:val="24"/>
        </w:rPr>
        <w:t> </w:t>
      </w:r>
      <w:r>
        <w:rPr>
          <w:spacing w:val="-2"/>
          <w:sz w:val="24"/>
        </w:rPr>
        <w:t>volumes</w:t>
      </w:r>
    </w:p>
    <w:p>
      <w:pPr>
        <w:pStyle w:val="ListParagraph"/>
        <w:numPr>
          <w:ilvl w:val="2"/>
          <w:numId w:val="13"/>
        </w:numPr>
        <w:tabs>
          <w:tab w:pos="2401" w:val="left" w:leader="none"/>
        </w:tabs>
        <w:spacing w:line="240" w:lineRule="auto" w:before="0" w:after="0"/>
        <w:ind w:left="2401" w:right="0" w:hanging="240"/>
        <w:jc w:val="left"/>
        <w:rPr>
          <w:sz w:val="24"/>
        </w:rPr>
      </w:pPr>
      <w:r>
        <w:rPr>
          <w:sz w:val="24"/>
        </w:rPr>
        <w:t>Acceptance</w:t>
      </w:r>
      <w:r>
        <w:rPr>
          <w:spacing w:val="-5"/>
          <w:sz w:val="24"/>
        </w:rPr>
        <w:t> </w:t>
      </w:r>
      <w:r>
        <w:rPr>
          <w:spacing w:val="-4"/>
          <w:sz w:val="24"/>
        </w:rPr>
        <w:t>rate</w:t>
      </w:r>
    </w:p>
    <w:p>
      <w:pPr>
        <w:pStyle w:val="ListParagraph"/>
        <w:numPr>
          <w:ilvl w:val="2"/>
          <w:numId w:val="13"/>
        </w:numPr>
        <w:tabs>
          <w:tab w:pos="2401" w:val="left" w:leader="none"/>
        </w:tabs>
        <w:spacing w:line="240" w:lineRule="auto" w:before="0" w:after="0"/>
        <w:ind w:left="2401" w:right="0" w:hanging="240"/>
        <w:jc w:val="left"/>
        <w:rPr>
          <w:sz w:val="24"/>
        </w:rPr>
      </w:pPr>
      <w:r>
        <w:rPr>
          <w:spacing w:val="-2"/>
          <w:sz w:val="24"/>
        </w:rPr>
        <w:t>Quality</w:t>
      </w:r>
    </w:p>
    <w:p>
      <w:pPr>
        <w:pStyle w:val="ListParagraph"/>
        <w:numPr>
          <w:ilvl w:val="2"/>
          <w:numId w:val="13"/>
        </w:numPr>
        <w:tabs>
          <w:tab w:pos="2401" w:val="left" w:leader="none"/>
        </w:tabs>
        <w:spacing w:line="240" w:lineRule="auto" w:before="0" w:after="0"/>
        <w:ind w:left="2401" w:right="0" w:hanging="240"/>
        <w:jc w:val="left"/>
        <w:rPr>
          <w:sz w:val="24"/>
        </w:rPr>
      </w:pPr>
      <w:r>
        <w:rPr>
          <w:sz w:val="24"/>
        </w:rPr>
        <w:t>Number</w:t>
      </w:r>
      <w:r>
        <w:rPr>
          <w:spacing w:val="-2"/>
          <w:sz w:val="24"/>
        </w:rPr>
        <w:t> </w:t>
      </w:r>
      <w:r>
        <w:rPr>
          <w:sz w:val="24"/>
        </w:rPr>
        <w:t>of</w:t>
      </w:r>
      <w:r>
        <w:rPr>
          <w:spacing w:val="-1"/>
          <w:sz w:val="24"/>
        </w:rPr>
        <w:t> </w:t>
      </w:r>
      <w:r>
        <w:rPr>
          <w:sz w:val="24"/>
        </w:rPr>
        <w:t>reviewers per </w:t>
      </w:r>
      <w:r>
        <w:rPr>
          <w:spacing w:val="-2"/>
          <w:sz w:val="24"/>
        </w:rPr>
        <w:t>paper</w:t>
      </w:r>
    </w:p>
    <w:p>
      <w:pPr>
        <w:pStyle w:val="ListParagraph"/>
        <w:numPr>
          <w:ilvl w:val="0"/>
          <w:numId w:val="13"/>
        </w:numPr>
        <w:tabs>
          <w:tab w:pos="960" w:val="left" w:leader="none"/>
        </w:tabs>
        <w:spacing w:line="240" w:lineRule="auto" w:before="0" w:after="0"/>
        <w:ind w:left="960" w:right="0" w:hanging="240"/>
        <w:jc w:val="left"/>
        <w:rPr>
          <w:sz w:val="24"/>
        </w:rPr>
      </w:pPr>
      <w:r>
        <w:rPr>
          <w:sz w:val="24"/>
        </w:rPr>
        <w:t>Not</w:t>
      </w:r>
      <w:r>
        <w:rPr>
          <w:spacing w:val="-1"/>
          <w:sz w:val="24"/>
        </w:rPr>
        <w:t> </w:t>
      </w:r>
      <w:r>
        <w:rPr>
          <w:sz w:val="24"/>
        </w:rPr>
        <w:t>peer</w:t>
      </w:r>
      <w:r>
        <w:rPr>
          <w:spacing w:val="-1"/>
          <w:sz w:val="24"/>
        </w:rPr>
        <w:t> </w:t>
      </w:r>
      <w:r>
        <w:rPr>
          <w:spacing w:val="-2"/>
          <w:sz w:val="24"/>
        </w:rPr>
        <w:t>reviewed</w:t>
      </w:r>
    </w:p>
    <w:p>
      <w:pPr>
        <w:pStyle w:val="ListParagraph"/>
        <w:numPr>
          <w:ilvl w:val="1"/>
          <w:numId w:val="13"/>
        </w:numPr>
        <w:tabs>
          <w:tab w:pos="1626" w:val="left" w:leader="none"/>
        </w:tabs>
        <w:spacing w:line="240" w:lineRule="auto" w:before="0" w:after="0"/>
        <w:ind w:left="1626" w:right="0" w:hanging="186"/>
        <w:jc w:val="left"/>
        <w:rPr>
          <w:sz w:val="24"/>
        </w:rPr>
      </w:pPr>
      <w:r>
        <w:rPr>
          <w:sz w:val="24"/>
        </w:rPr>
        <w:t>Advanced</w:t>
      </w:r>
      <w:r>
        <w:rPr>
          <w:spacing w:val="-1"/>
          <w:sz w:val="24"/>
        </w:rPr>
        <w:t> </w:t>
      </w:r>
      <w:r>
        <w:rPr>
          <w:sz w:val="24"/>
        </w:rPr>
        <w:t>level books,</w:t>
      </w:r>
      <w:r>
        <w:rPr>
          <w:spacing w:val="-1"/>
          <w:sz w:val="24"/>
        </w:rPr>
        <w:t> </w:t>
      </w:r>
      <w:r>
        <w:rPr>
          <w:sz w:val="24"/>
        </w:rPr>
        <w:t>texts, and </w:t>
      </w:r>
      <w:r>
        <w:rPr>
          <w:spacing w:val="-2"/>
          <w:sz w:val="24"/>
        </w:rPr>
        <w:t>monographs</w:t>
      </w:r>
    </w:p>
    <w:p>
      <w:pPr>
        <w:pStyle w:val="ListParagraph"/>
        <w:numPr>
          <w:ilvl w:val="1"/>
          <w:numId w:val="13"/>
        </w:numPr>
        <w:tabs>
          <w:tab w:pos="1693" w:val="left" w:leader="none"/>
        </w:tabs>
        <w:spacing w:line="240" w:lineRule="auto" w:before="1" w:after="0"/>
        <w:ind w:left="1693" w:right="0" w:hanging="253"/>
        <w:jc w:val="left"/>
        <w:rPr>
          <w:sz w:val="24"/>
        </w:rPr>
      </w:pPr>
      <w:r>
        <w:rPr>
          <w:sz w:val="24"/>
        </w:rPr>
        <w:t>Patents</w:t>
      </w:r>
      <w:r>
        <w:rPr>
          <w:spacing w:val="-1"/>
          <w:sz w:val="24"/>
        </w:rPr>
        <w:t> </w:t>
      </w:r>
      <w:r>
        <w:rPr>
          <w:sz w:val="24"/>
        </w:rPr>
        <w:t>and</w:t>
      </w:r>
      <w:r>
        <w:rPr>
          <w:spacing w:val="-1"/>
          <w:sz w:val="24"/>
        </w:rPr>
        <w:t> </w:t>
      </w:r>
      <w:r>
        <w:rPr>
          <w:spacing w:val="-2"/>
          <w:sz w:val="24"/>
        </w:rPr>
        <w:t>copyrights</w:t>
      </w:r>
    </w:p>
    <w:p>
      <w:pPr>
        <w:pStyle w:val="ListParagraph"/>
        <w:numPr>
          <w:ilvl w:val="1"/>
          <w:numId w:val="13"/>
        </w:numPr>
        <w:tabs>
          <w:tab w:pos="1760" w:val="left" w:leader="none"/>
        </w:tabs>
        <w:spacing w:line="240" w:lineRule="auto" w:before="0" w:after="0"/>
        <w:ind w:left="1760" w:right="0" w:hanging="320"/>
        <w:jc w:val="left"/>
        <w:rPr>
          <w:sz w:val="24"/>
        </w:rPr>
      </w:pPr>
      <w:r>
        <w:rPr>
          <w:sz w:val="24"/>
        </w:rPr>
        <w:t>Conference</w:t>
      </w:r>
      <w:r>
        <w:rPr>
          <w:spacing w:val="-6"/>
          <w:sz w:val="24"/>
        </w:rPr>
        <w:t> </w:t>
      </w:r>
      <w:r>
        <w:rPr>
          <w:spacing w:val="-2"/>
          <w:sz w:val="24"/>
        </w:rPr>
        <w:t>papers</w:t>
      </w:r>
    </w:p>
    <w:p>
      <w:pPr>
        <w:pStyle w:val="ListParagraph"/>
        <w:numPr>
          <w:ilvl w:val="1"/>
          <w:numId w:val="13"/>
        </w:numPr>
        <w:tabs>
          <w:tab w:pos="1746" w:val="left" w:leader="none"/>
        </w:tabs>
        <w:spacing w:line="240" w:lineRule="auto" w:before="0" w:after="0"/>
        <w:ind w:left="1746" w:right="0" w:hanging="306"/>
        <w:jc w:val="left"/>
        <w:rPr>
          <w:sz w:val="24"/>
        </w:rPr>
      </w:pPr>
      <w:r>
        <w:rPr>
          <w:sz w:val="24"/>
        </w:rPr>
        <w:t>Other</w:t>
      </w:r>
      <w:r>
        <w:rPr>
          <w:spacing w:val="-1"/>
          <w:sz w:val="24"/>
        </w:rPr>
        <w:t> </w:t>
      </w:r>
      <w:r>
        <w:rPr>
          <w:sz w:val="24"/>
        </w:rPr>
        <w:t>scholarly</w:t>
      </w:r>
      <w:r>
        <w:rPr>
          <w:spacing w:val="-4"/>
          <w:sz w:val="24"/>
        </w:rPr>
        <w:t> works</w:t>
      </w:r>
    </w:p>
    <w:p>
      <w:pPr>
        <w:pStyle w:val="ListParagraph"/>
        <w:numPr>
          <w:ilvl w:val="0"/>
          <w:numId w:val="12"/>
        </w:numPr>
        <w:tabs>
          <w:tab w:pos="240" w:val="left" w:leader="none"/>
        </w:tabs>
        <w:spacing w:line="240" w:lineRule="auto" w:before="0" w:after="0"/>
        <w:ind w:left="240" w:right="0" w:hanging="240"/>
        <w:jc w:val="left"/>
        <w:rPr>
          <w:sz w:val="24"/>
        </w:rPr>
      </w:pPr>
      <w:r>
        <w:rPr>
          <w:sz w:val="24"/>
        </w:rPr>
        <w:t>Originality</w:t>
      </w:r>
      <w:r>
        <w:rPr>
          <w:spacing w:val="-6"/>
          <w:sz w:val="24"/>
        </w:rPr>
        <w:t> </w:t>
      </w:r>
      <w:r>
        <w:rPr>
          <w:sz w:val="24"/>
        </w:rPr>
        <w:t>and</w:t>
      </w:r>
      <w:r>
        <w:rPr>
          <w:spacing w:val="1"/>
          <w:sz w:val="24"/>
        </w:rPr>
        <w:t> </w:t>
      </w:r>
      <w:r>
        <w:rPr>
          <w:sz w:val="24"/>
        </w:rPr>
        <w:t>relevance</w:t>
      </w:r>
      <w:r>
        <w:rPr>
          <w:spacing w:val="-2"/>
          <w:sz w:val="24"/>
        </w:rPr>
        <w:t> </w:t>
      </w:r>
      <w:r>
        <w:rPr>
          <w:sz w:val="24"/>
        </w:rPr>
        <w:t>of </w:t>
      </w:r>
      <w:r>
        <w:rPr>
          <w:spacing w:val="-2"/>
          <w:sz w:val="24"/>
        </w:rPr>
        <w:t>research</w:t>
      </w:r>
    </w:p>
    <w:p>
      <w:pPr>
        <w:pStyle w:val="ListParagraph"/>
        <w:numPr>
          <w:ilvl w:val="0"/>
          <w:numId w:val="14"/>
        </w:numPr>
        <w:tabs>
          <w:tab w:pos="945" w:val="left" w:leader="none"/>
        </w:tabs>
        <w:spacing w:line="240" w:lineRule="auto" w:before="0" w:after="0"/>
        <w:ind w:left="945" w:right="0" w:hanging="225"/>
        <w:jc w:val="left"/>
        <w:rPr>
          <w:sz w:val="24"/>
        </w:rPr>
      </w:pPr>
      <w:r>
        <w:rPr>
          <w:sz w:val="24"/>
        </w:rPr>
        <w:t>Citation</w:t>
      </w:r>
      <w:r>
        <w:rPr>
          <w:spacing w:val="-1"/>
          <w:sz w:val="24"/>
        </w:rPr>
        <w:t> </w:t>
      </w:r>
      <w:r>
        <w:rPr>
          <w:spacing w:val="-2"/>
          <w:sz w:val="24"/>
        </w:rPr>
        <w:t>indices</w:t>
      </w:r>
    </w:p>
    <w:p>
      <w:pPr>
        <w:pStyle w:val="ListParagraph"/>
        <w:numPr>
          <w:ilvl w:val="0"/>
          <w:numId w:val="14"/>
        </w:numPr>
        <w:tabs>
          <w:tab w:pos="960" w:val="left" w:leader="none"/>
        </w:tabs>
        <w:spacing w:line="240" w:lineRule="auto" w:before="0" w:after="0"/>
        <w:ind w:left="960" w:right="0" w:hanging="240"/>
        <w:jc w:val="left"/>
        <w:rPr>
          <w:sz w:val="24"/>
        </w:rPr>
      </w:pPr>
      <w:r>
        <w:rPr>
          <w:sz w:val="24"/>
        </w:rPr>
        <w:t>External</w:t>
      </w:r>
      <w:r>
        <w:rPr>
          <w:spacing w:val="-4"/>
          <w:sz w:val="24"/>
        </w:rPr>
        <w:t> </w:t>
      </w:r>
      <w:r>
        <w:rPr>
          <w:spacing w:val="-2"/>
          <w:sz w:val="24"/>
        </w:rPr>
        <w:t>letters</w:t>
      </w:r>
    </w:p>
    <w:p>
      <w:pPr>
        <w:pStyle w:val="ListParagraph"/>
        <w:numPr>
          <w:ilvl w:val="0"/>
          <w:numId w:val="12"/>
        </w:numPr>
        <w:tabs>
          <w:tab w:pos="240" w:val="left" w:leader="none"/>
        </w:tabs>
        <w:spacing w:line="240" w:lineRule="auto" w:before="0" w:after="0"/>
        <w:ind w:left="240" w:right="0" w:hanging="240"/>
        <w:jc w:val="left"/>
        <w:rPr>
          <w:sz w:val="24"/>
        </w:rPr>
      </w:pPr>
      <w:r>
        <w:rPr>
          <w:sz w:val="24"/>
        </w:rPr>
        <w:t>Recognition</w:t>
      </w:r>
      <w:r>
        <w:rPr>
          <w:spacing w:val="-1"/>
          <w:sz w:val="24"/>
        </w:rPr>
        <w:t> </w:t>
      </w:r>
      <w:r>
        <w:rPr>
          <w:sz w:val="24"/>
        </w:rPr>
        <w:t>and</w:t>
      </w:r>
      <w:r>
        <w:rPr>
          <w:spacing w:val="-1"/>
          <w:sz w:val="24"/>
        </w:rPr>
        <w:t> </w:t>
      </w:r>
      <w:r>
        <w:rPr>
          <w:sz w:val="24"/>
        </w:rPr>
        <w:t>stature</w:t>
      </w:r>
      <w:r>
        <w:rPr>
          <w:spacing w:val="-3"/>
          <w:sz w:val="24"/>
        </w:rPr>
        <w:t> </w:t>
      </w:r>
      <w:r>
        <w:rPr>
          <w:sz w:val="24"/>
        </w:rPr>
        <w:t>in </w:t>
      </w:r>
      <w:r>
        <w:rPr>
          <w:spacing w:val="-2"/>
          <w:sz w:val="24"/>
        </w:rPr>
        <w:t>profession</w:t>
      </w:r>
    </w:p>
    <w:p>
      <w:pPr>
        <w:pStyle w:val="ListParagraph"/>
        <w:numPr>
          <w:ilvl w:val="0"/>
          <w:numId w:val="15"/>
        </w:numPr>
        <w:tabs>
          <w:tab w:pos="945" w:val="left" w:leader="none"/>
        </w:tabs>
        <w:spacing w:line="240" w:lineRule="auto" w:before="0" w:after="0"/>
        <w:ind w:left="945" w:right="0" w:hanging="225"/>
        <w:jc w:val="left"/>
        <w:rPr>
          <w:sz w:val="24"/>
        </w:rPr>
      </w:pPr>
      <w:r>
        <w:rPr>
          <w:sz w:val="24"/>
        </w:rPr>
        <w:t>Awards,</w:t>
      </w:r>
      <w:r>
        <w:rPr>
          <w:spacing w:val="-4"/>
          <w:sz w:val="24"/>
        </w:rPr>
        <w:t> </w:t>
      </w:r>
      <w:r>
        <w:rPr>
          <w:sz w:val="24"/>
        </w:rPr>
        <w:t>Fellowships,</w:t>
      </w:r>
      <w:r>
        <w:rPr>
          <w:spacing w:val="1"/>
          <w:sz w:val="24"/>
        </w:rPr>
        <w:t> </w:t>
      </w:r>
      <w:r>
        <w:rPr>
          <w:spacing w:val="-4"/>
          <w:sz w:val="24"/>
        </w:rPr>
        <w:t>etc.</w:t>
      </w:r>
    </w:p>
    <w:p>
      <w:pPr>
        <w:pStyle w:val="ListParagraph"/>
        <w:numPr>
          <w:ilvl w:val="0"/>
          <w:numId w:val="15"/>
        </w:numPr>
        <w:tabs>
          <w:tab w:pos="962" w:val="left" w:leader="none"/>
        </w:tabs>
        <w:spacing w:line="240" w:lineRule="auto" w:before="0" w:after="0"/>
        <w:ind w:left="962" w:right="0" w:hanging="242"/>
        <w:jc w:val="left"/>
        <w:rPr>
          <w:sz w:val="24"/>
        </w:rPr>
      </w:pPr>
      <w:r>
        <w:rPr>
          <w:sz w:val="24"/>
        </w:rPr>
        <w:t>Invited</w:t>
      </w:r>
      <w:r>
        <w:rPr>
          <w:spacing w:val="-3"/>
          <w:sz w:val="24"/>
        </w:rPr>
        <w:t> </w:t>
      </w:r>
      <w:r>
        <w:rPr>
          <w:sz w:val="24"/>
        </w:rPr>
        <w:t>talks,</w:t>
      </w:r>
      <w:r>
        <w:rPr>
          <w:spacing w:val="-3"/>
          <w:sz w:val="24"/>
        </w:rPr>
        <w:t> </w:t>
      </w:r>
      <w:r>
        <w:rPr>
          <w:sz w:val="24"/>
        </w:rPr>
        <w:t>Keynote</w:t>
      </w:r>
      <w:r>
        <w:rPr>
          <w:spacing w:val="-1"/>
          <w:sz w:val="24"/>
        </w:rPr>
        <w:t> </w:t>
      </w:r>
      <w:r>
        <w:rPr>
          <w:spacing w:val="-2"/>
          <w:sz w:val="24"/>
        </w:rPr>
        <w:t>talks</w:t>
      </w:r>
    </w:p>
    <w:p>
      <w:pPr>
        <w:pStyle w:val="ListParagraph"/>
        <w:numPr>
          <w:ilvl w:val="0"/>
          <w:numId w:val="15"/>
        </w:numPr>
        <w:tabs>
          <w:tab w:pos="945" w:val="left" w:leader="none"/>
        </w:tabs>
        <w:spacing w:line="240" w:lineRule="auto" w:before="0" w:after="0"/>
        <w:ind w:left="945" w:right="0" w:hanging="225"/>
        <w:jc w:val="left"/>
        <w:rPr>
          <w:sz w:val="24"/>
        </w:rPr>
      </w:pPr>
      <w:r>
        <w:rPr>
          <w:sz w:val="24"/>
        </w:rPr>
        <w:t>Other</w:t>
      </w:r>
      <w:r>
        <w:rPr>
          <w:spacing w:val="-3"/>
          <w:sz w:val="24"/>
        </w:rPr>
        <w:t> </w:t>
      </w:r>
      <w:r>
        <w:rPr>
          <w:spacing w:val="-2"/>
          <w:sz w:val="24"/>
        </w:rPr>
        <w:t>honors</w:t>
      </w:r>
    </w:p>
    <w:p>
      <w:pPr>
        <w:pStyle w:val="ListParagraph"/>
        <w:numPr>
          <w:ilvl w:val="0"/>
          <w:numId w:val="12"/>
        </w:numPr>
        <w:tabs>
          <w:tab w:pos="240" w:val="left" w:leader="none"/>
        </w:tabs>
        <w:spacing w:line="240" w:lineRule="auto" w:before="0" w:after="0"/>
        <w:ind w:left="240" w:right="0" w:hanging="240"/>
        <w:jc w:val="left"/>
        <w:rPr>
          <w:sz w:val="24"/>
        </w:rPr>
      </w:pPr>
      <w:r>
        <w:rPr>
          <w:sz w:val="24"/>
        </w:rPr>
        <w:t>Research</w:t>
      </w:r>
      <w:r>
        <w:rPr>
          <w:spacing w:val="-3"/>
          <w:sz w:val="24"/>
        </w:rPr>
        <w:t> </w:t>
      </w:r>
      <w:r>
        <w:rPr>
          <w:spacing w:val="-2"/>
          <w:sz w:val="24"/>
        </w:rPr>
        <w:t>funding</w:t>
      </w:r>
    </w:p>
    <w:p>
      <w:pPr>
        <w:pStyle w:val="ListParagraph"/>
        <w:numPr>
          <w:ilvl w:val="0"/>
          <w:numId w:val="16"/>
        </w:numPr>
        <w:tabs>
          <w:tab w:pos="945" w:val="left" w:leader="none"/>
        </w:tabs>
        <w:spacing w:line="240" w:lineRule="auto" w:before="0" w:after="0"/>
        <w:ind w:left="945" w:right="0" w:hanging="225"/>
        <w:jc w:val="left"/>
        <w:rPr>
          <w:sz w:val="24"/>
        </w:rPr>
      </w:pPr>
      <w:r>
        <w:rPr>
          <w:sz w:val="24"/>
        </w:rPr>
        <w:t>Source</w:t>
      </w:r>
      <w:r>
        <w:rPr>
          <w:spacing w:val="-3"/>
          <w:sz w:val="24"/>
        </w:rPr>
        <w:t> </w:t>
      </w:r>
      <w:r>
        <w:rPr>
          <w:sz w:val="24"/>
        </w:rPr>
        <w:t>and</w:t>
      </w:r>
      <w:r>
        <w:rPr>
          <w:spacing w:val="-1"/>
          <w:sz w:val="24"/>
        </w:rPr>
        <w:t> </w:t>
      </w:r>
      <w:r>
        <w:rPr>
          <w:spacing w:val="-4"/>
          <w:sz w:val="24"/>
        </w:rPr>
        <w:t>type</w:t>
      </w:r>
    </w:p>
    <w:p>
      <w:pPr>
        <w:pStyle w:val="ListParagraph"/>
        <w:numPr>
          <w:ilvl w:val="1"/>
          <w:numId w:val="16"/>
        </w:numPr>
        <w:tabs>
          <w:tab w:pos="1626" w:val="left" w:leader="none"/>
        </w:tabs>
        <w:spacing w:line="240" w:lineRule="auto" w:before="0" w:after="0"/>
        <w:ind w:left="1626" w:right="0" w:hanging="186"/>
        <w:jc w:val="left"/>
        <w:rPr>
          <w:sz w:val="24"/>
        </w:rPr>
      </w:pPr>
      <w:r>
        <w:rPr>
          <w:sz w:val="24"/>
        </w:rPr>
        <w:t>Grant</w:t>
      </w:r>
      <w:r>
        <w:rPr>
          <w:spacing w:val="-1"/>
          <w:sz w:val="24"/>
        </w:rPr>
        <w:t> </w:t>
      </w:r>
      <w:r>
        <w:rPr>
          <w:sz w:val="24"/>
        </w:rPr>
        <w:t>vs.</w:t>
      </w:r>
      <w:r>
        <w:rPr>
          <w:spacing w:val="-1"/>
          <w:sz w:val="24"/>
        </w:rPr>
        <w:t> </w:t>
      </w:r>
      <w:r>
        <w:rPr>
          <w:spacing w:val="-2"/>
          <w:sz w:val="24"/>
        </w:rPr>
        <w:t>contract</w:t>
      </w:r>
    </w:p>
    <w:p>
      <w:pPr>
        <w:pStyle w:val="ListParagraph"/>
        <w:numPr>
          <w:ilvl w:val="1"/>
          <w:numId w:val="16"/>
        </w:numPr>
        <w:tabs>
          <w:tab w:pos="1693" w:val="left" w:leader="none"/>
        </w:tabs>
        <w:spacing w:line="240" w:lineRule="auto" w:before="0" w:after="0"/>
        <w:ind w:left="1693" w:right="0" w:hanging="253"/>
        <w:jc w:val="left"/>
        <w:rPr>
          <w:sz w:val="24"/>
        </w:rPr>
      </w:pPr>
      <w:r>
        <w:rPr>
          <w:sz w:val="24"/>
        </w:rPr>
        <w:t>Research</w:t>
      </w:r>
      <w:r>
        <w:rPr>
          <w:spacing w:val="-3"/>
          <w:sz w:val="24"/>
        </w:rPr>
        <w:t> </w:t>
      </w:r>
      <w:r>
        <w:rPr>
          <w:sz w:val="24"/>
        </w:rPr>
        <w:t>vs.</w:t>
      </w:r>
      <w:r>
        <w:rPr>
          <w:spacing w:val="-2"/>
          <w:sz w:val="24"/>
        </w:rPr>
        <w:t> infrastructure</w:t>
      </w:r>
    </w:p>
    <w:p>
      <w:pPr>
        <w:pStyle w:val="ListParagraph"/>
        <w:numPr>
          <w:ilvl w:val="1"/>
          <w:numId w:val="16"/>
        </w:numPr>
        <w:tabs>
          <w:tab w:pos="1760" w:val="left" w:leader="none"/>
        </w:tabs>
        <w:spacing w:line="240" w:lineRule="auto" w:before="0" w:after="0"/>
        <w:ind w:left="1760" w:right="0" w:hanging="320"/>
        <w:jc w:val="left"/>
        <w:rPr>
          <w:sz w:val="24"/>
        </w:rPr>
      </w:pPr>
      <w:r>
        <w:rPr>
          <w:sz w:val="24"/>
        </w:rPr>
        <w:t>Type</w:t>
      </w:r>
      <w:r>
        <w:rPr>
          <w:spacing w:val="-3"/>
          <w:sz w:val="24"/>
        </w:rPr>
        <w:t> </w:t>
      </w:r>
      <w:r>
        <w:rPr>
          <w:sz w:val="24"/>
        </w:rPr>
        <w:t>of</w:t>
      </w:r>
      <w:r>
        <w:rPr>
          <w:spacing w:val="-2"/>
          <w:sz w:val="24"/>
        </w:rPr>
        <w:t> </w:t>
      </w:r>
      <w:r>
        <w:rPr>
          <w:sz w:val="24"/>
        </w:rPr>
        <w:t>peer </w:t>
      </w:r>
      <w:r>
        <w:rPr>
          <w:spacing w:val="-2"/>
          <w:sz w:val="24"/>
        </w:rPr>
        <w:t>review</w:t>
      </w:r>
    </w:p>
    <w:p>
      <w:pPr>
        <w:pStyle w:val="ListParagraph"/>
        <w:numPr>
          <w:ilvl w:val="1"/>
          <w:numId w:val="16"/>
        </w:numPr>
        <w:tabs>
          <w:tab w:pos="1748" w:val="left" w:leader="none"/>
        </w:tabs>
        <w:spacing w:line="240" w:lineRule="auto" w:before="0" w:after="0"/>
        <w:ind w:left="1748" w:right="0" w:hanging="308"/>
        <w:jc w:val="left"/>
        <w:rPr>
          <w:sz w:val="24"/>
        </w:rPr>
      </w:pPr>
      <w:r>
        <w:rPr>
          <w:sz w:val="24"/>
        </w:rPr>
        <w:t>Interdisciplinary</w:t>
      </w:r>
      <w:r>
        <w:rPr>
          <w:spacing w:val="-7"/>
          <w:sz w:val="24"/>
        </w:rPr>
        <w:t> </w:t>
      </w:r>
      <w:r>
        <w:rPr>
          <w:sz w:val="24"/>
        </w:rPr>
        <w:t>vs.</w:t>
      </w:r>
      <w:r>
        <w:rPr>
          <w:spacing w:val="1"/>
          <w:sz w:val="24"/>
        </w:rPr>
        <w:t> </w:t>
      </w:r>
      <w:r>
        <w:rPr>
          <w:spacing w:val="-2"/>
          <w:sz w:val="24"/>
        </w:rPr>
        <w:t>disciplinary</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0"/>
          <w:numId w:val="16"/>
        </w:numPr>
        <w:tabs>
          <w:tab w:pos="960" w:val="left" w:leader="none"/>
        </w:tabs>
        <w:spacing w:line="240" w:lineRule="auto" w:before="72" w:after="0"/>
        <w:ind w:left="960" w:right="0" w:hanging="240"/>
        <w:jc w:val="left"/>
        <w:rPr>
          <w:sz w:val="24"/>
        </w:rPr>
      </w:pPr>
      <w:r>
        <w:rPr>
          <w:spacing w:val="-2"/>
          <w:sz w:val="24"/>
        </w:rPr>
        <w:t>Amount</w:t>
      </w:r>
    </w:p>
    <w:p>
      <w:pPr>
        <w:pStyle w:val="ListParagraph"/>
        <w:numPr>
          <w:ilvl w:val="0"/>
          <w:numId w:val="12"/>
        </w:numPr>
        <w:tabs>
          <w:tab w:pos="240" w:val="left" w:leader="none"/>
        </w:tabs>
        <w:spacing w:line="240" w:lineRule="auto" w:before="0" w:after="0"/>
        <w:ind w:left="240" w:right="0" w:hanging="240"/>
        <w:jc w:val="left"/>
        <w:rPr>
          <w:sz w:val="24"/>
        </w:rPr>
      </w:pPr>
      <w:r>
        <w:rPr>
          <w:sz w:val="24"/>
        </w:rPr>
        <w:t>Graduate</w:t>
      </w:r>
      <w:r>
        <w:rPr>
          <w:spacing w:val="-2"/>
          <w:sz w:val="24"/>
        </w:rPr>
        <w:t> </w:t>
      </w:r>
      <w:r>
        <w:rPr>
          <w:sz w:val="24"/>
        </w:rPr>
        <w:t>student</w:t>
      </w:r>
      <w:r>
        <w:rPr>
          <w:spacing w:val="-1"/>
          <w:sz w:val="24"/>
        </w:rPr>
        <w:t> </w:t>
      </w:r>
      <w:r>
        <w:rPr>
          <w:spacing w:val="-2"/>
          <w:sz w:val="24"/>
        </w:rPr>
        <w:t>supervision</w:t>
      </w:r>
    </w:p>
    <w:p>
      <w:pPr>
        <w:pStyle w:val="ListParagraph"/>
        <w:numPr>
          <w:ilvl w:val="0"/>
          <w:numId w:val="17"/>
        </w:numPr>
        <w:tabs>
          <w:tab w:pos="945" w:val="left" w:leader="none"/>
        </w:tabs>
        <w:spacing w:line="240" w:lineRule="auto" w:before="0" w:after="0"/>
        <w:ind w:left="945" w:right="0" w:hanging="225"/>
        <w:jc w:val="left"/>
        <w:rPr>
          <w:sz w:val="24"/>
        </w:rPr>
      </w:pPr>
      <w:r>
        <w:rPr>
          <w:sz w:val="24"/>
        </w:rPr>
        <w:t>Number</w:t>
      </w:r>
      <w:r>
        <w:rPr>
          <w:spacing w:val="-2"/>
          <w:sz w:val="24"/>
        </w:rPr>
        <w:t> </w:t>
      </w:r>
      <w:r>
        <w:rPr>
          <w:sz w:val="24"/>
        </w:rPr>
        <w:t>and quality</w:t>
      </w:r>
      <w:r>
        <w:rPr>
          <w:spacing w:val="-4"/>
          <w:sz w:val="24"/>
        </w:rPr>
        <w:t> </w:t>
      </w:r>
      <w:r>
        <w:rPr>
          <w:sz w:val="24"/>
        </w:rPr>
        <w:t>of</w:t>
      </w:r>
      <w:r>
        <w:rPr>
          <w:spacing w:val="1"/>
          <w:sz w:val="24"/>
        </w:rPr>
        <w:t> </w:t>
      </w:r>
      <w:r>
        <w:rPr>
          <w:sz w:val="24"/>
        </w:rPr>
        <w:t>Ph.D</w:t>
      </w:r>
      <w:r>
        <w:rPr>
          <w:spacing w:val="1"/>
          <w:sz w:val="24"/>
        </w:rPr>
        <w:t> </w:t>
      </w:r>
      <w:r>
        <w:rPr>
          <w:spacing w:val="-2"/>
          <w:sz w:val="24"/>
        </w:rPr>
        <w:t>supervised/graduated</w:t>
      </w:r>
    </w:p>
    <w:p>
      <w:pPr>
        <w:pStyle w:val="ListParagraph"/>
        <w:numPr>
          <w:ilvl w:val="0"/>
          <w:numId w:val="17"/>
        </w:numPr>
        <w:tabs>
          <w:tab w:pos="960" w:val="left" w:leader="none"/>
        </w:tabs>
        <w:spacing w:line="240" w:lineRule="auto" w:before="0" w:after="0"/>
        <w:ind w:left="960" w:right="0" w:hanging="240"/>
        <w:jc w:val="left"/>
        <w:rPr>
          <w:sz w:val="24"/>
        </w:rPr>
      </w:pPr>
      <w:r>
        <w:rPr>
          <w:sz w:val="24"/>
        </w:rPr>
        <w:t>Number</w:t>
      </w:r>
      <w:r>
        <w:rPr>
          <w:spacing w:val="-1"/>
          <w:sz w:val="24"/>
        </w:rPr>
        <w:t> </w:t>
      </w:r>
      <w:r>
        <w:rPr>
          <w:sz w:val="24"/>
        </w:rPr>
        <w:t>and</w:t>
      </w:r>
      <w:r>
        <w:rPr>
          <w:spacing w:val="-1"/>
          <w:sz w:val="24"/>
        </w:rPr>
        <w:t> </w:t>
      </w:r>
      <w:r>
        <w:rPr>
          <w:sz w:val="24"/>
        </w:rPr>
        <w:t>quality</w:t>
      </w:r>
      <w:r>
        <w:rPr>
          <w:spacing w:val="-5"/>
          <w:sz w:val="24"/>
        </w:rPr>
        <w:t> </w:t>
      </w:r>
      <w:r>
        <w:rPr>
          <w:sz w:val="24"/>
        </w:rPr>
        <w:t>of Engineer </w:t>
      </w:r>
      <w:r>
        <w:rPr>
          <w:spacing w:val="-2"/>
          <w:sz w:val="24"/>
        </w:rPr>
        <w:t>supervised/graduated</w:t>
      </w:r>
    </w:p>
    <w:p>
      <w:pPr>
        <w:pStyle w:val="ListParagraph"/>
        <w:numPr>
          <w:ilvl w:val="0"/>
          <w:numId w:val="17"/>
        </w:numPr>
        <w:tabs>
          <w:tab w:pos="945" w:val="left" w:leader="none"/>
        </w:tabs>
        <w:spacing w:line="240" w:lineRule="auto" w:before="0" w:after="0"/>
        <w:ind w:left="945" w:right="0" w:hanging="225"/>
        <w:jc w:val="left"/>
        <w:rPr>
          <w:sz w:val="24"/>
        </w:rPr>
      </w:pPr>
      <w:r>
        <w:rPr>
          <w:sz w:val="24"/>
        </w:rPr>
        <w:t>Number and quality</w:t>
      </w:r>
      <w:r>
        <w:rPr>
          <w:spacing w:val="-4"/>
          <w:sz w:val="24"/>
        </w:rPr>
        <w:t> </w:t>
      </w:r>
      <w:r>
        <w:rPr>
          <w:sz w:val="24"/>
        </w:rPr>
        <w:t>of</w:t>
      </w:r>
      <w:r>
        <w:rPr>
          <w:spacing w:val="1"/>
          <w:sz w:val="24"/>
        </w:rPr>
        <w:t> </w:t>
      </w:r>
      <w:r>
        <w:rPr>
          <w:sz w:val="24"/>
        </w:rPr>
        <w:t>M.S.</w:t>
      </w:r>
      <w:r>
        <w:rPr>
          <w:spacing w:val="1"/>
          <w:sz w:val="24"/>
        </w:rPr>
        <w:t> </w:t>
      </w:r>
      <w:r>
        <w:rPr>
          <w:spacing w:val="-2"/>
          <w:sz w:val="24"/>
        </w:rPr>
        <w:t>supervised/graduated</w:t>
      </w:r>
    </w:p>
    <w:p>
      <w:pPr>
        <w:pStyle w:val="ListParagraph"/>
        <w:numPr>
          <w:ilvl w:val="0"/>
          <w:numId w:val="17"/>
        </w:numPr>
        <w:tabs>
          <w:tab w:pos="960" w:val="left" w:leader="none"/>
        </w:tabs>
        <w:spacing w:line="240" w:lineRule="auto" w:before="0" w:after="0"/>
        <w:ind w:left="960" w:right="0" w:hanging="240"/>
        <w:jc w:val="left"/>
        <w:rPr>
          <w:sz w:val="24"/>
        </w:rPr>
      </w:pPr>
      <w:r>
        <w:rPr>
          <w:sz w:val="24"/>
        </w:rPr>
        <w:t>Student </w:t>
      </w:r>
      <w:r>
        <w:rPr>
          <w:spacing w:val="-2"/>
          <w:sz w:val="24"/>
        </w:rPr>
        <w:t>placement</w:t>
      </w:r>
    </w:p>
    <w:p>
      <w:pPr>
        <w:pStyle w:val="BodyText"/>
        <w:spacing w:before="5"/>
      </w:pPr>
    </w:p>
    <w:p>
      <w:pPr>
        <w:pStyle w:val="Heading3"/>
      </w:pPr>
      <w:r>
        <w:rPr>
          <w:spacing w:val="-2"/>
        </w:rPr>
        <w:t>Teaching:</w:t>
      </w:r>
    </w:p>
    <w:p>
      <w:pPr>
        <w:pStyle w:val="ListParagraph"/>
        <w:numPr>
          <w:ilvl w:val="0"/>
          <w:numId w:val="18"/>
        </w:numPr>
        <w:tabs>
          <w:tab w:pos="240" w:val="left" w:leader="none"/>
        </w:tabs>
        <w:spacing w:line="274" w:lineRule="exact" w:before="0" w:after="0"/>
        <w:ind w:left="240" w:right="0" w:hanging="240"/>
        <w:jc w:val="left"/>
        <w:rPr>
          <w:sz w:val="24"/>
        </w:rPr>
      </w:pPr>
      <w:r>
        <w:rPr>
          <w:spacing w:val="-2"/>
          <w:sz w:val="24"/>
        </w:rPr>
        <w:t>Evaluations</w:t>
      </w:r>
    </w:p>
    <w:p>
      <w:pPr>
        <w:pStyle w:val="ListParagraph"/>
        <w:numPr>
          <w:ilvl w:val="1"/>
          <w:numId w:val="18"/>
        </w:numPr>
        <w:tabs>
          <w:tab w:pos="945" w:val="left" w:leader="none"/>
        </w:tabs>
        <w:spacing w:line="240" w:lineRule="auto" w:before="0" w:after="0"/>
        <w:ind w:left="945" w:right="0" w:hanging="225"/>
        <w:jc w:val="left"/>
        <w:rPr>
          <w:sz w:val="24"/>
        </w:rPr>
      </w:pPr>
      <w:r>
        <w:rPr>
          <w:spacing w:val="-2"/>
          <w:sz w:val="24"/>
        </w:rPr>
        <w:t>Student</w:t>
      </w:r>
    </w:p>
    <w:p>
      <w:pPr>
        <w:pStyle w:val="ListParagraph"/>
        <w:numPr>
          <w:ilvl w:val="1"/>
          <w:numId w:val="18"/>
        </w:numPr>
        <w:tabs>
          <w:tab w:pos="960" w:val="left" w:leader="none"/>
        </w:tabs>
        <w:spacing w:line="240" w:lineRule="auto" w:before="0" w:after="0"/>
        <w:ind w:left="960" w:right="0" w:hanging="240"/>
        <w:jc w:val="left"/>
        <w:rPr>
          <w:sz w:val="24"/>
        </w:rPr>
      </w:pPr>
      <w:r>
        <w:rPr>
          <w:spacing w:val="-4"/>
          <w:sz w:val="24"/>
        </w:rPr>
        <w:t>Peer</w:t>
      </w:r>
    </w:p>
    <w:p>
      <w:pPr>
        <w:pStyle w:val="ListParagraph"/>
        <w:numPr>
          <w:ilvl w:val="1"/>
          <w:numId w:val="18"/>
        </w:numPr>
        <w:tabs>
          <w:tab w:pos="945" w:val="left" w:leader="none"/>
        </w:tabs>
        <w:spacing w:line="240" w:lineRule="auto" w:before="0" w:after="0"/>
        <w:ind w:left="945" w:right="0" w:hanging="225"/>
        <w:jc w:val="left"/>
        <w:rPr>
          <w:sz w:val="24"/>
        </w:rPr>
      </w:pPr>
      <w:r>
        <w:rPr>
          <w:spacing w:val="-2"/>
          <w:sz w:val="24"/>
        </w:rPr>
        <w:t>Awards</w:t>
      </w:r>
    </w:p>
    <w:p>
      <w:pPr>
        <w:pStyle w:val="ListParagraph"/>
        <w:numPr>
          <w:ilvl w:val="0"/>
          <w:numId w:val="18"/>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18"/>
        </w:numPr>
        <w:tabs>
          <w:tab w:pos="945" w:val="left" w:leader="none"/>
        </w:tabs>
        <w:spacing w:line="240" w:lineRule="auto" w:before="1" w:after="0"/>
        <w:ind w:left="945" w:right="0" w:hanging="225"/>
        <w:jc w:val="left"/>
        <w:rPr>
          <w:sz w:val="24"/>
        </w:rPr>
      </w:pPr>
      <w:r>
        <w:rPr>
          <w:sz w:val="24"/>
        </w:rPr>
        <w:t>Class</w:t>
      </w:r>
      <w:r>
        <w:rPr>
          <w:spacing w:val="-2"/>
          <w:sz w:val="24"/>
        </w:rPr>
        <w:t> </w:t>
      </w:r>
      <w:r>
        <w:rPr>
          <w:spacing w:val="-4"/>
          <w:sz w:val="24"/>
        </w:rPr>
        <w:t>size</w:t>
      </w:r>
    </w:p>
    <w:p>
      <w:pPr>
        <w:pStyle w:val="ListParagraph"/>
        <w:numPr>
          <w:ilvl w:val="1"/>
          <w:numId w:val="18"/>
        </w:numPr>
        <w:tabs>
          <w:tab w:pos="960" w:val="left" w:leader="none"/>
        </w:tabs>
        <w:spacing w:line="240" w:lineRule="auto" w:before="0" w:after="0"/>
        <w:ind w:left="960" w:right="0" w:hanging="240"/>
        <w:jc w:val="left"/>
        <w:rPr>
          <w:sz w:val="24"/>
        </w:rPr>
      </w:pPr>
      <w:r>
        <w:rPr>
          <w:sz w:val="24"/>
        </w:rPr>
        <w:t>Updating</w:t>
      </w:r>
      <w:r>
        <w:rPr>
          <w:spacing w:val="-4"/>
          <w:sz w:val="24"/>
        </w:rPr>
        <w:t> </w:t>
      </w:r>
      <w:r>
        <w:rPr>
          <w:sz w:val="24"/>
        </w:rPr>
        <w:t>of course</w:t>
      </w:r>
      <w:r>
        <w:rPr>
          <w:spacing w:val="-1"/>
          <w:sz w:val="24"/>
        </w:rPr>
        <w:t> </w:t>
      </w:r>
      <w:r>
        <w:rPr>
          <w:spacing w:val="-2"/>
          <w:sz w:val="24"/>
        </w:rPr>
        <w:t>content</w:t>
      </w:r>
    </w:p>
    <w:p>
      <w:pPr>
        <w:pStyle w:val="ListParagraph"/>
        <w:numPr>
          <w:ilvl w:val="1"/>
          <w:numId w:val="18"/>
        </w:numPr>
        <w:tabs>
          <w:tab w:pos="947" w:val="left" w:leader="none"/>
        </w:tabs>
        <w:spacing w:line="240" w:lineRule="auto" w:before="0" w:after="0"/>
        <w:ind w:left="947" w:right="0" w:hanging="227"/>
        <w:jc w:val="left"/>
        <w:rPr>
          <w:sz w:val="24"/>
        </w:rPr>
      </w:pPr>
      <w:r>
        <w:rPr>
          <w:sz w:val="24"/>
        </w:rPr>
        <w:t>Laboratory/facilities</w:t>
      </w:r>
      <w:r>
        <w:rPr>
          <w:spacing w:val="-7"/>
          <w:sz w:val="24"/>
        </w:rPr>
        <w:t> </w:t>
      </w:r>
      <w:r>
        <w:rPr>
          <w:spacing w:val="-2"/>
          <w:sz w:val="24"/>
        </w:rPr>
        <w:t>development</w:t>
      </w:r>
    </w:p>
    <w:p>
      <w:pPr>
        <w:pStyle w:val="ListParagraph"/>
        <w:numPr>
          <w:ilvl w:val="1"/>
          <w:numId w:val="18"/>
        </w:numPr>
        <w:tabs>
          <w:tab w:pos="962" w:val="left" w:leader="none"/>
        </w:tabs>
        <w:spacing w:line="240" w:lineRule="auto" w:before="0" w:after="0"/>
        <w:ind w:left="962" w:right="0" w:hanging="242"/>
        <w:jc w:val="left"/>
        <w:rPr>
          <w:sz w:val="24"/>
        </w:rPr>
      </w:pPr>
      <w:r>
        <w:rPr>
          <w:sz w:val="24"/>
        </w:rPr>
        <w:t>Introduction</w:t>
      </w:r>
      <w:r>
        <w:rPr>
          <w:spacing w:val="-2"/>
          <w:sz w:val="24"/>
        </w:rPr>
        <w:t> </w:t>
      </w:r>
      <w:r>
        <w:rPr>
          <w:sz w:val="24"/>
        </w:rPr>
        <w:t>of</w:t>
      </w:r>
      <w:r>
        <w:rPr>
          <w:spacing w:val="-3"/>
          <w:sz w:val="24"/>
        </w:rPr>
        <w:t> </w:t>
      </w:r>
      <w:r>
        <w:rPr>
          <w:sz w:val="24"/>
        </w:rPr>
        <w:t>new</w:t>
      </w:r>
      <w:r>
        <w:rPr>
          <w:spacing w:val="-1"/>
          <w:sz w:val="24"/>
        </w:rPr>
        <w:t> </w:t>
      </w:r>
      <w:r>
        <w:rPr>
          <w:sz w:val="24"/>
        </w:rPr>
        <w:t>approaches</w:t>
      </w:r>
      <w:r>
        <w:rPr>
          <w:spacing w:val="-1"/>
          <w:sz w:val="24"/>
        </w:rPr>
        <w:t> </w:t>
      </w:r>
      <w:r>
        <w:rPr>
          <w:sz w:val="24"/>
        </w:rPr>
        <w:t>and</w:t>
      </w:r>
      <w:r>
        <w:rPr>
          <w:spacing w:val="-2"/>
          <w:sz w:val="24"/>
        </w:rPr>
        <w:t> </w:t>
      </w:r>
      <w:r>
        <w:rPr>
          <w:sz w:val="24"/>
        </w:rPr>
        <w:t>new</w:t>
      </w:r>
      <w:r>
        <w:rPr>
          <w:spacing w:val="-1"/>
          <w:sz w:val="24"/>
        </w:rPr>
        <w:t> </w:t>
      </w:r>
      <w:r>
        <w:rPr>
          <w:spacing w:val="-2"/>
          <w:sz w:val="24"/>
        </w:rPr>
        <w:t>initiatives</w:t>
      </w:r>
    </w:p>
    <w:p>
      <w:pPr>
        <w:pStyle w:val="ListParagraph"/>
        <w:numPr>
          <w:ilvl w:val="1"/>
          <w:numId w:val="18"/>
        </w:numPr>
        <w:tabs>
          <w:tab w:pos="945" w:val="left" w:leader="none"/>
        </w:tabs>
        <w:spacing w:line="240" w:lineRule="auto" w:before="0" w:after="0"/>
        <w:ind w:left="945" w:right="0" w:hanging="225"/>
        <w:jc w:val="left"/>
        <w:rPr>
          <w:sz w:val="24"/>
        </w:rPr>
      </w:pPr>
      <w:r>
        <w:rPr>
          <w:sz w:val="24"/>
        </w:rPr>
        <w:t>Development</w:t>
      </w:r>
      <w:r>
        <w:rPr>
          <w:spacing w:val="-1"/>
          <w:sz w:val="24"/>
        </w:rPr>
        <w:t> </w:t>
      </w:r>
      <w:r>
        <w:rPr>
          <w:sz w:val="24"/>
        </w:rPr>
        <w:t>of</w:t>
      </w:r>
      <w:r>
        <w:rPr>
          <w:spacing w:val="-2"/>
          <w:sz w:val="24"/>
        </w:rPr>
        <w:t> </w:t>
      </w:r>
      <w:r>
        <w:rPr>
          <w:sz w:val="24"/>
        </w:rPr>
        <w:t>distance</w:t>
      </w:r>
      <w:r>
        <w:rPr>
          <w:spacing w:val="-1"/>
          <w:sz w:val="24"/>
        </w:rPr>
        <w:t> </w:t>
      </w:r>
      <w:r>
        <w:rPr>
          <w:sz w:val="24"/>
        </w:rPr>
        <w:t>learning</w:t>
      </w:r>
      <w:r>
        <w:rPr>
          <w:spacing w:val="-2"/>
          <w:sz w:val="24"/>
        </w:rPr>
        <w:t> courses</w:t>
      </w:r>
    </w:p>
    <w:p>
      <w:pPr>
        <w:pStyle w:val="ListParagraph"/>
        <w:numPr>
          <w:ilvl w:val="0"/>
          <w:numId w:val="18"/>
        </w:numPr>
        <w:tabs>
          <w:tab w:pos="242" w:val="left" w:leader="none"/>
        </w:tabs>
        <w:spacing w:line="240" w:lineRule="auto" w:before="0" w:after="0"/>
        <w:ind w:left="242" w:right="0" w:hanging="242"/>
        <w:jc w:val="left"/>
        <w:rPr>
          <w:sz w:val="24"/>
        </w:rPr>
      </w:pPr>
      <w:r>
        <w:rPr>
          <w:spacing w:val="-2"/>
          <w:sz w:val="24"/>
        </w:rPr>
        <w:t>Innovation</w:t>
      </w:r>
    </w:p>
    <w:p>
      <w:pPr>
        <w:pStyle w:val="ListParagraph"/>
        <w:numPr>
          <w:ilvl w:val="1"/>
          <w:numId w:val="18"/>
        </w:numPr>
        <w:tabs>
          <w:tab w:pos="945" w:val="left" w:leader="none"/>
        </w:tabs>
        <w:spacing w:line="240" w:lineRule="auto" w:before="0" w:after="0"/>
        <w:ind w:left="945" w:right="0" w:hanging="225"/>
        <w:jc w:val="left"/>
        <w:rPr>
          <w:sz w:val="24"/>
        </w:rPr>
      </w:pPr>
      <w:r>
        <w:rPr>
          <w:sz w:val="24"/>
        </w:rPr>
        <w:t>New</w:t>
      </w:r>
      <w:r>
        <w:rPr>
          <w:spacing w:val="-1"/>
          <w:sz w:val="24"/>
        </w:rPr>
        <w:t> </w:t>
      </w:r>
      <w:r>
        <w:rPr>
          <w:sz w:val="24"/>
        </w:rPr>
        <w:t>course</w:t>
      </w:r>
      <w:r>
        <w:rPr>
          <w:spacing w:val="-3"/>
          <w:sz w:val="24"/>
        </w:rPr>
        <w:t> </w:t>
      </w:r>
      <w:r>
        <w:rPr>
          <w:spacing w:val="-2"/>
          <w:sz w:val="24"/>
        </w:rPr>
        <w:t>development</w:t>
      </w:r>
    </w:p>
    <w:p>
      <w:pPr>
        <w:pStyle w:val="ListParagraph"/>
        <w:numPr>
          <w:ilvl w:val="1"/>
          <w:numId w:val="18"/>
        </w:numPr>
        <w:tabs>
          <w:tab w:pos="960" w:val="left" w:leader="none"/>
        </w:tabs>
        <w:spacing w:line="240" w:lineRule="auto" w:before="0" w:after="0"/>
        <w:ind w:left="960" w:right="0" w:hanging="240"/>
        <w:jc w:val="left"/>
        <w:rPr>
          <w:sz w:val="24"/>
        </w:rPr>
      </w:pPr>
      <w:r>
        <w:rPr>
          <w:sz w:val="24"/>
        </w:rPr>
        <w:t>Undergraduate</w:t>
      </w:r>
      <w:r>
        <w:rPr>
          <w:spacing w:val="-4"/>
          <w:sz w:val="24"/>
        </w:rPr>
        <w:t> </w:t>
      </w:r>
      <w:r>
        <w:rPr>
          <w:sz w:val="24"/>
        </w:rPr>
        <w:t>and graduate</w:t>
      </w:r>
      <w:r>
        <w:rPr>
          <w:spacing w:val="-2"/>
          <w:sz w:val="24"/>
        </w:rPr>
        <w:t> </w:t>
      </w:r>
      <w:r>
        <w:rPr>
          <w:sz w:val="24"/>
        </w:rPr>
        <w:t>textbook</w:t>
      </w:r>
      <w:r>
        <w:rPr>
          <w:spacing w:val="-2"/>
          <w:sz w:val="24"/>
        </w:rPr>
        <w:t> publication</w:t>
      </w:r>
    </w:p>
    <w:p>
      <w:pPr>
        <w:pStyle w:val="ListParagraph"/>
        <w:numPr>
          <w:ilvl w:val="1"/>
          <w:numId w:val="18"/>
        </w:numPr>
        <w:tabs>
          <w:tab w:pos="945" w:val="left" w:leader="none"/>
        </w:tabs>
        <w:spacing w:line="240" w:lineRule="auto" w:before="0" w:after="0"/>
        <w:ind w:left="945" w:right="0" w:hanging="225"/>
        <w:jc w:val="left"/>
        <w:rPr>
          <w:sz w:val="24"/>
        </w:rPr>
      </w:pPr>
      <w:r>
        <w:rPr>
          <w:sz w:val="24"/>
        </w:rPr>
        <w:t>Other</w:t>
      </w:r>
      <w:r>
        <w:rPr>
          <w:spacing w:val="-1"/>
          <w:sz w:val="24"/>
        </w:rPr>
        <w:t> </w:t>
      </w:r>
      <w:r>
        <w:rPr>
          <w:sz w:val="24"/>
        </w:rPr>
        <w:t>teaching</w:t>
      </w:r>
      <w:r>
        <w:rPr>
          <w:spacing w:val="-4"/>
          <w:sz w:val="24"/>
        </w:rPr>
        <w:t> </w:t>
      </w:r>
      <w:r>
        <w:rPr>
          <w:sz w:val="24"/>
        </w:rPr>
        <w:t>related</w:t>
      </w:r>
      <w:r>
        <w:rPr>
          <w:spacing w:val="2"/>
          <w:sz w:val="24"/>
        </w:rPr>
        <w:t> </w:t>
      </w:r>
      <w:r>
        <w:rPr>
          <w:spacing w:val="-2"/>
          <w:sz w:val="24"/>
        </w:rPr>
        <w:t>publications</w:t>
      </w:r>
    </w:p>
    <w:p>
      <w:pPr>
        <w:pStyle w:val="ListParagraph"/>
        <w:numPr>
          <w:ilvl w:val="0"/>
          <w:numId w:val="18"/>
        </w:numPr>
        <w:tabs>
          <w:tab w:pos="240" w:val="left" w:leader="none"/>
        </w:tabs>
        <w:spacing w:line="240" w:lineRule="auto" w:before="0" w:after="0"/>
        <w:ind w:left="240" w:right="0" w:hanging="240"/>
        <w:jc w:val="left"/>
        <w:rPr>
          <w:sz w:val="24"/>
        </w:rPr>
      </w:pPr>
      <w:r>
        <w:rPr>
          <w:spacing w:val="-2"/>
          <w:sz w:val="24"/>
        </w:rPr>
        <w:t>Funding</w:t>
      </w:r>
    </w:p>
    <w:p>
      <w:pPr>
        <w:pStyle w:val="ListParagraph"/>
        <w:numPr>
          <w:ilvl w:val="1"/>
          <w:numId w:val="18"/>
        </w:numPr>
        <w:tabs>
          <w:tab w:pos="225" w:val="left" w:leader="none"/>
        </w:tabs>
        <w:spacing w:line="240" w:lineRule="auto" w:before="0" w:after="0"/>
        <w:ind w:left="225" w:right="5800" w:hanging="225"/>
        <w:jc w:val="right"/>
        <w:rPr>
          <w:sz w:val="24"/>
        </w:rPr>
      </w:pPr>
      <w:r>
        <w:rPr>
          <w:sz w:val="24"/>
        </w:rPr>
        <w:t>Teaching</w:t>
      </w:r>
      <w:r>
        <w:rPr>
          <w:spacing w:val="-3"/>
          <w:sz w:val="24"/>
        </w:rPr>
        <w:t> </w:t>
      </w:r>
      <w:r>
        <w:rPr>
          <w:sz w:val="24"/>
        </w:rPr>
        <w:t>related </w:t>
      </w:r>
      <w:r>
        <w:rPr>
          <w:spacing w:val="-2"/>
          <w:sz w:val="24"/>
        </w:rPr>
        <w:t>grants</w:t>
      </w:r>
    </w:p>
    <w:p>
      <w:pPr>
        <w:pStyle w:val="ListParagraph"/>
        <w:numPr>
          <w:ilvl w:val="2"/>
          <w:numId w:val="18"/>
        </w:numPr>
        <w:tabs>
          <w:tab w:pos="186" w:val="left" w:leader="none"/>
        </w:tabs>
        <w:spacing w:line="240" w:lineRule="auto" w:before="0" w:after="0"/>
        <w:ind w:left="186" w:right="5826" w:hanging="186"/>
        <w:jc w:val="right"/>
        <w:rPr>
          <w:sz w:val="24"/>
        </w:rPr>
      </w:pPr>
      <w:r>
        <w:rPr>
          <w:sz w:val="24"/>
        </w:rPr>
        <w:t>Source</w:t>
      </w:r>
      <w:r>
        <w:rPr>
          <w:spacing w:val="-2"/>
          <w:sz w:val="24"/>
        </w:rPr>
        <w:t> </w:t>
      </w:r>
      <w:r>
        <w:rPr>
          <w:sz w:val="24"/>
        </w:rPr>
        <w:t>and</w:t>
      </w:r>
      <w:r>
        <w:rPr>
          <w:spacing w:val="-1"/>
          <w:sz w:val="24"/>
        </w:rPr>
        <w:t> </w:t>
      </w:r>
      <w:r>
        <w:rPr>
          <w:spacing w:val="-4"/>
          <w:sz w:val="24"/>
        </w:rPr>
        <w:t>type</w:t>
      </w:r>
    </w:p>
    <w:p>
      <w:pPr>
        <w:pStyle w:val="ListParagraph"/>
        <w:numPr>
          <w:ilvl w:val="2"/>
          <w:numId w:val="18"/>
        </w:numPr>
        <w:tabs>
          <w:tab w:pos="253" w:val="left" w:leader="none"/>
        </w:tabs>
        <w:spacing w:line="240" w:lineRule="auto" w:before="0" w:after="0"/>
        <w:ind w:left="253" w:right="5841" w:hanging="253"/>
        <w:jc w:val="right"/>
        <w:rPr>
          <w:sz w:val="24"/>
        </w:rPr>
      </w:pPr>
      <w:r>
        <w:rPr>
          <w:sz w:val="24"/>
        </w:rPr>
        <w:t>Type</w:t>
      </w:r>
      <w:r>
        <w:rPr>
          <w:spacing w:val="-5"/>
          <w:sz w:val="24"/>
        </w:rPr>
        <w:t> </w:t>
      </w:r>
      <w:r>
        <w:rPr>
          <w:sz w:val="24"/>
        </w:rPr>
        <w:t>of</w:t>
      </w:r>
      <w:r>
        <w:rPr>
          <w:spacing w:val="-1"/>
          <w:sz w:val="24"/>
        </w:rPr>
        <w:t> </w:t>
      </w:r>
      <w:r>
        <w:rPr>
          <w:spacing w:val="-2"/>
          <w:sz w:val="24"/>
        </w:rPr>
        <w:t>review</w:t>
      </w:r>
    </w:p>
    <w:p>
      <w:pPr>
        <w:pStyle w:val="BodyText"/>
        <w:spacing w:before="5"/>
      </w:pPr>
    </w:p>
    <w:p>
      <w:pPr>
        <w:pStyle w:val="Heading3"/>
      </w:pPr>
      <w:r>
        <w:rPr>
          <w:spacing w:val="-2"/>
        </w:rPr>
        <w:t>Service:</w:t>
      </w:r>
    </w:p>
    <w:p>
      <w:pPr>
        <w:pStyle w:val="ListParagraph"/>
        <w:numPr>
          <w:ilvl w:val="0"/>
          <w:numId w:val="19"/>
        </w:numPr>
        <w:tabs>
          <w:tab w:pos="240" w:val="left" w:leader="none"/>
        </w:tabs>
        <w:spacing w:line="274" w:lineRule="exact" w:before="0" w:after="0"/>
        <w:ind w:left="240" w:right="0" w:hanging="240"/>
        <w:jc w:val="left"/>
        <w:rPr>
          <w:sz w:val="24"/>
        </w:rPr>
      </w:pPr>
      <w:r>
        <w:rPr>
          <w:spacing w:val="-2"/>
          <w:sz w:val="24"/>
        </w:rPr>
        <w:t>Teaching</w:t>
      </w:r>
    </w:p>
    <w:p>
      <w:pPr>
        <w:pStyle w:val="ListParagraph"/>
        <w:numPr>
          <w:ilvl w:val="1"/>
          <w:numId w:val="19"/>
        </w:numPr>
        <w:tabs>
          <w:tab w:pos="966" w:val="left" w:leader="none"/>
        </w:tabs>
        <w:spacing w:line="240" w:lineRule="auto" w:before="0" w:after="0"/>
        <w:ind w:left="966" w:right="0" w:hanging="246"/>
        <w:jc w:val="left"/>
        <w:rPr>
          <w:sz w:val="24"/>
        </w:rPr>
      </w:pPr>
      <w:r>
        <w:rPr>
          <w:sz w:val="24"/>
        </w:rPr>
        <w:t>Professional</w:t>
      </w:r>
      <w:r>
        <w:rPr>
          <w:spacing w:val="-4"/>
          <w:sz w:val="24"/>
        </w:rPr>
        <w:t> </w:t>
      </w:r>
      <w:r>
        <w:rPr>
          <w:spacing w:val="-2"/>
          <w:sz w:val="24"/>
        </w:rPr>
        <w:t>education</w:t>
      </w:r>
    </w:p>
    <w:p>
      <w:pPr>
        <w:pStyle w:val="ListParagraph"/>
        <w:numPr>
          <w:ilvl w:val="1"/>
          <w:numId w:val="19"/>
        </w:numPr>
        <w:tabs>
          <w:tab w:pos="1033" w:val="left" w:leader="none"/>
        </w:tabs>
        <w:spacing w:line="240" w:lineRule="auto" w:before="0" w:after="0"/>
        <w:ind w:left="1033" w:right="0" w:hanging="313"/>
        <w:jc w:val="left"/>
        <w:rPr>
          <w:sz w:val="24"/>
        </w:rPr>
      </w:pPr>
      <w:r>
        <w:rPr>
          <w:sz w:val="24"/>
        </w:rPr>
        <w:t>Educational</w:t>
      </w:r>
      <w:r>
        <w:rPr>
          <w:spacing w:val="-4"/>
          <w:sz w:val="24"/>
        </w:rPr>
        <w:t> </w:t>
      </w:r>
      <w:r>
        <w:rPr>
          <w:spacing w:val="-2"/>
          <w:sz w:val="24"/>
        </w:rPr>
        <w:t>research</w:t>
      </w:r>
    </w:p>
    <w:p>
      <w:pPr>
        <w:pStyle w:val="ListParagraph"/>
        <w:numPr>
          <w:ilvl w:val="1"/>
          <w:numId w:val="19"/>
        </w:numPr>
        <w:tabs>
          <w:tab w:pos="1100" w:val="left" w:leader="none"/>
        </w:tabs>
        <w:spacing w:line="240" w:lineRule="auto" w:before="0" w:after="0"/>
        <w:ind w:left="1100" w:right="0" w:hanging="380"/>
        <w:jc w:val="left"/>
        <w:rPr>
          <w:sz w:val="24"/>
        </w:rPr>
      </w:pPr>
      <w:r>
        <w:rPr>
          <w:sz w:val="24"/>
        </w:rPr>
        <w:t>Non-traditional</w:t>
      </w:r>
      <w:r>
        <w:rPr>
          <w:spacing w:val="-4"/>
          <w:sz w:val="24"/>
        </w:rPr>
        <w:t> </w:t>
      </w:r>
      <w:r>
        <w:rPr>
          <w:spacing w:val="-2"/>
          <w:sz w:val="24"/>
        </w:rPr>
        <w:t>teaching</w:t>
      </w:r>
    </w:p>
    <w:p>
      <w:pPr>
        <w:pStyle w:val="ListParagraph"/>
        <w:numPr>
          <w:ilvl w:val="0"/>
          <w:numId w:val="19"/>
        </w:numPr>
        <w:tabs>
          <w:tab w:pos="300" w:val="left" w:leader="none"/>
        </w:tabs>
        <w:spacing w:line="240" w:lineRule="auto" w:before="0" w:after="0"/>
        <w:ind w:left="300" w:right="0" w:hanging="300"/>
        <w:jc w:val="left"/>
        <w:rPr>
          <w:sz w:val="24"/>
        </w:rPr>
      </w:pPr>
      <w:r>
        <w:rPr>
          <w:spacing w:val="-2"/>
          <w:sz w:val="24"/>
        </w:rPr>
        <w:t>Publications</w:t>
      </w:r>
    </w:p>
    <w:p>
      <w:pPr>
        <w:pStyle w:val="ListParagraph"/>
        <w:numPr>
          <w:ilvl w:val="1"/>
          <w:numId w:val="19"/>
        </w:numPr>
        <w:tabs>
          <w:tab w:pos="906" w:val="left" w:leader="none"/>
        </w:tabs>
        <w:spacing w:line="240" w:lineRule="auto" w:before="0" w:after="0"/>
        <w:ind w:left="906" w:right="0" w:hanging="186"/>
        <w:jc w:val="left"/>
        <w:rPr>
          <w:sz w:val="24"/>
        </w:rPr>
      </w:pPr>
      <w:r>
        <w:rPr>
          <w:spacing w:val="-2"/>
          <w:sz w:val="24"/>
        </w:rPr>
        <w:t>Journals</w:t>
      </w:r>
    </w:p>
    <w:p>
      <w:pPr>
        <w:pStyle w:val="ListParagraph"/>
        <w:numPr>
          <w:ilvl w:val="1"/>
          <w:numId w:val="19"/>
        </w:numPr>
        <w:tabs>
          <w:tab w:pos="973" w:val="left" w:leader="none"/>
        </w:tabs>
        <w:spacing w:line="240" w:lineRule="auto" w:before="0" w:after="0"/>
        <w:ind w:left="973" w:right="0" w:hanging="253"/>
        <w:jc w:val="left"/>
        <w:rPr>
          <w:sz w:val="24"/>
        </w:rPr>
      </w:pPr>
      <w:r>
        <w:rPr>
          <w:sz w:val="24"/>
        </w:rPr>
        <w:t>Conference</w:t>
      </w:r>
      <w:r>
        <w:rPr>
          <w:spacing w:val="-6"/>
          <w:sz w:val="24"/>
        </w:rPr>
        <w:t> </w:t>
      </w:r>
      <w:r>
        <w:rPr>
          <w:spacing w:val="-2"/>
          <w:sz w:val="24"/>
        </w:rPr>
        <w:t>Proceedings</w:t>
      </w:r>
    </w:p>
    <w:p>
      <w:pPr>
        <w:pStyle w:val="ListParagraph"/>
        <w:numPr>
          <w:ilvl w:val="1"/>
          <w:numId w:val="19"/>
        </w:numPr>
        <w:tabs>
          <w:tab w:pos="1040" w:val="left" w:leader="none"/>
        </w:tabs>
        <w:spacing w:line="240" w:lineRule="auto" w:before="0" w:after="0"/>
        <w:ind w:left="1040" w:right="0" w:hanging="320"/>
        <w:jc w:val="left"/>
        <w:rPr>
          <w:sz w:val="24"/>
        </w:rPr>
      </w:pPr>
      <w:r>
        <w:rPr>
          <w:spacing w:val="-2"/>
          <w:sz w:val="24"/>
        </w:rPr>
        <w:t>Manuals</w:t>
      </w:r>
    </w:p>
    <w:p>
      <w:pPr>
        <w:pStyle w:val="ListParagraph"/>
        <w:numPr>
          <w:ilvl w:val="1"/>
          <w:numId w:val="19"/>
        </w:numPr>
        <w:tabs>
          <w:tab w:pos="1026" w:val="left" w:leader="none"/>
        </w:tabs>
        <w:spacing w:line="240" w:lineRule="auto" w:before="0" w:after="0"/>
        <w:ind w:left="1026" w:right="0" w:hanging="306"/>
        <w:jc w:val="left"/>
        <w:rPr>
          <w:sz w:val="24"/>
        </w:rPr>
      </w:pPr>
      <w:r>
        <w:rPr>
          <w:spacing w:val="-2"/>
          <w:sz w:val="24"/>
        </w:rPr>
        <w:t>Codes</w:t>
      </w:r>
    </w:p>
    <w:p>
      <w:pPr>
        <w:pStyle w:val="ListParagraph"/>
        <w:numPr>
          <w:ilvl w:val="2"/>
          <w:numId w:val="18"/>
        </w:numPr>
        <w:tabs>
          <w:tab w:pos="1100" w:val="left" w:leader="none"/>
        </w:tabs>
        <w:spacing w:line="240" w:lineRule="auto" w:before="0" w:after="0"/>
        <w:ind w:left="1100" w:right="0" w:hanging="380"/>
        <w:jc w:val="left"/>
        <w:rPr>
          <w:sz w:val="24"/>
        </w:rPr>
      </w:pPr>
      <w:r>
        <w:rPr>
          <w:sz w:val="24"/>
        </w:rPr>
        <w:t>Non-traditional</w:t>
      </w:r>
      <w:r>
        <w:rPr>
          <w:spacing w:val="-3"/>
          <w:sz w:val="24"/>
        </w:rPr>
        <w:t> </w:t>
      </w:r>
      <w:r>
        <w:rPr>
          <w:spacing w:val="-2"/>
          <w:sz w:val="24"/>
        </w:rPr>
        <w:t>media</w:t>
      </w:r>
    </w:p>
    <w:p>
      <w:pPr>
        <w:pStyle w:val="ListParagraph"/>
        <w:numPr>
          <w:ilvl w:val="0"/>
          <w:numId w:val="19"/>
        </w:numPr>
        <w:tabs>
          <w:tab w:pos="300" w:val="left" w:leader="none"/>
        </w:tabs>
        <w:spacing w:line="240" w:lineRule="auto" w:before="1" w:after="0"/>
        <w:ind w:left="300" w:right="0" w:hanging="300"/>
        <w:jc w:val="left"/>
        <w:rPr>
          <w:sz w:val="24"/>
        </w:rPr>
      </w:pPr>
      <w:r>
        <w:rPr>
          <w:sz w:val="24"/>
        </w:rPr>
        <w:t>External</w:t>
      </w:r>
      <w:r>
        <w:rPr>
          <w:spacing w:val="-1"/>
          <w:sz w:val="24"/>
        </w:rPr>
        <w:t> </w:t>
      </w:r>
      <w:r>
        <w:rPr>
          <w:sz w:val="24"/>
        </w:rPr>
        <w:t>service</w:t>
      </w:r>
      <w:r>
        <w:rPr>
          <w:spacing w:val="-3"/>
          <w:sz w:val="24"/>
        </w:rPr>
        <w:t> </w:t>
      </w:r>
      <w:r>
        <w:rPr>
          <w:sz w:val="24"/>
        </w:rPr>
        <w:t>recognition,</w:t>
      </w:r>
      <w:r>
        <w:rPr>
          <w:spacing w:val="-1"/>
          <w:sz w:val="24"/>
        </w:rPr>
        <w:t> </w:t>
      </w:r>
      <w:r>
        <w:rPr>
          <w:sz w:val="24"/>
        </w:rPr>
        <w:t>commendations,</w:t>
      </w:r>
      <w:r>
        <w:rPr>
          <w:spacing w:val="-1"/>
          <w:sz w:val="24"/>
        </w:rPr>
        <w:t> </w:t>
      </w:r>
      <w:r>
        <w:rPr>
          <w:spacing w:val="-2"/>
          <w:sz w:val="24"/>
        </w:rPr>
        <w:t>awards</w:t>
      </w:r>
    </w:p>
    <w:p>
      <w:pPr>
        <w:pStyle w:val="ListParagraph"/>
        <w:numPr>
          <w:ilvl w:val="0"/>
          <w:numId w:val="19"/>
        </w:numPr>
        <w:tabs>
          <w:tab w:pos="240" w:val="left" w:leader="none"/>
        </w:tabs>
        <w:spacing w:line="240" w:lineRule="auto" w:before="0" w:after="0"/>
        <w:ind w:left="0" w:right="792" w:firstLine="0"/>
        <w:jc w:val="left"/>
        <w:rPr>
          <w:sz w:val="24"/>
        </w:rPr>
      </w:pPr>
      <w:r>
        <w:rPr>
          <w:sz w:val="24"/>
        </w:rPr>
        <w:t>Exceptional</w:t>
      </w:r>
      <w:r>
        <w:rPr>
          <w:spacing w:val="-4"/>
          <w:sz w:val="24"/>
        </w:rPr>
        <w:t> </w:t>
      </w:r>
      <w:r>
        <w:rPr>
          <w:sz w:val="24"/>
        </w:rPr>
        <w:t>internal</w:t>
      </w:r>
      <w:r>
        <w:rPr>
          <w:spacing w:val="-4"/>
          <w:sz w:val="24"/>
        </w:rPr>
        <w:t> </w:t>
      </w:r>
      <w:r>
        <w:rPr>
          <w:sz w:val="24"/>
        </w:rPr>
        <w:t>service</w:t>
      </w:r>
      <w:r>
        <w:rPr>
          <w:spacing w:val="-6"/>
          <w:sz w:val="24"/>
        </w:rPr>
        <w:t> </w:t>
      </w:r>
      <w:r>
        <w:rPr>
          <w:sz w:val="24"/>
        </w:rPr>
        <w:t>activities</w:t>
      </w:r>
      <w:r>
        <w:rPr>
          <w:spacing w:val="-4"/>
          <w:sz w:val="24"/>
        </w:rPr>
        <w:t> </w:t>
      </w:r>
      <w:r>
        <w:rPr>
          <w:sz w:val="24"/>
        </w:rPr>
        <w:t>with</w:t>
      </w:r>
      <w:r>
        <w:rPr>
          <w:spacing w:val="-4"/>
          <w:sz w:val="24"/>
        </w:rPr>
        <w:t> </w:t>
      </w:r>
      <w:r>
        <w:rPr>
          <w:sz w:val="24"/>
        </w:rPr>
        <w:t>the</w:t>
      </w:r>
      <w:r>
        <w:rPr>
          <w:spacing w:val="-4"/>
          <w:sz w:val="24"/>
        </w:rPr>
        <w:t> </w:t>
      </w:r>
      <w:r>
        <w:rPr>
          <w:sz w:val="24"/>
        </w:rPr>
        <w:t>potential</w:t>
      </w:r>
      <w:r>
        <w:rPr>
          <w:spacing w:val="-4"/>
          <w:sz w:val="24"/>
        </w:rPr>
        <w:t> </w:t>
      </w:r>
      <w:r>
        <w:rPr>
          <w:sz w:val="24"/>
        </w:rPr>
        <w:t>for</w:t>
      </w:r>
      <w:r>
        <w:rPr>
          <w:spacing w:val="-5"/>
          <w:sz w:val="24"/>
        </w:rPr>
        <w:t> </w:t>
      </w:r>
      <w:r>
        <w:rPr>
          <w:sz w:val="24"/>
        </w:rPr>
        <w:t>significant</w:t>
      </w:r>
      <w:r>
        <w:rPr>
          <w:spacing w:val="-4"/>
          <w:sz w:val="24"/>
        </w:rPr>
        <w:t> </w:t>
      </w:r>
      <w:r>
        <w:rPr>
          <w:sz w:val="24"/>
        </w:rPr>
        <w:t>institutional </w:t>
      </w:r>
      <w:r>
        <w:rPr>
          <w:spacing w:val="-2"/>
          <w:sz w:val="24"/>
        </w:rPr>
        <w:t>impact.</w:t>
      </w:r>
    </w:p>
    <w:p>
      <w:pPr>
        <w:pStyle w:val="ListParagraph"/>
        <w:numPr>
          <w:ilvl w:val="0"/>
          <w:numId w:val="19"/>
        </w:numPr>
        <w:tabs>
          <w:tab w:pos="300" w:val="left" w:leader="none"/>
        </w:tabs>
        <w:spacing w:line="240" w:lineRule="auto" w:before="0" w:after="0"/>
        <w:ind w:left="300" w:right="0" w:hanging="300"/>
        <w:jc w:val="left"/>
        <w:rPr>
          <w:sz w:val="24"/>
        </w:rPr>
      </w:pPr>
      <w:r>
        <w:rPr>
          <w:sz w:val="24"/>
        </w:rPr>
        <w:t>Professional</w:t>
      </w:r>
      <w:r>
        <w:rPr>
          <w:spacing w:val="-4"/>
          <w:sz w:val="24"/>
        </w:rPr>
        <w:t> </w:t>
      </w:r>
      <w:r>
        <w:rPr>
          <w:spacing w:val="-2"/>
          <w:sz w:val="24"/>
        </w:rPr>
        <w:t>Service</w:t>
      </w:r>
    </w:p>
    <w:p>
      <w:pPr>
        <w:pStyle w:val="ListParagraph"/>
        <w:numPr>
          <w:ilvl w:val="1"/>
          <w:numId w:val="19"/>
        </w:numPr>
        <w:tabs>
          <w:tab w:pos="966" w:val="left" w:leader="none"/>
        </w:tabs>
        <w:spacing w:line="240" w:lineRule="auto" w:before="0" w:after="0"/>
        <w:ind w:left="966" w:right="0" w:hanging="246"/>
        <w:jc w:val="left"/>
        <w:rPr>
          <w:sz w:val="24"/>
        </w:rPr>
      </w:pPr>
      <w:r>
        <w:rPr>
          <w:sz w:val="24"/>
        </w:rPr>
        <w:t>Advisor to student </w:t>
      </w:r>
      <w:r>
        <w:rPr>
          <w:spacing w:val="-2"/>
          <w:sz w:val="24"/>
        </w:rPr>
        <w:t>society</w:t>
      </w:r>
    </w:p>
    <w:p>
      <w:pPr>
        <w:pStyle w:val="ListParagraph"/>
        <w:numPr>
          <w:ilvl w:val="1"/>
          <w:numId w:val="19"/>
        </w:numPr>
        <w:tabs>
          <w:tab w:pos="973" w:val="left" w:leader="none"/>
        </w:tabs>
        <w:spacing w:line="240" w:lineRule="auto" w:before="0" w:after="0"/>
        <w:ind w:left="973" w:right="0" w:hanging="253"/>
        <w:jc w:val="left"/>
        <w:rPr>
          <w:sz w:val="24"/>
        </w:rPr>
      </w:pPr>
      <w:r>
        <w:rPr>
          <w:sz w:val="24"/>
        </w:rPr>
        <w:t>Member</w:t>
      </w:r>
      <w:r>
        <w:rPr>
          <w:spacing w:val="-5"/>
          <w:sz w:val="24"/>
        </w:rPr>
        <w:t> </w:t>
      </w:r>
      <w:r>
        <w:rPr>
          <w:sz w:val="24"/>
        </w:rPr>
        <w:t>or</w:t>
      </w:r>
      <w:r>
        <w:rPr>
          <w:spacing w:val="-1"/>
          <w:sz w:val="24"/>
        </w:rPr>
        <w:t> </w:t>
      </w:r>
      <w:r>
        <w:rPr>
          <w:sz w:val="24"/>
        </w:rPr>
        <w:t>Chair</w:t>
      </w:r>
      <w:r>
        <w:rPr>
          <w:spacing w:val="-1"/>
          <w:sz w:val="24"/>
        </w:rPr>
        <w:t> </w:t>
      </w:r>
      <w:r>
        <w:rPr>
          <w:sz w:val="24"/>
        </w:rPr>
        <w:t>of</w:t>
      </w:r>
      <w:r>
        <w:rPr>
          <w:spacing w:val="-2"/>
          <w:sz w:val="24"/>
        </w:rPr>
        <w:t> </w:t>
      </w:r>
      <w:r>
        <w:rPr>
          <w:sz w:val="24"/>
        </w:rPr>
        <w:t>professional </w:t>
      </w:r>
      <w:r>
        <w:rPr>
          <w:spacing w:val="-2"/>
          <w:sz w:val="24"/>
        </w:rPr>
        <w:t>committees</w:t>
      </w:r>
    </w:p>
    <w:p>
      <w:pPr>
        <w:pStyle w:val="ListParagraph"/>
        <w:numPr>
          <w:ilvl w:val="0"/>
          <w:numId w:val="19"/>
        </w:numPr>
        <w:tabs>
          <w:tab w:pos="300" w:val="left" w:leader="none"/>
        </w:tabs>
        <w:spacing w:line="240" w:lineRule="auto" w:before="0" w:after="0"/>
        <w:ind w:left="300" w:right="0" w:hanging="300"/>
        <w:jc w:val="left"/>
        <w:rPr>
          <w:sz w:val="24"/>
        </w:rPr>
      </w:pPr>
      <w:r>
        <w:rPr>
          <w:sz w:val="24"/>
        </w:rPr>
        <w:t>Coordination</w:t>
      </w:r>
      <w:r>
        <w:rPr>
          <w:spacing w:val="-2"/>
          <w:sz w:val="24"/>
        </w:rPr>
        <w:t> </w:t>
      </w:r>
      <w:r>
        <w:rPr>
          <w:sz w:val="24"/>
        </w:rPr>
        <w:t>of</w:t>
      </w:r>
      <w:r>
        <w:rPr>
          <w:spacing w:val="-2"/>
          <w:sz w:val="24"/>
        </w:rPr>
        <w:t> </w:t>
      </w:r>
      <w:r>
        <w:rPr>
          <w:sz w:val="24"/>
        </w:rPr>
        <w:t>teaching</w:t>
      </w:r>
      <w:r>
        <w:rPr>
          <w:spacing w:val="-3"/>
          <w:sz w:val="24"/>
        </w:rPr>
        <w:t> </w:t>
      </w:r>
      <w:r>
        <w:rPr>
          <w:sz w:val="24"/>
        </w:rPr>
        <w:t>or</w:t>
      </w:r>
      <w:r>
        <w:rPr>
          <w:spacing w:val="-1"/>
          <w:sz w:val="24"/>
        </w:rPr>
        <w:t> </w:t>
      </w:r>
      <w:r>
        <w:rPr>
          <w:sz w:val="24"/>
        </w:rPr>
        <w:t>research</w:t>
      </w:r>
      <w:r>
        <w:rPr>
          <w:spacing w:val="-1"/>
          <w:sz w:val="24"/>
        </w:rPr>
        <w:t> </w:t>
      </w:r>
      <w:r>
        <w:rPr>
          <w:spacing w:val="-2"/>
          <w:sz w:val="24"/>
        </w:rPr>
        <w:t>programs</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1"/>
          <w:numId w:val="9"/>
        </w:numPr>
        <w:tabs>
          <w:tab w:pos="420" w:val="left" w:leader="none"/>
        </w:tabs>
        <w:spacing w:line="240" w:lineRule="auto" w:before="72" w:after="0"/>
        <w:ind w:left="420" w:right="715" w:hanging="420"/>
        <w:jc w:val="left"/>
        <w:rPr>
          <w:i/>
          <w:sz w:val="24"/>
        </w:rPr>
      </w:pPr>
      <w:r>
        <w:rPr>
          <w:sz w:val="24"/>
        </w:rPr>
        <w:t>1.4</w:t>
      </w:r>
      <w:r>
        <w:rPr>
          <w:spacing w:val="40"/>
          <w:sz w:val="24"/>
        </w:rPr>
        <w:t> </w:t>
      </w:r>
      <w:r>
        <w:rPr>
          <w:i/>
          <w:sz w:val="24"/>
        </w:rPr>
        <w:t>Metrics</w:t>
      </w:r>
      <w:r>
        <w:rPr>
          <w:i/>
          <w:spacing w:val="-3"/>
          <w:sz w:val="24"/>
        </w:rPr>
        <w:t> </w:t>
      </w:r>
      <w:r>
        <w:rPr>
          <w:i/>
          <w:sz w:val="24"/>
        </w:rPr>
        <w:t>To</w:t>
      </w:r>
      <w:r>
        <w:rPr>
          <w:i/>
          <w:spacing w:val="-3"/>
          <w:sz w:val="24"/>
        </w:rPr>
        <w:t> </w:t>
      </w:r>
      <w:r>
        <w:rPr>
          <w:i/>
          <w:sz w:val="24"/>
        </w:rPr>
        <w:t>Be</w:t>
      </w:r>
      <w:r>
        <w:rPr>
          <w:i/>
          <w:spacing w:val="-5"/>
          <w:sz w:val="24"/>
        </w:rPr>
        <w:t> </w:t>
      </w:r>
      <w:r>
        <w:rPr>
          <w:i/>
          <w:sz w:val="24"/>
        </w:rPr>
        <w:t>Used</w:t>
      </w:r>
      <w:r>
        <w:rPr>
          <w:i/>
          <w:spacing w:val="-1"/>
          <w:sz w:val="24"/>
        </w:rPr>
        <w:t> </w:t>
      </w:r>
      <w:r>
        <w:rPr>
          <w:i/>
          <w:sz w:val="24"/>
        </w:rPr>
        <w:t>for</w:t>
      </w:r>
      <w:r>
        <w:rPr>
          <w:i/>
          <w:spacing w:val="-3"/>
          <w:sz w:val="24"/>
        </w:rPr>
        <w:t> </w:t>
      </w:r>
      <w:r>
        <w:rPr>
          <w:i/>
          <w:sz w:val="24"/>
        </w:rPr>
        <w:t>Evaluation</w:t>
      </w:r>
      <w:r>
        <w:rPr>
          <w:i/>
          <w:spacing w:val="-2"/>
          <w:sz w:val="24"/>
        </w:rPr>
        <w:t> </w:t>
      </w:r>
      <w:r>
        <w:rPr>
          <w:i/>
          <w:sz w:val="24"/>
        </w:rPr>
        <w:t>of</w:t>
      </w:r>
      <w:r>
        <w:rPr>
          <w:i/>
          <w:spacing w:val="-3"/>
          <w:sz w:val="24"/>
        </w:rPr>
        <w:t> </w:t>
      </w:r>
      <w:r>
        <w:rPr>
          <w:i/>
          <w:sz w:val="24"/>
        </w:rPr>
        <w:t>Tenure</w:t>
      </w:r>
      <w:r>
        <w:rPr>
          <w:i/>
          <w:spacing w:val="-4"/>
          <w:sz w:val="24"/>
        </w:rPr>
        <w:t> </w:t>
      </w:r>
      <w:r>
        <w:rPr>
          <w:i/>
          <w:sz w:val="24"/>
        </w:rPr>
        <w:t>Track</w:t>
      </w:r>
      <w:r>
        <w:rPr>
          <w:i/>
          <w:spacing w:val="-4"/>
          <w:sz w:val="24"/>
        </w:rPr>
        <w:t> </w:t>
      </w:r>
      <w:r>
        <w:rPr>
          <w:i/>
          <w:sz w:val="24"/>
        </w:rPr>
        <w:t>Faculty</w:t>
      </w:r>
      <w:r>
        <w:rPr>
          <w:i/>
          <w:spacing w:val="-4"/>
          <w:sz w:val="24"/>
        </w:rPr>
        <w:t> </w:t>
      </w:r>
      <w:r>
        <w:rPr>
          <w:i/>
          <w:sz w:val="24"/>
        </w:rPr>
        <w:t>for</w:t>
      </w:r>
      <w:r>
        <w:rPr>
          <w:i/>
          <w:spacing w:val="-3"/>
          <w:sz w:val="24"/>
        </w:rPr>
        <w:t> </w:t>
      </w:r>
      <w:r>
        <w:rPr>
          <w:i/>
          <w:sz w:val="24"/>
        </w:rPr>
        <w:t>Promotion</w:t>
      </w:r>
      <w:r>
        <w:rPr>
          <w:i/>
          <w:spacing w:val="-3"/>
          <w:sz w:val="24"/>
        </w:rPr>
        <w:t> </w:t>
      </w:r>
      <w:r>
        <w:rPr>
          <w:i/>
          <w:sz w:val="24"/>
        </w:rPr>
        <w:t>to</w:t>
      </w:r>
      <w:r>
        <w:rPr>
          <w:i/>
          <w:sz w:val="24"/>
        </w:rPr>
        <w:t> </w:t>
      </w:r>
      <w:r>
        <w:rPr>
          <w:i/>
          <w:spacing w:val="-2"/>
          <w:sz w:val="24"/>
        </w:rPr>
        <w:t>Professor</w:t>
      </w:r>
    </w:p>
    <w:p>
      <w:pPr>
        <w:pStyle w:val="BodyText"/>
        <w:rPr>
          <w:i/>
        </w:rPr>
      </w:pPr>
    </w:p>
    <w:p>
      <w:pPr>
        <w:pStyle w:val="BodyText"/>
        <w:ind w:right="359"/>
      </w:pPr>
      <w:r>
        <w:rPr/>
        <w:t>The</w:t>
      </w:r>
      <w:r>
        <w:rPr>
          <w:spacing w:val="-6"/>
        </w:rPr>
        <w:t> </w:t>
      </w:r>
      <w:r>
        <w:rPr/>
        <w:t>following</w:t>
      </w:r>
      <w:r>
        <w:rPr>
          <w:spacing w:val="-4"/>
        </w:rPr>
        <w:t> </w:t>
      </w:r>
      <w:r>
        <w:rPr/>
        <w:t>are</w:t>
      </w:r>
      <w:r>
        <w:rPr>
          <w:spacing w:val="-4"/>
        </w:rPr>
        <w:t> </w:t>
      </w:r>
      <w:r>
        <w:rPr/>
        <w:t>examples</w:t>
      </w:r>
      <w:r>
        <w:rPr>
          <w:spacing w:val="-4"/>
        </w:rPr>
        <w:t> </w:t>
      </w:r>
      <w:r>
        <w:rPr/>
        <w:t>of</w:t>
      </w:r>
      <w:r>
        <w:rPr>
          <w:spacing w:val="-4"/>
        </w:rPr>
        <w:t> </w:t>
      </w:r>
      <w:r>
        <w:rPr/>
        <w:t>activities</w:t>
      </w:r>
      <w:r>
        <w:rPr>
          <w:spacing w:val="-4"/>
        </w:rPr>
        <w:t> </w:t>
      </w:r>
      <w:r>
        <w:rPr/>
        <w:t>and</w:t>
      </w:r>
      <w:r>
        <w:rPr>
          <w:spacing w:val="-4"/>
        </w:rPr>
        <w:t> </w:t>
      </w:r>
      <w:r>
        <w:rPr/>
        <w:t>accomplishments</w:t>
      </w:r>
      <w:r>
        <w:rPr>
          <w:spacing w:val="-4"/>
        </w:rPr>
        <w:t> </w:t>
      </w:r>
      <w:r>
        <w:rPr/>
        <w:t>that</w:t>
      </w:r>
      <w:r>
        <w:rPr>
          <w:spacing w:val="-4"/>
        </w:rPr>
        <w:t> </w:t>
      </w:r>
      <w:r>
        <w:rPr/>
        <w:t>will</w:t>
      </w:r>
      <w:r>
        <w:rPr>
          <w:spacing w:val="-4"/>
        </w:rPr>
        <w:t> </w:t>
      </w:r>
      <w:r>
        <w:rPr/>
        <w:t>be</w:t>
      </w:r>
      <w:r>
        <w:rPr>
          <w:spacing w:val="-7"/>
        </w:rPr>
        <w:t> </w:t>
      </w:r>
      <w:r>
        <w:rPr/>
        <w:t>considered</w:t>
      </w:r>
      <w:r>
        <w:rPr>
          <w:spacing w:val="-4"/>
        </w:rPr>
        <w:t> </w:t>
      </w:r>
      <w:r>
        <w:rPr/>
        <w:t>for evaluation of faculty for promotion to Professor:</w:t>
      </w:r>
    </w:p>
    <w:p>
      <w:pPr>
        <w:pStyle w:val="BodyText"/>
        <w:spacing w:before="5"/>
      </w:pPr>
    </w:p>
    <w:p>
      <w:pPr>
        <w:pStyle w:val="Heading3"/>
      </w:pPr>
      <w:r>
        <w:rPr>
          <w:spacing w:val="-2"/>
        </w:rPr>
        <w:t>Scholarship:</w:t>
      </w:r>
    </w:p>
    <w:p>
      <w:pPr>
        <w:pStyle w:val="BodyText"/>
        <w:ind w:right="401"/>
      </w:pPr>
      <w:r>
        <w:rPr/>
        <w:t>Excellence in Scholarship can be demonstrated in the following areas – discovery, application, integration, and engineering education. Discovery is the traditional route of discipline-based investigation in science and engineering.</w:t>
      </w:r>
      <w:r>
        <w:rPr>
          <w:spacing w:val="40"/>
        </w:rPr>
        <w:t> </w:t>
      </w:r>
      <w:r>
        <w:rPr/>
        <w:t>Application is taking engineering</w:t>
      </w:r>
      <w:r>
        <w:rPr>
          <w:spacing w:val="-6"/>
        </w:rPr>
        <w:t> </w:t>
      </w:r>
      <w:r>
        <w:rPr/>
        <w:t>research</w:t>
      </w:r>
      <w:r>
        <w:rPr>
          <w:spacing w:val="-3"/>
        </w:rPr>
        <w:t> </w:t>
      </w:r>
      <w:r>
        <w:rPr/>
        <w:t>to</w:t>
      </w:r>
      <w:r>
        <w:rPr>
          <w:spacing w:val="-3"/>
        </w:rPr>
        <w:t> </w:t>
      </w:r>
      <w:r>
        <w:rPr/>
        <w:t>the</w:t>
      </w:r>
      <w:r>
        <w:rPr>
          <w:spacing w:val="-4"/>
        </w:rPr>
        <w:t> </w:t>
      </w:r>
      <w:r>
        <w:rPr/>
        <w:t>marketplace.</w:t>
      </w:r>
      <w:r>
        <w:rPr>
          <w:spacing w:val="-2"/>
        </w:rPr>
        <w:t> </w:t>
      </w:r>
      <w:r>
        <w:rPr/>
        <w:t>Integration</w:t>
      </w:r>
      <w:r>
        <w:rPr>
          <w:spacing w:val="-3"/>
        </w:rPr>
        <w:t> </w:t>
      </w:r>
      <w:r>
        <w:rPr/>
        <w:t>is</w:t>
      </w:r>
      <w:r>
        <w:rPr>
          <w:spacing w:val="-3"/>
        </w:rPr>
        <w:t> </w:t>
      </w:r>
      <w:r>
        <w:rPr/>
        <w:t>taking</w:t>
      </w:r>
      <w:r>
        <w:rPr>
          <w:spacing w:val="-6"/>
        </w:rPr>
        <w:t> </w:t>
      </w:r>
      <w:r>
        <w:rPr/>
        <w:t>basic</w:t>
      </w:r>
      <w:r>
        <w:rPr>
          <w:spacing w:val="-3"/>
        </w:rPr>
        <w:t> </w:t>
      </w:r>
      <w:r>
        <w:rPr/>
        <w:t>research</w:t>
      </w:r>
      <w:r>
        <w:rPr>
          <w:spacing w:val="-3"/>
        </w:rPr>
        <w:t> </w:t>
      </w:r>
      <w:r>
        <w:rPr/>
        <w:t>and</w:t>
      </w:r>
      <w:r>
        <w:rPr>
          <w:spacing w:val="-3"/>
        </w:rPr>
        <w:t> </w:t>
      </w:r>
      <w:r>
        <w:rPr/>
        <w:t>applying it to critical problems.</w:t>
      </w:r>
      <w:r>
        <w:rPr>
          <w:spacing w:val="40"/>
        </w:rPr>
        <w:t> </w:t>
      </w:r>
      <w:r>
        <w:rPr/>
        <w:t>Engineering education is research on pedagogy, retention, and techniques to improve learning outcomes.</w:t>
      </w:r>
      <w:r>
        <w:rPr>
          <w:spacing w:val="40"/>
        </w:rPr>
        <w:t> </w:t>
      </w:r>
      <w:r>
        <w:rPr/>
        <w:t>Collaborative work is highly encouraged; documentation should be as long it is clear regarding how the nominee distinctly </w:t>
      </w:r>
      <w:r>
        <w:rPr>
          <w:spacing w:val="-2"/>
        </w:rPr>
        <w:t>contributed.</w:t>
      </w:r>
    </w:p>
    <w:p>
      <w:pPr>
        <w:pStyle w:val="ListParagraph"/>
        <w:numPr>
          <w:ilvl w:val="0"/>
          <w:numId w:val="20"/>
        </w:numPr>
        <w:tabs>
          <w:tab w:pos="240" w:val="left" w:leader="none"/>
        </w:tabs>
        <w:spacing w:line="240" w:lineRule="auto" w:before="274" w:after="0"/>
        <w:ind w:left="240" w:right="0" w:hanging="240"/>
        <w:jc w:val="left"/>
        <w:rPr>
          <w:sz w:val="24"/>
        </w:rPr>
      </w:pPr>
      <w:r>
        <w:rPr>
          <w:spacing w:val="-2"/>
          <w:sz w:val="24"/>
        </w:rPr>
        <w:t>Publications</w:t>
      </w:r>
    </w:p>
    <w:p>
      <w:pPr>
        <w:pStyle w:val="ListParagraph"/>
        <w:numPr>
          <w:ilvl w:val="0"/>
          <w:numId w:val="21"/>
        </w:numPr>
        <w:tabs>
          <w:tab w:pos="945" w:val="left" w:leader="none"/>
        </w:tabs>
        <w:spacing w:line="240" w:lineRule="auto" w:before="0" w:after="0"/>
        <w:ind w:left="945" w:right="0" w:hanging="225"/>
        <w:jc w:val="left"/>
        <w:rPr>
          <w:sz w:val="24"/>
        </w:rPr>
      </w:pPr>
      <w:r>
        <w:rPr>
          <w:sz w:val="24"/>
        </w:rPr>
        <w:t>Peer</w:t>
      </w:r>
      <w:r>
        <w:rPr>
          <w:spacing w:val="-2"/>
          <w:sz w:val="24"/>
        </w:rPr>
        <w:t> reviewed</w:t>
      </w:r>
    </w:p>
    <w:p>
      <w:pPr>
        <w:pStyle w:val="ListParagraph"/>
        <w:numPr>
          <w:ilvl w:val="1"/>
          <w:numId w:val="21"/>
        </w:numPr>
        <w:tabs>
          <w:tab w:pos="1626" w:val="left" w:leader="none"/>
        </w:tabs>
        <w:spacing w:line="240" w:lineRule="auto" w:before="0" w:after="0"/>
        <w:ind w:left="1626" w:right="0" w:hanging="186"/>
        <w:jc w:val="left"/>
        <w:rPr>
          <w:sz w:val="24"/>
        </w:rPr>
      </w:pPr>
      <w:r>
        <w:rPr>
          <w:sz w:val="24"/>
        </w:rPr>
        <w:t>Journal </w:t>
      </w:r>
      <w:r>
        <w:rPr>
          <w:spacing w:val="-2"/>
          <w:sz w:val="24"/>
        </w:rPr>
        <w:t>papers</w:t>
      </w:r>
    </w:p>
    <w:p>
      <w:pPr>
        <w:pStyle w:val="ListParagraph"/>
        <w:numPr>
          <w:ilvl w:val="2"/>
          <w:numId w:val="21"/>
        </w:numPr>
        <w:tabs>
          <w:tab w:pos="2401" w:val="left" w:leader="none"/>
        </w:tabs>
        <w:spacing w:line="240" w:lineRule="auto" w:before="0" w:after="0"/>
        <w:ind w:left="2401" w:right="0" w:hanging="240"/>
        <w:jc w:val="left"/>
        <w:rPr>
          <w:sz w:val="24"/>
        </w:rPr>
      </w:pPr>
      <w:r>
        <w:rPr>
          <w:sz w:val="24"/>
        </w:rPr>
        <w:t>Journal </w:t>
      </w:r>
      <w:r>
        <w:rPr>
          <w:spacing w:val="-2"/>
          <w:sz w:val="24"/>
        </w:rPr>
        <w:t>quality</w:t>
      </w:r>
    </w:p>
    <w:p>
      <w:pPr>
        <w:pStyle w:val="ListParagraph"/>
        <w:numPr>
          <w:ilvl w:val="2"/>
          <w:numId w:val="21"/>
        </w:numPr>
        <w:tabs>
          <w:tab w:pos="2401" w:val="left" w:leader="none"/>
        </w:tabs>
        <w:spacing w:line="240" w:lineRule="auto" w:before="0" w:after="0"/>
        <w:ind w:left="2401" w:right="0" w:hanging="240"/>
        <w:jc w:val="left"/>
        <w:rPr>
          <w:sz w:val="24"/>
        </w:rPr>
      </w:pPr>
      <w:r>
        <w:rPr>
          <w:sz w:val="24"/>
        </w:rPr>
        <w:t>Journal</w:t>
      </w:r>
      <w:r>
        <w:rPr>
          <w:spacing w:val="-1"/>
          <w:sz w:val="24"/>
        </w:rPr>
        <w:t> </w:t>
      </w:r>
      <w:r>
        <w:rPr>
          <w:sz w:val="24"/>
        </w:rPr>
        <w:t>impact</w:t>
      </w:r>
      <w:r>
        <w:rPr>
          <w:spacing w:val="-1"/>
          <w:sz w:val="24"/>
        </w:rPr>
        <w:t> </w:t>
      </w:r>
      <w:r>
        <w:rPr>
          <w:spacing w:val="-2"/>
          <w:sz w:val="24"/>
        </w:rPr>
        <w:t>factor</w:t>
      </w:r>
    </w:p>
    <w:p>
      <w:pPr>
        <w:pStyle w:val="ListParagraph"/>
        <w:numPr>
          <w:ilvl w:val="1"/>
          <w:numId w:val="21"/>
        </w:numPr>
        <w:tabs>
          <w:tab w:pos="1693" w:val="left" w:leader="none"/>
        </w:tabs>
        <w:spacing w:line="240" w:lineRule="auto" w:before="0" w:after="0"/>
        <w:ind w:left="1693" w:right="0" w:hanging="253"/>
        <w:jc w:val="left"/>
        <w:rPr>
          <w:sz w:val="24"/>
        </w:rPr>
      </w:pPr>
      <w:r>
        <w:rPr>
          <w:sz w:val="24"/>
        </w:rPr>
        <w:t>Papers</w:t>
      </w:r>
      <w:r>
        <w:rPr>
          <w:spacing w:val="-4"/>
          <w:sz w:val="24"/>
        </w:rPr>
        <w:t> </w:t>
      </w:r>
      <w:r>
        <w:rPr>
          <w:sz w:val="24"/>
        </w:rPr>
        <w:t>in</w:t>
      </w:r>
      <w:r>
        <w:rPr>
          <w:spacing w:val="-2"/>
          <w:sz w:val="24"/>
        </w:rPr>
        <w:t> </w:t>
      </w:r>
      <w:r>
        <w:rPr>
          <w:sz w:val="24"/>
        </w:rPr>
        <w:t>conference</w:t>
      </w:r>
      <w:r>
        <w:rPr>
          <w:spacing w:val="-2"/>
          <w:sz w:val="24"/>
        </w:rPr>
        <w:t> </w:t>
      </w:r>
      <w:r>
        <w:rPr>
          <w:sz w:val="24"/>
        </w:rPr>
        <w:t>proceedings and</w:t>
      </w:r>
      <w:r>
        <w:rPr>
          <w:spacing w:val="-1"/>
          <w:sz w:val="24"/>
        </w:rPr>
        <w:t> </w:t>
      </w:r>
      <w:r>
        <w:rPr>
          <w:sz w:val="24"/>
        </w:rPr>
        <w:t>other</w:t>
      </w:r>
      <w:r>
        <w:rPr>
          <w:spacing w:val="-4"/>
          <w:sz w:val="24"/>
        </w:rPr>
        <w:t> </w:t>
      </w:r>
      <w:r>
        <w:rPr>
          <w:sz w:val="24"/>
        </w:rPr>
        <w:t>refereed</w:t>
      </w:r>
      <w:r>
        <w:rPr>
          <w:spacing w:val="-1"/>
          <w:sz w:val="24"/>
        </w:rPr>
        <w:t> </w:t>
      </w:r>
      <w:r>
        <w:rPr>
          <w:spacing w:val="-2"/>
          <w:sz w:val="24"/>
        </w:rPr>
        <w:t>volumes</w:t>
      </w:r>
    </w:p>
    <w:p>
      <w:pPr>
        <w:pStyle w:val="ListParagraph"/>
        <w:numPr>
          <w:ilvl w:val="2"/>
          <w:numId w:val="21"/>
        </w:numPr>
        <w:tabs>
          <w:tab w:pos="2401" w:val="left" w:leader="none"/>
        </w:tabs>
        <w:spacing w:line="240" w:lineRule="auto" w:before="1" w:after="0"/>
        <w:ind w:left="2401" w:right="0" w:hanging="240"/>
        <w:jc w:val="left"/>
        <w:rPr>
          <w:sz w:val="24"/>
        </w:rPr>
      </w:pPr>
      <w:r>
        <w:rPr>
          <w:sz w:val="24"/>
        </w:rPr>
        <w:t>Acceptance</w:t>
      </w:r>
      <w:r>
        <w:rPr>
          <w:spacing w:val="-5"/>
          <w:sz w:val="24"/>
        </w:rPr>
        <w:t> </w:t>
      </w:r>
      <w:r>
        <w:rPr>
          <w:spacing w:val="-4"/>
          <w:sz w:val="24"/>
        </w:rPr>
        <w:t>rate</w:t>
      </w:r>
    </w:p>
    <w:p>
      <w:pPr>
        <w:pStyle w:val="ListParagraph"/>
        <w:numPr>
          <w:ilvl w:val="2"/>
          <w:numId w:val="21"/>
        </w:numPr>
        <w:tabs>
          <w:tab w:pos="2401" w:val="left" w:leader="none"/>
        </w:tabs>
        <w:spacing w:line="240" w:lineRule="auto" w:before="0" w:after="0"/>
        <w:ind w:left="2401" w:right="0" w:hanging="240"/>
        <w:jc w:val="left"/>
        <w:rPr>
          <w:sz w:val="24"/>
        </w:rPr>
      </w:pPr>
      <w:r>
        <w:rPr>
          <w:spacing w:val="-2"/>
          <w:sz w:val="24"/>
        </w:rPr>
        <w:t>Quality</w:t>
      </w:r>
    </w:p>
    <w:p>
      <w:pPr>
        <w:pStyle w:val="ListParagraph"/>
        <w:numPr>
          <w:ilvl w:val="2"/>
          <w:numId w:val="21"/>
        </w:numPr>
        <w:tabs>
          <w:tab w:pos="2401" w:val="left" w:leader="none"/>
        </w:tabs>
        <w:spacing w:line="240" w:lineRule="auto" w:before="0" w:after="0"/>
        <w:ind w:left="2401" w:right="0" w:hanging="240"/>
        <w:jc w:val="left"/>
        <w:rPr>
          <w:sz w:val="24"/>
        </w:rPr>
      </w:pPr>
      <w:r>
        <w:rPr>
          <w:sz w:val="24"/>
        </w:rPr>
        <w:t>Number</w:t>
      </w:r>
      <w:r>
        <w:rPr>
          <w:spacing w:val="-1"/>
          <w:sz w:val="24"/>
        </w:rPr>
        <w:t> </w:t>
      </w:r>
      <w:r>
        <w:rPr>
          <w:sz w:val="24"/>
        </w:rPr>
        <w:t>of</w:t>
      </w:r>
      <w:r>
        <w:rPr>
          <w:spacing w:val="-2"/>
          <w:sz w:val="24"/>
        </w:rPr>
        <w:t> </w:t>
      </w:r>
      <w:r>
        <w:rPr>
          <w:sz w:val="24"/>
        </w:rPr>
        <w:t>reviewers per </w:t>
      </w:r>
      <w:r>
        <w:rPr>
          <w:spacing w:val="-4"/>
          <w:sz w:val="24"/>
        </w:rPr>
        <w:t>paper</w:t>
      </w:r>
    </w:p>
    <w:p>
      <w:pPr>
        <w:pStyle w:val="ListParagraph"/>
        <w:numPr>
          <w:ilvl w:val="0"/>
          <w:numId w:val="21"/>
        </w:numPr>
        <w:tabs>
          <w:tab w:pos="960" w:val="left" w:leader="none"/>
        </w:tabs>
        <w:spacing w:line="240" w:lineRule="auto" w:before="0" w:after="0"/>
        <w:ind w:left="960" w:right="0" w:hanging="240"/>
        <w:jc w:val="left"/>
        <w:rPr>
          <w:sz w:val="24"/>
        </w:rPr>
      </w:pPr>
      <w:r>
        <w:rPr>
          <w:sz w:val="24"/>
        </w:rPr>
        <w:t>Not</w:t>
      </w:r>
      <w:r>
        <w:rPr>
          <w:spacing w:val="-1"/>
          <w:sz w:val="24"/>
        </w:rPr>
        <w:t> </w:t>
      </w:r>
      <w:r>
        <w:rPr>
          <w:sz w:val="24"/>
        </w:rPr>
        <w:t>peer</w:t>
      </w:r>
      <w:r>
        <w:rPr>
          <w:spacing w:val="-1"/>
          <w:sz w:val="24"/>
        </w:rPr>
        <w:t> </w:t>
      </w:r>
      <w:r>
        <w:rPr>
          <w:spacing w:val="-2"/>
          <w:sz w:val="24"/>
        </w:rPr>
        <w:t>reviewed</w:t>
      </w:r>
    </w:p>
    <w:p>
      <w:pPr>
        <w:pStyle w:val="ListParagraph"/>
        <w:numPr>
          <w:ilvl w:val="1"/>
          <w:numId w:val="21"/>
        </w:numPr>
        <w:tabs>
          <w:tab w:pos="1626" w:val="left" w:leader="none"/>
        </w:tabs>
        <w:spacing w:line="240" w:lineRule="auto" w:before="0" w:after="0"/>
        <w:ind w:left="1626" w:right="0" w:hanging="186"/>
        <w:jc w:val="left"/>
        <w:rPr>
          <w:sz w:val="24"/>
        </w:rPr>
      </w:pPr>
      <w:r>
        <w:rPr>
          <w:sz w:val="24"/>
        </w:rPr>
        <w:t>Advanced</w:t>
      </w:r>
      <w:r>
        <w:rPr>
          <w:spacing w:val="-1"/>
          <w:sz w:val="24"/>
        </w:rPr>
        <w:t> </w:t>
      </w:r>
      <w:r>
        <w:rPr>
          <w:sz w:val="24"/>
        </w:rPr>
        <w:t>level books,</w:t>
      </w:r>
      <w:r>
        <w:rPr>
          <w:spacing w:val="-1"/>
          <w:sz w:val="24"/>
        </w:rPr>
        <w:t> </w:t>
      </w:r>
      <w:r>
        <w:rPr>
          <w:sz w:val="24"/>
        </w:rPr>
        <w:t>texts, and </w:t>
      </w:r>
      <w:r>
        <w:rPr>
          <w:spacing w:val="-2"/>
          <w:sz w:val="24"/>
        </w:rPr>
        <w:t>monographs</w:t>
      </w:r>
    </w:p>
    <w:p>
      <w:pPr>
        <w:pStyle w:val="ListParagraph"/>
        <w:numPr>
          <w:ilvl w:val="1"/>
          <w:numId w:val="21"/>
        </w:numPr>
        <w:tabs>
          <w:tab w:pos="1693" w:val="left" w:leader="none"/>
        </w:tabs>
        <w:spacing w:line="240" w:lineRule="auto" w:before="0" w:after="0"/>
        <w:ind w:left="1693" w:right="0" w:hanging="253"/>
        <w:jc w:val="left"/>
        <w:rPr>
          <w:sz w:val="24"/>
        </w:rPr>
      </w:pPr>
      <w:r>
        <w:rPr>
          <w:sz w:val="24"/>
        </w:rPr>
        <w:t>Patents</w:t>
      </w:r>
      <w:r>
        <w:rPr>
          <w:spacing w:val="-1"/>
          <w:sz w:val="24"/>
        </w:rPr>
        <w:t> </w:t>
      </w:r>
      <w:r>
        <w:rPr>
          <w:sz w:val="24"/>
        </w:rPr>
        <w:t>and</w:t>
      </w:r>
      <w:r>
        <w:rPr>
          <w:spacing w:val="-1"/>
          <w:sz w:val="24"/>
        </w:rPr>
        <w:t> </w:t>
      </w:r>
      <w:r>
        <w:rPr>
          <w:spacing w:val="-2"/>
          <w:sz w:val="24"/>
        </w:rPr>
        <w:t>copyrights</w:t>
      </w:r>
    </w:p>
    <w:p>
      <w:pPr>
        <w:pStyle w:val="ListParagraph"/>
        <w:numPr>
          <w:ilvl w:val="1"/>
          <w:numId w:val="21"/>
        </w:numPr>
        <w:tabs>
          <w:tab w:pos="1760" w:val="left" w:leader="none"/>
        </w:tabs>
        <w:spacing w:line="240" w:lineRule="auto" w:before="0" w:after="0"/>
        <w:ind w:left="1760" w:right="0" w:hanging="320"/>
        <w:jc w:val="left"/>
        <w:rPr>
          <w:sz w:val="24"/>
        </w:rPr>
      </w:pPr>
      <w:r>
        <w:rPr>
          <w:sz w:val="24"/>
        </w:rPr>
        <w:t>Conference</w:t>
      </w:r>
      <w:r>
        <w:rPr>
          <w:spacing w:val="-6"/>
          <w:sz w:val="24"/>
        </w:rPr>
        <w:t> </w:t>
      </w:r>
      <w:r>
        <w:rPr>
          <w:spacing w:val="-2"/>
          <w:sz w:val="24"/>
        </w:rPr>
        <w:t>papers</w:t>
      </w:r>
    </w:p>
    <w:p>
      <w:pPr>
        <w:pStyle w:val="ListParagraph"/>
        <w:numPr>
          <w:ilvl w:val="1"/>
          <w:numId w:val="21"/>
        </w:numPr>
        <w:tabs>
          <w:tab w:pos="1746" w:val="left" w:leader="none"/>
        </w:tabs>
        <w:spacing w:line="240" w:lineRule="auto" w:before="0" w:after="0"/>
        <w:ind w:left="1746" w:right="0" w:hanging="306"/>
        <w:jc w:val="left"/>
        <w:rPr>
          <w:sz w:val="24"/>
        </w:rPr>
      </w:pPr>
      <w:r>
        <w:rPr>
          <w:sz w:val="24"/>
        </w:rPr>
        <w:t>Publications</w:t>
      </w:r>
      <w:r>
        <w:rPr>
          <w:spacing w:val="-1"/>
          <w:sz w:val="24"/>
        </w:rPr>
        <w:t> </w:t>
      </w:r>
      <w:r>
        <w:rPr>
          <w:sz w:val="24"/>
        </w:rPr>
        <w:t>in</w:t>
      </w:r>
      <w:r>
        <w:rPr>
          <w:spacing w:val="-2"/>
          <w:sz w:val="24"/>
        </w:rPr>
        <w:t> </w:t>
      </w:r>
      <w:r>
        <w:rPr>
          <w:sz w:val="24"/>
        </w:rPr>
        <w:t>the</w:t>
      </w:r>
      <w:r>
        <w:rPr>
          <w:spacing w:val="-1"/>
          <w:sz w:val="24"/>
        </w:rPr>
        <w:t> </w:t>
      </w:r>
      <w:r>
        <w:rPr>
          <w:sz w:val="24"/>
        </w:rPr>
        <w:t>popular</w:t>
      </w:r>
      <w:r>
        <w:rPr>
          <w:spacing w:val="-2"/>
          <w:sz w:val="24"/>
        </w:rPr>
        <w:t> </w:t>
      </w:r>
      <w:r>
        <w:rPr>
          <w:spacing w:val="-4"/>
          <w:sz w:val="24"/>
        </w:rPr>
        <w:t>press</w:t>
      </w:r>
    </w:p>
    <w:p>
      <w:pPr>
        <w:pStyle w:val="ListParagraph"/>
        <w:numPr>
          <w:ilvl w:val="1"/>
          <w:numId w:val="21"/>
        </w:numPr>
        <w:tabs>
          <w:tab w:pos="1680" w:val="left" w:leader="none"/>
        </w:tabs>
        <w:spacing w:line="240" w:lineRule="auto" w:before="0" w:after="0"/>
        <w:ind w:left="1680" w:right="0" w:hanging="240"/>
        <w:jc w:val="left"/>
        <w:rPr>
          <w:sz w:val="24"/>
        </w:rPr>
      </w:pPr>
      <w:r>
        <w:rPr>
          <w:sz w:val="24"/>
        </w:rPr>
        <w:t>Other</w:t>
      </w:r>
      <w:r>
        <w:rPr>
          <w:spacing w:val="-1"/>
          <w:sz w:val="24"/>
        </w:rPr>
        <w:t> </w:t>
      </w:r>
      <w:r>
        <w:rPr>
          <w:sz w:val="24"/>
        </w:rPr>
        <w:t>scholarly</w:t>
      </w:r>
      <w:r>
        <w:rPr>
          <w:spacing w:val="-3"/>
          <w:sz w:val="24"/>
        </w:rPr>
        <w:t> </w:t>
      </w:r>
      <w:r>
        <w:rPr>
          <w:spacing w:val="-2"/>
          <w:sz w:val="24"/>
        </w:rPr>
        <w:t>works</w:t>
      </w:r>
    </w:p>
    <w:p>
      <w:pPr>
        <w:pStyle w:val="ListParagraph"/>
        <w:numPr>
          <w:ilvl w:val="0"/>
          <w:numId w:val="20"/>
        </w:numPr>
        <w:tabs>
          <w:tab w:pos="240" w:val="left" w:leader="none"/>
        </w:tabs>
        <w:spacing w:line="240" w:lineRule="auto" w:before="0" w:after="0"/>
        <w:ind w:left="240" w:right="0" w:hanging="240"/>
        <w:jc w:val="left"/>
        <w:rPr>
          <w:sz w:val="24"/>
        </w:rPr>
      </w:pPr>
      <w:r>
        <w:rPr>
          <w:sz w:val="24"/>
        </w:rPr>
        <w:t>Originality</w:t>
      </w:r>
      <w:r>
        <w:rPr>
          <w:spacing w:val="-6"/>
          <w:sz w:val="24"/>
        </w:rPr>
        <w:t> </w:t>
      </w:r>
      <w:r>
        <w:rPr>
          <w:sz w:val="24"/>
        </w:rPr>
        <w:t>and</w:t>
      </w:r>
      <w:r>
        <w:rPr>
          <w:spacing w:val="1"/>
          <w:sz w:val="24"/>
        </w:rPr>
        <w:t> </w:t>
      </w:r>
      <w:r>
        <w:rPr>
          <w:sz w:val="24"/>
        </w:rPr>
        <w:t>relevance</w:t>
      </w:r>
      <w:r>
        <w:rPr>
          <w:spacing w:val="-2"/>
          <w:sz w:val="24"/>
        </w:rPr>
        <w:t> </w:t>
      </w:r>
      <w:r>
        <w:rPr>
          <w:sz w:val="24"/>
        </w:rPr>
        <w:t>of </w:t>
      </w:r>
      <w:r>
        <w:rPr>
          <w:spacing w:val="-2"/>
          <w:sz w:val="24"/>
        </w:rPr>
        <w:t>research</w:t>
      </w:r>
    </w:p>
    <w:p>
      <w:pPr>
        <w:pStyle w:val="ListParagraph"/>
        <w:numPr>
          <w:ilvl w:val="0"/>
          <w:numId w:val="22"/>
        </w:numPr>
        <w:tabs>
          <w:tab w:pos="945" w:val="left" w:leader="none"/>
        </w:tabs>
        <w:spacing w:line="240" w:lineRule="auto" w:before="0" w:after="0"/>
        <w:ind w:left="945" w:right="0" w:hanging="225"/>
        <w:jc w:val="left"/>
        <w:rPr>
          <w:sz w:val="24"/>
        </w:rPr>
      </w:pPr>
      <w:r>
        <w:rPr>
          <w:sz w:val="24"/>
        </w:rPr>
        <w:t>Citation</w:t>
      </w:r>
      <w:r>
        <w:rPr>
          <w:spacing w:val="-1"/>
          <w:sz w:val="24"/>
        </w:rPr>
        <w:t> </w:t>
      </w:r>
      <w:r>
        <w:rPr>
          <w:spacing w:val="-2"/>
          <w:sz w:val="24"/>
        </w:rPr>
        <w:t>indices</w:t>
      </w:r>
    </w:p>
    <w:p>
      <w:pPr>
        <w:pStyle w:val="ListParagraph"/>
        <w:numPr>
          <w:ilvl w:val="0"/>
          <w:numId w:val="22"/>
        </w:numPr>
        <w:tabs>
          <w:tab w:pos="960" w:val="left" w:leader="none"/>
        </w:tabs>
        <w:spacing w:line="240" w:lineRule="auto" w:before="0" w:after="0"/>
        <w:ind w:left="960" w:right="0" w:hanging="240"/>
        <w:jc w:val="left"/>
        <w:rPr>
          <w:sz w:val="24"/>
        </w:rPr>
      </w:pPr>
      <w:r>
        <w:rPr>
          <w:sz w:val="24"/>
        </w:rPr>
        <w:t>External</w:t>
      </w:r>
      <w:r>
        <w:rPr>
          <w:spacing w:val="-4"/>
          <w:sz w:val="24"/>
        </w:rPr>
        <w:t> </w:t>
      </w:r>
      <w:r>
        <w:rPr>
          <w:spacing w:val="-2"/>
          <w:sz w:val="24"/>
        </w:rPr>
        <w:t>letters</w:t>
      </w:r>
    </w:p>
    <w:p>
      <w:pPr>
        <w:pStyle w:val="ListParagraph"/>
        <w:numPr>
          <w:ilvl w:val="0"/>
          <w:numId w:val="20"/>
        </w:numPr>
        <w:tabs>
          <w:tab w:pos="240" w:val="left" w:leader="none"/>
        </w:tabs>
        <w:spacing w:line="240" w:lineRule="auto" w:before="0" w:after="0"/>
        <w:ind w:left="240" w:right="0" w:hanging="240"/>
        <w:jc w:val="left"/>
        <w:rPr>
          <w:sz w:val="24"/>
        </w:rPr>
      </w:pPr>
      <w:r>
        <w:rPr>
          <w:sz w:val="24"/>
        </w:rPr>
        <w:t>Recognition</w:t>
      </w:r>
      <w:r>
        <w:rPr>
          <w:spacing w:val="-1"/>
          <w:sz w:val="24"/>
        </w:rPr>
        <w:t> </w:t>
      </w:r>
      <w:r>
        <w:rPr>
          <w:sz w:val="24"/>
        </w:rPr>
        <w:t>and</w:t>
      </w:r>
      <w:r>
        <w:rPr>
          <w:spacing w:val="-1"/>
          <w:sz w:val="24"/>
        </w:rPr>
        <w:t> </w:t>
      </w:r>
      <w:r>
        <w:rPr>
          <w:sz w:val="24"/>
        </w:rPr>
        <w:t>stature</w:t>
      </w:r>
      <w:r>
        <w:rPr>
          <w:spacing w:val="-3"/>
          <w:sz w:val="24"/>
        </w:rPr>
        <w:t> </w:t>
      </w:r>
      <w:r>
        <w:rPr>
          <w:sz w:val="24"/>
        </w:rPr>
        <w:t>in </w:t>
      </w:r>
      <w:r>
        <w:rPr>
          <w:spacing w:val="-2"/>
          <w:sz w:val="24"/>
        </w:rPr>
        <w:t>profession</w:t>
      </w:r>
    </w:p>
    <w:p>
      <w:pPr>
        <w:pStyle w:val="ListParagraph"/>
        <w:numPr>
          <w:ilvl w:val="0"/>
          <w:numId w:val="23"/>
        </w:numPr>
        <w:tabs>
          <w:tab w:pos="945" w:val="left" w:leader="none"/>
        </w:tabs>
        <w:spacing w:line="240" w:lineRule="auto" w:before="0" w:after="0"/>
        <w:ind w:left="945" w:right="0" w:hanging="225"/>
        <w:jc w:val="left"/>
        <w:rPr>
          <w:sz w:val="24"/>
        </w:rPr>
      </w:pPr>
      <w:r>
        <w:rPr>
          <w:sz w:val="24"/>
        </w:rPr>
        <w:t>Awards,</w:t>
      </w:r>
      <w:r>
        <w:rPr>
          <w:spacing w:val="-4"/>
          <w:sz w:val="24"/>
        </w:rPr>
        <w:t> </w:t>
      </w:r>
      <w:r>
        <w:rPr>
          <w:sz w:val="24"/>
        </w:rPr>
        <w:t>Fellowships,</w:t>
      </w:r>
      <w:r>
        <w:rPr>
          <w:spacing w:val="1"/>
          <w:sz w:val="24"/>
        </w:rPr>
        <w:t> </w:t>
      </w:r>
      <w:r>
        <w:rPr>
          <w:spacing w:val="-4"/>
          <w:sz w:val="24"/>
        </w:rPr>
        <w:t>etc.</w:t>
      </w:r>
    </w:p>
    <w:p>
      <w:pPr>
        <w:pStyle w:val="ListParagraph"/>
        <w:numPr>
          <w:ilvl w:val="0"/>
          <w:numId w:val="23"/>
        </w:numPr>
        <w:tabs>
          <w:tab w:pos="962" w:val="left" w:leader="none"/>
        </w:tabs>
        <w:spacing w:line="240" w:lineRule="auto" w:before="0" w:after="0"/>
        <w:ind w:left="962" w:right="0" w:hanging="242"/>
        <w:jc w:val="left"/>
        <w:rPr>
          <w:sz w:val="24"/>
        </w:rPr>
      </w:pPr>
      <w:r>
        <w:rPr>
          <w:sz w:val="24"/>
        </w:rPr>
        <w:t>Invited</w:t>
      </w:r>
      <w:r>
        <w:rPr>
          <w:spacing w:val="-3"/>
          <w:sz w:val="24"/>
        </w:rPr>
        <w:t> </w:t>
      </w:r>
      <w:r>
        <w:rPr>
          <w:sz w:val="24"/>
        </w:rPr>
        <w:t>talks,</w:t>
      </w:r>
      <w:r>
        <w:rPr>
          <w:spacing w:val="-3"/>
          <w:sz w:val="24"/>
        </w:rPr>
        <w:t> </w:t>
      </w:r>
      <w:r>
        <w:rPr>
          <w:sz w:val="24"/>
        </w:rPr>
        <w:t>Keynote</w:t>
      </w:r>
      <w:r>
        <w:rPr>
          <w:spacing w:val="-1"/>
          <w:sz w:val="24"/>
        </w:rPr>
        <w:t> </w:t>
      </w:r>
      <w:r>
        <w:rPr>
          <w:spacing w:val="-2"/>
          <w:sz w:val="24"/>
        </w:rPr>
        <w:t>talks</w:t>
      </w:r>
    </w:p>
    <w:p>
      <w:pPr>
        <w:pStyle w:val="ListParagraph"/>
        <w:numPr>
          <w:ilvl w:val="0"/>
          <w:numId w:val="23"/>
        </w:numPr>
        <w:tabs>
          <w:tab w:pos="945" w:val="left" w:leader="none"/>
        </w:tabs>
        <w:spacing w:line="240" w:lineRule="auto" w:before="0" w:after="0"/>
        <w:ind w:left="945" w:right="0" w:hanging="225"/>
        <w:jc w:val="left"/>
        <w:rPr>
          <w:sz w:val="24"/>
        </w:rPr>
      </w:pPr>
      <w:r>
        <w:rPr>
          <w:sz w:val="24"/>
        </w:rPr>
        <w:t>Other</w:t>
      </w:r>
      <w:r>
        <w:rPr>
          <w:spacing w:val="-3"/>
          <w:sz w:val="24"/>
        </w:rPr>
        <w:t> </w:t>
      </w:r>
      <w:r>
        <w:rPr>
          <w:spacing w:val="-2"/>
          <w:sz w:val="24"/>
        </w:rPr>
        <w:t>honors</w:t>
      </w:r>
    </w:p>
    <w:p>
      <w:pPr>
        <w:pStyle w:val="ListParagraph"/>
        <w:numPr>
          <w:ilvl w:val="0"/>
          <w:numId w:val="20"/>
        </w:numPr>
        <w:tabs>
          <w:tab w:pos="240" w:val="left" w:leader="none"/>
        </w:tabs>
        <w:spacing w:line="240" w:lineRule="auto" w:before="1" w:after="0"/>
        <w:ind w:left="240" w:right="0" w:hanging="240"/>
        <w:jc w:val="left"/>
        <w:rPr>
          <w:sz w:val="24"/>
        </w:rPr>
      </w:pPr>
      <w:r>
        <w:rPr>
          <w:sz w:val="24"/>
        </w:rPr>
        <w:t>Research</w:t>
      </w:r>
      <w:r>
        <w:rPr>
          <w:spacing w:val="-3"/>
          <w:sz w:val="24"/>
        </w:rPr>
        <w:t> </w:t>
      </w:r>
      <w:r>
        <w:rPr>
          <w:spacing w:val="-2"/>
          <w:sz w:val="24"/>
        </w:rPr>
        <w:t>funding</w:t>
      </w:r>
    </w:p>
    <w:p>
      <w:pPr>
        <w:pStyle w:val="ListParagraph"/>
        <w:numPr>
          <w:ilvl w:val="0"/>
          <w:numId w:val="24"/>
        </w:numPr>
        <w:tabs>
          <w:tab w:pos="945" w:val="left" w:leader="none"/>
        </w:tabs>
        <w:spacing w:line="240" w:lineRule="auto" w:before="0" w:after="0"/>
        <w:ind w:left="945" w:right="0" w:hanging="225"/>
        <w:jc w:val="left"/>
        <w:rPr>
          <w:sz w:val="24"/>
        </w:rPr>
      </w:pPr>
      <w:r>
        <w:rPr>
          <w:sz w:val="24"/>
        </w:rPr>
        <w:t>Source</w:t>
      </w:r>
      <w:r>
        <w:rPr>
          <w:spacing w:val="-3"/>
          <w:sz w:val="24"/>
        </w:rPr>
        <w:t> </w:t>
      </w:r>
      <w:r>
        <w:rPr>
          <w:sz w:val="24"/>
        </w:rPr>
        <w:t>and</w:t>
      </w:r>
      <w:r>
        <w:rPr>
          <w:spacing w:val="-1"/>
          <w:sz w:val="24"/>
        </w:rPr>
        <w:t> </w:t>
      </w:r>
      <w:r>
        <w:rPr>
          <w:spacing w:val="-4"/>
          <w:sz w:val="24"/>
        </w:rPr>
        <w:t>type</w:t>
      </w:r>
    </w:p>
    <w:p>
      <w:pPr>
        <w:pStyle w:val="ListParagraph"/>
        <w:numPr>
          <w:ilvl w:val="1"/>
          <w:numId w:val="24"/>
        </w:numPr>
        <w:tabs>
          <w:tab w:pos="1626" w:val="left" w:leader="none"/>
        </w:tabs>
        <w:spacing w:line="240" w:lineRule="auto" w:before="0" w:after="0"/>
        <w:ind w:left="1626" w:right="0" w:hanging="186"/>
        <w:jc w:val="left"/>
        <w:rPr>
          <w:sz w:val="24"/>
        </w:rPr>
      </w:pPr>
      <w:r>
        <w:rPr>
          <w:sz w:val="24"/>
        </w:rPr>
        <w:t>Grant</w:t>
      </w:r>
      <w:r>
        <w:rPr>
          <w:spacing w:val="-1"/>
          <w:sz w:val="24"/>
        </w:rPr>
        <w:t> </w:t>
      </w:r>
      <w:r>
        <w:rPr>
          <w:sz w:val="24"/>
        </w:rPr>
        <w:t>vs.</w:t>
      </w:r>
      <w:r>
        <w:rPr>
          <w:spacing w:val="-1"/>
          <w:sz w:val="24"/>
        </w:rPr>
        <w:t> </w:t>
      </w:r>
      <w:r>
        <w:rPr>
          <w:spacing w:val="-2"/>
          <w:sz w:val="24"/>
        </w:rPr>
        <w:t>contract</w:t>
      </w:r>
    </w:p>
    <w:p>
      <w:pPr>
        <w:pStyle w:val="ListParagraph"/>
        <w:numPr>
          <w:ilvl w:val="1"/>
          <w:numId w:val="24"/>
        </w:numPr>
        <w:tabs>
          <w:tab w:pos="1693" w:val="left" w:leader="none"/>
        </w:tabs>
        <w:spacing w:line="240" w:lineRule="auto" w:before="0" w:after="0"/>
        <w:ind w:left="1693" w:right="0" w:hanging="253"/>
        <w:jc w:val="left"/>
        <w:rPr>
          <w:sz w:val="24"/>
        </w:rPr>
      </w:pPr>
      <w:r>
        <w:rPr>
          <w:sz w:val="24"/>
        </w:rPr>
        <w:t>Research</w:t>
      </w:r>
      <w:r>
        <w:rPr>
          <w:spacing w:val="-3"/>
          <w:sz w:val="24"/>
        </w:rPr>
        <w:t> </w:t>
      </w:r>
      <w:r>
        <w:rPr>
          <w:sz w:val="24"/>
        </w:rPr>
        <w:t>vs.</w:t>
      </w:r>
      <w:r>
        <w:rPr>
          <w:spacing w:val="-2"/>
          <w:sz w:val="24"/>
        </w:rPr>
        <w:t> infrastructure</w:t>
      </w:r>
    </w:p>
    <w:p>
      <w:pPr>
        <w:pStyle w:val="ListParagraph"/>
        <w:numPr>
          <w:ilvl w:val="1"/>
          <w:numId w:val="24"/>
        </w:numPr>
        <w:tabs>
          <w:tab w:pos="1760" w:val="left" w:leader="none"/>
        </w:tabs>
        <w:spacing w:line="240" w:lineRule="auto" w:before="0" w:after="0"/>
        <w:ind w:left="1760" w:right="0" w:hanging="320"/>
        <w:jc w:val="left"/>
        <w:rPr>
          <w:sz w:val="24"/>
        </w:rPr>
      </w:pPr>
      <w:r>
        <w:rPr>
          <w:sz w:val="24"/>
        </w:rPr>
        <w:t>Type</w:t>
      </w:r>
      <w:r>
        <w:rPr>
          <w:spacing w:val="-3"/>
          <w:sz w:val="24"/>
        </w:rPr>
        <w:t> </w:t>
      </w:r>
      <w:r>
        <w:rPr>
          <w:sz w:val="24"/>
        </w:rPr>
        <w:t>of</w:t>
      </w:r>
      <w:r>
        <w:rPr>
          <w:spacing w:val="-2"/>
          <w:sz w:val="24"/>
        </w:rPr>
        <w:t> </w:t>
      </w:r>
      <w:r>
        <w:rPr>
          <w:sz w:val="24"/>
        </w:rPr>
        <w:t>peer </w:t>
      </w:r>
      <w:r>
        <w:rPr>
          <w:spacing w:val="-2"/>
          <w:sz w:val="24"/>
        </w:rPr>
        <w:t>review</w:t>
      </w:r>
    </w:p>
    <w:p>
      <w:pPr>
        <w:pStyle w:val="ListParagraph"/>
        <w:numPr>
          <w:ilvl w:val="1"/>
          <w:numId w:val="24"/>
        </w:numPr>
        <w:tabs>
          <w:tab w:pos="1748" w:val="left" w:leader="none"/>
        </w:tabs>
        <w:spacing w:line="240" w:lineRule="auto" w:before="0" w:after="0"/>
        <w:ind w:left="1748" w:right="0" w:hanging="308"/>
        <w:jc w:val="left"/>
        <w:rPr>
          <w:sz w:val="24"/>
        </w:rPr>
      </w:pPr>
      <w:r>
        <w:rPr>
          <w:sz w:val="24"/>
        </w:rPr>
        <w:t>Interdisciplinary</w:t>
      </w:r>
      <w:r>
        <w:rPr>
          <w:spacing w:val="-7"/>
          <w:sz w:val="24"/>
        </w:rPr>
        <w:t> </w:t>
      </w:r>
      <w:r>
        <w:rPr>
          <w:sz w:val="24"/>
        </w:rPr>
        <w:t>vs.</w:t>
      </w:r>
      <w:r>
        <w:rPr>
          <w:spacing w:val="-1"/>
          <w:sz w:val="24"/>
        </w:rPr>
        <w:t> </w:t>
      </w:r>
      <w:r>
        <w:rPr>
          <w:spacing w:val="-2"/>
          <w:sz w:val="24"/>
        </w:rPr>
        <w:t>disciplinary</w:t>
      </w:r>
    </w:p>
    <w:p>
      <w:pPr>
        <w:pStyle w:val="ListParagraph"/>
        <w:numPr>
          <w:ilvl w:val="0"/>
          <w:numId w:val="24"/>
        </w:numPr>
        <w:tabs>
          <w:tab w:pos="960" w:val="left" w:leader="none"/>
        </w:tabs>
        <w:spacing w:line="240" w:lineRule="auto" w:before="0" w:after="0"/>
        <w:ind w:left="960" w:right="0" w:hanging="240"/>
        <w:jc w:val="left"/>
        <w:rPr>
          <w:sz w:val="24"/>
        </w:rPr>
      </w:pPr>
      <w:r>
        <w:rPr>
          <w:spacing w:val="-2"/>
          <w:sz w:val="24"/>
        </w:rPr>
        <w:t>Amount</w:t>
      </w:r>
    </w:p>
    <w:p>
      <w:pPr>
        <w:pStyle w:val="ListParagraph"/>
        <w:numPr>
          <w:ilvl w:val="0"/>
          <w:numId w:val="24"/>
        </w:numPr>
        <w:tabs>
          <w:tab w:pos="945" w:val="left" w:leader="none"/>
        </w:tabs>
        <w:spacing w:line="240" w:lineRule="auto" w:before="0" w:after="0"/>
        <w:ind w:left="945" w:right="0" w:hanging="225"/>
        <w:jc w:val="left"/>
        <w:rPr>
          <w:sz w:val="24"/>
        </w:rPr>
      </w:pPr>
      <w:r>
        <w:rPr>
          <w:sz w:val="24"/>
        </w:rPr>
        <w:t>Support</w:t>
      </w:r>
      <w:r>
        <w:rPr>
          <w:spacing w:val="-3"/>
          <w:sz w:val="24"/>
        </w:rPr>
        <w:t> </w:t>
      </w:r>
      <w:r>
        <w:rPr>
          <w:sz w:val="24"/>
        </w:rPr>
        <w:t>of</w:t>
      </w:r>
      <w:r>
        <w:rPr>
          <w:spacing w:val="-1"/>
          <w:sz w:val="24"/>
        </w:rPr>
        <w:t> </w:t>
      </w:r>
      <w:r>
        <w:rPr>
          <w:sz w:val="24"/>
        </w:rPr>
        <w:t>graduate </w:t>
      </w:r>
      <w:r>
        <w:rPr>
          <w:spacing w:val="-2"/>
          <w:sz w:val="24"/>
        </w:rPr>
        <w:t>students</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0"/>
          <w:numId w:val="20"/>
        </w:numPr>
        <w:tabs>
          <w:tab w:pos="240" w:val="left" w:leader="none"/>
        </w:tabs>
        <w:spacing w:line="240" w:lineRule="auto" w:before="72" w:after="0"/>
        <w:ind w:left="240" w:right="0" w:hanging="240"/>
        <w:jc w:val="left"/>
        <w:rPr>
          <w:sz w:val="24"/>
        </w:rPr>
      </w:pPr>
      <w:r>
        <w:rPr>
          <w:sz w:val="24"/>
        </w:rPr>
        <w:t>Graduate</w:t>
      </w:r>
      <w:r>
        <w:rPr>
          <w:spacing w:val="-2"/>
          <w:sz w:val="24"/>
        </w:rPr>
        <w:t> </w:t>
      </w:r>
      <w:r>
        <w:rPr>
          <w:sz w:val="24"/>
        </w:rPr>
        <w:t>student</w:t>
      </w:r>
      <w:r>
        <w:rPr>
          <w:spacing w:val="-1"/>
          <w:sz w:val="24"/>
        </w:rPr>
        <w:t> </w:t>
      </w:r>
      <w:r>
        <w:rPr>
          <w:spacing w:val="-2"/>
          <w:sz w:val="24"/>
        </w:rPr>
        <w:t>supervision</w:t>
      </w:r>
    </w:p>
    <w:p>
      <w:pPr>
        <w:pStyle w:val="ListParagraph"/>
        <w:numPr>
          <w:ilvl w:val="0"/>
          <w:numId w:val="25"/>
        </w:numPr>
        <w:tabs>
          <w:tab w:pos="945" w:val="left" w:leader="none"/>
        </w:tabs>
        <w:spacing w:line="240" w:lineRule="auto" w:before="0" w:after="0"/>
        <w:ind w:left="945" w:right="0" w:hanging="225"/>
        <w:jc w:val="left"/>
        <w:rPr>
          <w:sz w:val="24"/>
        </w:rPr>
      </w:pPr>
      <w:r>
        <w:rPr>
          <w:sz w:val="24"/>
        </w:rPr>
        <w:t>Number</w:t>
      </w:r>
      <w:r>
        <w:rPr>
          <w:spacing w:val="-2"/>
          <w:sz w:val="24"/>
        </w:rPr>
        <w:t> </w:t>
      </w:r>
      <w:r>
        <w:rPr>
          <w:sz w:val="24"/>
        </w:rPr>
        <w:t>and quality</w:t>
      </w:r>
      <w:r>
        <w:rPr>
          <w:spacing w:val="-4"/>
          <w:sz w:val="24"/>
        </w:rPr>
        <w:t> </w:t>
      </w:r>
      <w:r>
        <w:rPr>
          <w:sz w:val="24"/>
        </w:rPr>
        <w:t>of</w:t>
      </w:r>
      <w:r>
        <w:rPr>
          <w:spacing w:val="1"/>
          <w:sz w:val="24"/>
        </w:rPr>
        <w:t> </w:t>
      </w:r>
      <w:r>
        <w:rPr>
          <w:sz w:val="24"/>
        </w:rPr>
        <w:t>Ph.D</w:t>
      </w:r>
      <w:r>
        <w:rPr>
          <w:spacing w:val="1"/>
          <w:sz w:val="24"/>
        </w:rPr>
        <w:t> </w:t>
      </w:r>
      <w:r>
        <w:rPr>
          <w:spacing w:val="-2"/>
          <w:sz w:val="24"/>
        </w:rPr>
        <w:t>supervised/graduated</w:t>
      </w:r>
    </w:p>
    <w:p>
      <w:pPr>
        <w:pStyle w:val="ListParagraph"/>
        <w:numPr>
          <w:ilvl w:val="0"/>
          <w:numId w:val="25"/>
        </w:numPr>
        <w:tabs>
          <w:tab w:pos="960" w:val="left" w:leader="none"/>
        </w:tabs>
        <w:spacing w:line="240" w:lineRule="auto" w:before="0" w:after="0"/>
        <w:ind w:left="960" w:right="0" w:hanging="240"/>
        <w:jc w:val="left"/>
        <w:rPr>
          <w:sz w:val="24"/>
        </w:rPr>
      </w:pPr>
      <w:r>
        <w:rPr>
          <w:sz w:val="24"/>
        </w:rPr>
        <w:t>Number</w:t>
      </w:r>
      <w:r>
        <w:rPr>
          <w:spacing w:val="-1"/>
          <w:sz w:val="24"/>
        </w:rPr>
        <w:t> </w:t>
      </w:r>
      <w:r>
        <w:rPr>
          <w:sz w:val="24"/>
        </w:rPr>
        <w:t>and</w:t>
      </w:r>
      <w:r>
        <w:rPr>
          <w:spacing w:val="-1"/>
          <w:sz w:val="24"/>
        </w:rPr>
        <w:t> </w:t>
      </w:r>
      <w:r>
        <w:rPr>
          <w:sz w:val="24"/>
        </w:rPr>
        <w:t>quality</w:t>
      </w:r>
      <w:r>
        <w:rPr>
          <w:spacing w:val="-5"/>
          <w:sz w:val="24"/>
        </w:rPr>
        <w:t> </w:t>
      </w:r>
      <w:r>
        <w:rPr>
          <w:sz w:val="24"/>
        </w:rPr>
        <w:t>of Engineer </w:t>
      </w:r>
      <w:r>
        <w:rPr>
          <w:spacing w:val="-2"/>
          <w:sz w:val="24"/>
        </w:rPr>
        <w:t>supervised/graduated</w:t>
      </w:r>
    </w:p>
    <w:p>
      <w:pPr>
        <w:pStyle w:val="ListParagraph"/>
        <w:numPr>
          <w:ilvl w:val="0"/>
          <w:numId w:val="25"/>
        </w:numPr>
        <w:tabs>
          <w:tab w:pos="945" w:val="left" w:leader="none"/>
        </w:tabs>
        <w:spacing w:line="240" w:lineRule="auto" w:before="0" w:after="0"/>
        <w:ind w:left="945" w:right="0" w:hanging="225"/>
        <w:jc w:val="left"/>
        <w:rPr>
          <w:sz w:val="24"/>
        </w:rPr>
      </w:pPr>
      <w:r>
        <w:rPr>
          <w:sz w:val="24"/>
        </w:rPr>
        <w:t>Number and quality</w:t>
      </w:r>
      <w:r>
        <w:rPr>
          <w:spacing w:val="-4"/>
          <w:sz w:val="24"/>
        </w:rPr>
        <w:t> </w:t>
      </w:r>
      <w:r>
        <w:rPr>
          <w:sz w:val="24"/>
        </w:rPr>
        <w:t>of</w:t>
      </w:r>
      <w:r>
        <w:rPr>
          <w:spacing w:val="1"/>
          <w:sz w:val="24"/>
        </w:rPr>
        <w:t> </w:t>
      </w:r>
      <w:r>
        <w:rPr>
          <w:sz w:val="24"/>
        </w:rPr>
        <w:t>M.S.</w:t>
      </w:r>
      <w:r>
        <w:rPr>
          <w:spacing w:val="1"/>
          <w:sz w:val="24"/>
        </w:rPr>
        <w:t> </w:t>
      </w:r>
      <w:r>
        <w:rPr>
          <w:spacing w:val="-2"/>
          <w:sz w:val="24"/>
        </w:rPr>
        <w:t>supervised/graduated</w:t>
      </w:r>
    </w:p>
    <w:p>
      <w:pPr>
        <w:pStyle w:val="ListParagraph"/>
        <w:numPr>
          <w:ilvl w:val="0"/>
          <w:numId w:val="25"/>
        </w:numPr>
        <w:tabs>
          <w:tab w:pos="960" w:val="left" w:leader="none"/>
        </w:tabs>
        <w:spacing w:line="240" w:lineRule="auto" w:before="0" w:after="0"/>
        <w:ind w:left="960" w:right="0" w:hanging="240"/>
        <w:jc w:val="left"/>
        <w:rPr>
          <w:sz w:val="24"/>
        </w:rPr>
      </w:pPr>
      <w:r>
        <w:rPr>
          <w:sz w:val="24"/>
        </w:rPr>
        <w:t>Student </w:t>
      </w:r>
      <w:r>
        <w:rPr>
          <w:spacing w:val="-2"/>
          <w:sz w:val="24"/>
        </w:rPr>
        <w:t>placement</w:t>
      </w:r>
    </w:p>
    <w:p>
      <w:pPr>
        <w:pStyle w:val="ListParagraph"/>
        <w:numPr>
          <w:ilvl w:val="0"/>
          <w:numId w:val="20"/>
        </w:numPr>
        <w:tabs>
          <w:tab w:pos="240" w:val="left" w:leader="none"/>
        </w:tabs>
        <w:spacing w:line="240" w:lineRule="auto" w:before="0" w:after="0"/>
        <w:ind w:left="240" w:right="0" w:hanging="240"/>
        <w:jc w:val="left"/>
        <w:rPr>
          <w:sz w:val="24"/>
        </w:rPr>
      </w:pPr>
      <w:r>
        <w:rPr>
          <w:sz w:val="24"/>
        </w:rPr>
        <w:t>External</w:t>
      </w:r>
      <w:r>
        <w:rPr>
          <w:spacing w:val="-1"/>
          <w:sz w:val="24"/>
        </w:rPr>
        <w:t> </w:t>
      </w:r>
      <w:r>
        <w:rPr>
          <w:sz w:val="24"/>
        </w:rPr>
        <w:t>funding</w:t>
      </w:r>
      <w:r>
        <w:rPr>
          <w:spacing w:val="-3"/>
          <w:sz w:val="24"/>
        </w:rPr>
        <w:t> </w:t>
      </w:r>
      <w:r>
        <w:rPr>
          <w:sz w:val="24"/>
        </w:rPr>
        <w:t>and</w:t>
      </w:r>
      <w:r>
        <w:rPr>
          <w:spacing w:val="-1"/>
          <w:sz w:val="24"/>
        </w:rPr>
        <w:t> </w:t>
      </w:r>
      <w:r>
        <w:rPr>
          <w:sz w:val="24"/>
        </w:rPr>
        <w:t>support</w:t>
      </w:r>
      <w:r>
        <w:rPr>
          <w:spacing w:val="-1"/>
          <w:sz w:val="24"/>
        </w:rPr>
        <w:t> </w:t>
      </w:r>
      <w:r>
        <w:rPr>
          <w:sz w:val="24"/>
        </w:rPr>
        <w:t>for</w:t>
      </w:r>
      <w:r>
        <w:rPr>
          <w:spacing w:val="-1"/>
          <w:sz w:val="24"/>
        </w:rPr>
        <w:t> </w:t>
      </w:r>
      <w:r>
        <w:rPr>
          <w:sz w:val="24"/>
        </w:rPr>
        <w:t>engineering</w:t>
      </w:r>
      <w:r>
        <w:rPr>
          <w:spacing w:val="-3"/>
          <w:sz w:val="24"/>
        </w:rPr>
        <w:t> </w:t>
      </w:r>
      <w:r>
        <w:rPr>
          <w:spacing w:val="-2"/>
          <w:sz w:val="24"/>
        </w:rPr>
        <w:t>education</w:t>
      </w:r>
    </w:p>
    <w:p>
      <w:pPr>
        <w:pStyle w:val="ListParagraph"/>
        <w:numPr>
          <w:ilvl w:val="0"/>
          <w:numId w:val="20"/>
        </w:numPr>
        <w:tabs>
          <w:tab w:pos="242" w:val="left" w:leader="none"/>
        </w:tabs>
        <w:spacing w:line="240" w:lineRule="auto" w:before="0" w:after="0"/>
        <w:ind w:left="242" w:right="0" w:hanging="242"/>
        <w:jc w:val="left"/>
        <w:rPr>
          <w:sz w:val="24"/>
        </w:rPr>
      </w:pPr>
      <w:r>
        <w:rPr>
          <w:sz w:val="24"/>
        </w:rPr>
        <w:t>Leadership</w:t>
      </w:r>
      <w:r>
        <w:rPr>
          <w:spacing w:val="-2"/>
          <w:sz w:val="24"/>
        </w:rPr>
        <w:t> </w:t>
      </w:r>
      <w:r>
        <w:rPr>
          <w:sz w:val="24"/>
        </w:rPr>
        <w:t>on</w:t>
      </w:r>
      <w:r>
        <w:rPr>
          <w:spacing w:val="-2"/>
          <w:sz w:val="24"/>
        </w:rPr>
        <w:t> </w:t>
      </w:r>
      <w:r>
        <w:rPr>
          <w:sz w:val="24"/>
        </w:rPr>
        <w:t>team</w:t>
      </w:r>
      <w:r>
        <w:rPr>
          <w:spacing w:val="-2"/>
          <w:sz w:val="24"/>
        </w:rPr>
        <w:t> </w:t>
      </w:r>
      <w:r>
        <w:rPr>
          <w:sz w:val="24"/>
        </w:rPr>
        <w:t>research</w:t>
      </w:r>
      <w:r>
        <w:rPr>
          <w:spacing w:val="-2"/>
          <w:sz w:val="24"/>
        </w:rPr>
        <w:t> </w:t>
      </w:r>
      <w:r>
        <w:rPr>
          <w:sz w:val="24"/>
        </w:rPr>
        <w:t>or</w:t>
      </w:r>
      <w:r>
        <w:rPr>
          <w:spacing w:val="-2"/>
          <w:sz w:val="24"/>
        </w:rPr>
        <w:t> </w:t>
      </w:r>
      <w:r>
        <w:rPr>
          <w:sz w:val="24"/>
        </w:rPr>
        <w:t>education</w:t>
      </w:r>
      <w:r>
        <w:rPr>
          <w:spacing w:val="-1"/>
          <w:sz w:val="24"/>
        </w:rPr>
        <w:t> </w:t>
      </w:r>
      <w:r>
        <w:rPr>
          <w:spacing w:val="-2"/>
          <w:sz w:val="24"/>
        </w:rPr>
        <w:t>proposals.</w:t>
      </w:r>
    </w:p>
    <w:p>
      <w:pPr>
        <w:pStyle w:val="ListParagraph"/>
        <w:numPr>
          <w:ilvl w:val="0"/>
          <w:numId w:val="20"/>
        </w:numPr>
        <w:tabs>
          <w:tab w:pos="242" w:val="left" w:leader="none"/>
        </w:tabs>
        <w:spacing w:line="240" w:lineRule="auto" w:before="0" w:after="0"/>
        <w:ind w:left="242" w:right="0" w:hanging="242"/>
        <w:jc w:val="left"/>
        <w:rPr>
          <w:sz w:val="24"/>
        </w:rPr>
      </w:pPr>
      <w:r>
        <w:rPr>
          <w:sz w:val="24"/>
        </w:rPr>
        <w:t>Licensing</w:t>
      </w:r>
      <w:r>
        <w:rPr>
          <w:spacing w:val="-8"/>
          <w:sz w:val="24"/>
        </w:rPr>
        <w:t> </w:t>
      </w:r>
      <w:r>
        <w:rPr>
          <w:spacing w:val="-2"/>
          <w:sz w:val="24"/>
        </w:rPr>
        <w:t>income</w:t>
      </w:r>
    </w:p>
    <w:p>
      <w:pPr>
        <w:pStyle w:val="ListParagraph"/>
        <w:numPr>
          <w:ilvl w:val="0"/>
          <w:numId w:val="20"/>
        </w:numPr>
        <w:tabs>
          <w:tab w:pos="240" w:val="left" w:leader="none"/>
        </w:tabs>
        <w:spacing w:line="240" w:lineRule="auto" w:before="0" w:after="0"/>
        <w:ind w:left="240" w:right="0" w:hanging="240"/>
        <w:jc w:val="left"/>
        <w:rPr>
          <w:sz w:val="24"/>
        </w:rPr>
      </w:pPr>
      <w:r>
        <w:rPr>
          <w:sz w:val="24"/>
        </w:rPr>
        <w:t>Economic</w:t>
      </w:r>
      <w:r>
        <w:rPr>
          <w:spacing w:val="-3"/>
          <w:sz w:val="24"/>
        </w:rPr>
        <w:t> </w:t>
      </w:r>
      <w:r>
        <w:rPr>
          <w:sz w:val="24"/>
        </w:rPr>
        <w:t>impact</w:t>
      </w:r>
      <w:r>
        <w:rPr>
          <w:spacing w:val="-1"/>
          <w:sz w:val="24"/>
        </w:rPr>
        <w:t> </w:t>
      </w:r>
      <w:r>
        <w:rPr>
          <w:sz w:val="24"/>
        </w:rPr>
        <w:t>on</w:t>
      </w:r>
      <w:r>
        <w:rPr>
          <w:spacing w:val="-2"/>
          <w:sz w:val="24"/>
        </w:rPr>
        <w:t> </w:t>
      </w:r>
      <w:r>
        <w:rPr>
          <w:sz w:val="24"/>
        </w:rPr>
        <w:t>local</w:t>
      </w:r>
      <w:r>
        <w:rPr>
          <w:spacing w:val="-1"/>
          <w:sz w:val="24"/>
        </w:rPr>
        <w:t> </w:t>
      </w:r>
      <w:r>
        <w:rPr>
          <w:sz w:val="24"/>
        </w:rPr>
        <w:t>state</w:t>
      </w:r>
      <w:r>
        <w:rPr>
          <w:spacing w:val="-2"/>
          <w:sz w:val="24"/>
        </w:rPr>
        <w:t> </w:t>
      </w:r>
      <w:r>
        <w:rPr>
          <w:sz w:val="24"/>
        </w:rPr>
        <w:t>and/or</w:t>
      </w:r>
      <w:r>
        <w:rPr>
          <w:spacing w:val="-1"/>
          <w:sz w:val="24"/>
        </w:rPr>
        <w:t> </w:t>
      </w:r>
      <w:r>
        <w:rPr>
          <w:sz w:val="24"/>
        </w:rPr>
        <w:t>national</w:t>
      </w:r>
      <w:r>
        <w:rPr>
          <w:spacing w:val="-1"/>
          <w:sz w:val="24"/>
        </w:rPr>
        <w:t> </w:t>
      </w:r>
      <w:r>
        <w:rPr>
          <w:spacing w:val="-2"/>
          <w:sz w:val="24"/>
        </w:rPr>
        <w:t>industry</w:t>
      </w:r>
    </w:p>
    <w:p>
      <w:pPr>
        <w:pStyle w:val="BodyText"/>
        <w:spacing w:before="5"/>
      </w:pPr>
    </w:p>
    <w:p>
      <w:pPr>
        <w:pStyle w:val="Heading3"/>
      </w:pPr>
      <w:r>
        <w:rPr>
          <w:spacing w:val="-2"/>
        </w:rPr>
        <w:t>Teaching:</w:t>
      </w:r>
    </w:p>
    <w:p>
      <w:pPr>
        <w:pStyle w:val="ListParagraph"/>
        <w:numPr>
          <w:ilvl w:val="0"/>
          <w:numId w:val="26"/>
        </w:numPr>
        <w:tabs>
          <w:tab w:pos="240" w:val="left" w:leader="none"/>
        </w:tabs>
        <w:spacing w:line="274" w:lineRule="exact" w:before="0" w:after="0"/>
        <w:ind w:left="240" w:right="0" w:hanging="240"/>
        <w:jc w:val="left"/>
        <w:rPr>
          <w:sz w:val="24"/>
        </w:rPr>
      </w:pPr>
      <w:r>
        <w:rPr>
          <w:spacing w:val="-2"/>
          <w:sz w:val="24"/>
        </w:rPr>
        <w:t>Evaluations</w:t>
      </w:r>
    </w:p>
    <w:p>
      <w:pPr>
        <w:pStyle w:val="ListParagraph"/>
        <w:numPr>
          <w:ilvl w:val="0"/>
          <w:numId w:val="27"/>
        </w:numPr>
        <w:tabs>
          <w:tab w:pos="945" w:val="left" w:leader="none"/>
        </w:tabs>
        <w:spacing w:line="240" w:lineRule="auto" w:before="0" w:after="0"/>
        <w:ind w:left="945" w:right="0" w:hanging="225"/>
        <w:jc w:val="left"/>
        <w:rPr>
          <w:sz w:val="24"/>
        </w:rPr>
      </w:pPr>
      <w:r>
        <w:rPr>
          <w:spacing w:val="-2"/>
          <w:sz w:val="24"/>
        </w:rPr>
        <w:t>Student</w:t>
      </w:r>
    </w:p>
    <w:p>
      <w:pPr>
        <w:pStyle w:val="ListParagraph"/>
        <w:numPr>
          <w:ilvl w:val="0"/>
          <w:numId w:val="27"/>
        </w:numPr>
        <w:tabs>
          <w:tab w:pos="960" w:val="left" w:leader="none"/>
        </w:tabs>
        <w:spacing w:line="240" w:lineRule="auto" w:before="1" w:after="0"/>
        <w:ind w:left="960" w:right="0" w:hanging="240"/>
        <w:jc w:val="left"/>
        <w:rPr>
          <w:sz w:val="24"/>
        </w:rPr>
      </w:pPr>
      <w:r>
        <w:rPr>
          <w:spacing w:val="-4"/>
          <w:sz w:val="24"/>
        </w:rPr>
        <w:t>Peer</w:t>
      </w:r>
    </w:p>
    <w:p>
      <w:pPr>
        <w:pStyle w:val="ListParagraph"/>
        <w:numPr>
          <w:ilvl w:val="0"/>
          <w:numId w:val="27"/>
        </w:numPr>
        <w:tabs>
          <w:tab w:pos="945" w:val="left" w:leader="none"/>
        </w:tabs>
        <w:spacing w:line="240" w:lineRule="auto" w:before="0" w:after="0"/>
        <w:ind w:left="945" w:right="0" w:hanging="225"/>
        <w:jc w:val="left"/>
        <w:rPr>
          <w:sz w:val="24"/>
        </w:rPr>
      </w:pPr>
      <w:r>
        <w:rPr>
          <w:spacing w:val="-2"/>
          <w:sz w:val="24"/>
        </w:rPr>
        <w:t>Awards</w:t>
      </w:r>
    </w:p>
    <w:p>
      <w:pPr>
        <w:pStyle w:val="ListParagraph"/>
        <w:numPr>
          <w:ilvl w:val="0"/>
          <w:numId w:val="26"/>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0"/>
          <w:numId w:val="28"/>
        </w:numPr>
        <w:tabs>
          <w:tab w:pos="945" w:val="left" w:leader="none"/>
        </w:tabs>
        <w:spacing w:line="240" w:lineRule="auto" w:before="0" w:after="0"/>
        <w:ind w:left="945" w:right="0" w:hanging="225"/>
        <w:jc w:val="left"/>
        <w:rPr>
          <w:sz w:val="24"/>
        </w:rPr>
      </w:pPr>
      <w:r>
        <w:rPr>
          <w:sz w:val="24"/>
        </w:rPr>
        <w:t>Class</w:t>
      </w:r>
      <w:r>
        <w:rPr>
          <w:spacing w:val="-2"/>
          <w:sz w:val="24"/>
        </w:rPr>
        <w:t> </w:t>
      </w:r>
      <w:r>
        <w:rPr>
          <w:spacing w:val="-4"/>
          <w:sz w:val="24"/>
        </w:rPr>
        <w:t>size</w:t>
      </w:r>
    </w:p>
    <w:p>
      <w:pPr>
        <w:pStyle w:val="ListParagraph"/>
        <w:numPr>
          <w:ilvl w:val="0"/>
          <w:numId w:val="28"/>
        </w:numPr>
        <w:tabs>
          <w:tab w:pos="960" w:val="left" w:leader="none"/>
        </w:tabs>
        <w:spacing w:line="240" w:lineRule="auto" w:before="0" w:after="0"/>
        <w:ind w:left="960" w:right="0" w:hanging="240"/>
        <w:jc w:val="left"/>
        <w:rPr>
          <w:sz w:val="24"/>
        </w:rPr>
      </w:pPr>
      <w:r>
        <w:rPr>
          <w:sz w:val="24"/>
        </w:rPr>
        <w:t>Updating</w:t>
      </w:r>
      <w:r>
        <w:rPr>
          <w:spacing w:val="-4"/>
          <w:sz w:val="24"/>
        </w:rPr>
        <w:t> </w:t>
      </w:r>
      <w:r>
        <w:rPr>
          <w:sz w:val="24"/>
        </w:rPr>
        <w:t>of course</w:t>
      </w:r>
      <w:r>
        <w:rPr>
          <w:spacing w:val="-1"/>
          <w:sz w:val="24"/>
        </w:rPr>
        <w:t> </w:t>
      </w:r>
      <w:r>
        <w:rPr>
          <w:spacing w:val="-2"/>
          <w:sz w:val="24"/>
        </w:rPr>
        <w:t>content</w:t>
      </w:r>
    </w:p>
    <w:p>
      <w:pPr>
        <w:pStyle w:val="ListParagraph"/>
        <w:numPr>
          <w:ilvl w:val="0"/>
          <w:numId w:val="28"/>
        </w:numPr>
        <w:tabs>
          <w:tab w:pos="947" w:val="left" w:leader="none"/>
        </w:tabs>
        <w:spacing w:line="240" w:lineRule="auto" w:before="0" w:after="0"/>
        <w:ind w:left="947" w:right="0" w:hanging="227"/>
        <w:jc w:val="left"/>
        <w:rPr>
          <w:sz w:val="24"/>
        </w:rPr>
      </w:pPr>
      <w:r>
        <w:rPr>
          <w:sz w:val="24"/>
        </w:rPr>
        <w:t>Laboratory/facilities</w:t>
      </w:r>
      <w:r>
        <w:rPr>
          <w:spacing w:val="-7"/>
          <w:sz w:val="24"/>
        </w:rPr>
        <w:t> </w:t>
      </w:r>
      <w:r>
        <w:rPr>
          <w:spacing w:val="-2"/>
          <w:sz w:val="24"/>
        </w:rPr>
        <w:t>development</w:t>
      </w:r>
    </w:p>
    <w:p>
      <w:pPr>
        <w:pStyle w:val="ListParagraph"/>
        <w:numPr>
          <w:ilvl w:val="0"/>
          <w:numId w:val="28"/>
        </w:numPr>
        <w:tabs>
          <w:tab w:pos="962" w:val="left" w:leader="none"/>
        </w:tabs>
        <w:spacing w:line="240" w:lineRule="auto" w:before="0" w:after="0"/>
        <w:ind w:left="962" w:right="0" w:hanging="242"/>
        <w:jc w:val="left"/>
        <w:rPr>
          <w:sz w:val="24"/>
        </w:rPr>
      </w:pPr>
      <w:r>
        <w:rPr>
          <w:sz w:val="24"/>
        </w:rPr>
        <w:t>Introduction</w:t>
      </w:r>
      <w:r>
        <w:rPr>
          <w:spacing w:val="-2"/>
          <w:sz w:val="24"/>
        </w:rPr>
        <w:t> </w:t>
      </w:r>
      <w:r>
        <w:rPr>
          <w:sz w:val="24"/>
        </w:rPr>
        <w:t>of</w:t>
      </w:r>
      <w:r>
        <w:rPr>
          <w:spacing w:val="-3"/>
          <w:sz w:val="24"/>
        </w:rPr>
        <w:t> </w:t>
      </w:r>
      <w:r>
        <w:rPr>
          <w:sz w:val="24"/>
        </w:rPr>
        <w:t>new</w:t>
      </w:r>
      <w:r>
        <w:rPr>
          <w:spacing w:val="-1"/>
          <w:sz w:val="24"/>
        </w:rPr>
        <w:t> </w:t>
      </w:r>
      <w:r>
        <w:rPr>
          <w:sz w:val="24"/>
        </w:rPr>
        <w:t>approaches</w:t>
      </w:r>
      <w:r>
        <w:rPr>
          <w:spacing w:val="-1"/>
          <w:sz w:val="24"/>
        </w:rPr>
        <w:t> </w:t>
      </w:r>
      <w:r>
        <w:rPr>
          <w:sz w:val="24"/>
        </w:rPr>
        <w:t>and</w:t>
      </w:r>
      <w:r>
        <w:rPr>
          <w:spacing w:val="-2"/>
          <w:sz w:val="24"/>
        </w:rPr>
        <w:t> </w:t>
      </w:r>
      <w:r>
        <w:rPr>
          <w:sz w:val="24"/>
        </w:rPr>
        <w:t>new</w:t>
      </w:r>
      <w:r>
        <w:rPr>
          <w:spacing w:val="-1"/>
          <w:sz w:val="24"/>
        </w:rPr>
        <w:t> </w:t>
      </w:r>
      <w:r>
        <w:rPr>
          <w:spacing w:val="-2"/>
          <w:sz w:val="24"/>
        </w:rPr>
        <w:t>initiatives</w:t>
      </w:r>
    </w:p>
    <w:p>
      <w:pPr>
        <w:pStyle w:val="ListParagraph"/>
        <w:numPr>
          <w:ilvl w:val="0"/>
          <w:numId w:val="28"/>
        </w:numPr>
        <w:tabs>
          <w:tab w:pos="945" w:val="left" w:leader="none"/>
        </w:tabs>
        <w:spacing w:line="240" w:lineRule="auto" w:before="0" w:after="0"/>
        <w:ind w:left="945" w:right="0" w:hanging="225"/>
        <w:jc w:val="left"/>
        <w:rPr>
          <w:sz w:val="24"/>
        </w:rPr>
      </w:pPr>
      <w:r>
        <w:rPr>
          <w:sz w:val="24"/>
        </w:rPr>
        <w:t>Development</w:t>
      </w:r>
      <w:r>
        <w:rPr>
          <w:spacing w:val="-1"/>
          <w:sz w:val="24"/>
        </w:rPr>
        <w:t> </w:t>
      </w:r>
      <w:r>
        <w:rPr>
          <w:sz w:val="24"/>
        </w:rPr>
        <w:t>of</w:t>
      </w:r>
      <w:r>
        <w:rPr>
          <w:spacing w:val="-2"/>
          <w:sz w:val="24"/>
        </w:rPr>
        <w:t> </w:t>
      </w:r>
      <w:r>
        <w:rPr>
          <w:sz w:val="24"/>
        </w:rPr>
        <w:t>distance</w:t>
      </w:r>
      <w:r>
        <w:rPr>
          <w:spacing w:val="-1"/>
          <w:sz w:val="24"/>
        </w:rPr>
        <w:t> </w:t>
      </w:r>
      <w:r>
        <w:rPr>
          <w:sz w:val="24"/>
        </w:rPr>
        <w:t>learning</w:t>
      </w:r>
      <w:r>
        <w:rPr>
          <w:spacing w:val="-2"/>
          <w:sz w:val="24"/>
        </w:rPr>
        <w:t> courses</w:t>
      </w:r>
    </w:p>
    <w:p>
      <w:pPr>
        <w:pStyle w:val="ListParagraph"/>
        <w:numPr>
          <w:ilvl w:val="0"/>
          <w:numId w:val="26"/>
        </w:numPr>
        <w:tabs>
          <w:tab w:pos="242" w:val="left" w:leader="none"/>
        </w:tabs>
        <w:spacing w:line="240" w:lineRule="auto" w:before="0" w:after="0"/>
        <w:ind w:left="242" w:right="0" w:hanging="242"/>
        <w:jc w:val="left"/>
        <w:rPr>
          <w:sz w:val="24"/>
        </w:rPr>
      </w:pPr>
      <w:r>
        <w:rPr>
          <w:spacing w:val="-2"/>
          <w:sz w:val="24"/>
        </w:rPr>
        <w:t>Innovation</w:t>
      </w:r>
    </w:p>
    <w:p>
      <w:pPr>
        <w:pStyle w:val="ListParagraph"/>
        <w:numPr>
          <w:ilvl w:val="0"/>
          <w:numId w:val="29"/>
        </w:numPr>
        <w:tabs>
          <w:tab w:pos="945" w:val="left" w:leader="none"/>
        </w:tabs>
        <w:spacing w:line="240" w:lineRule="auto" w:before="0" w:after="0"/>
        <w:ind w:left="945" w:right="0" w:hanging="225"/>
        <w:jc w:val="left"/>
        <w:rPr>
          <w:sz w:val="24"/>
        </w:rPr>
      </w:pPr>
      <w:r>
        <w:rPr>
          <w:sz w:val="24"/>
        </w:rPr>
        <w:t>New</w:t>
      </w:r>
      <w:r>
        <w:rPr>
          <w:spacing w:val="-1"/>
          <w:sz w:val="24"/>
        </w:rPr>
        <w:t> </w:t>
      </w:r>
      <w:r>
        <w:rPr>
          <w:sz w:val="24"/>
        </w:rPr>
        <w:t>course</w:t>
      </w:r>
      <w:r>
        <w:rPr>
          <w:spacing w:val="-3"/>
          <w:sz w:val="24"/>
        </w:rPr>
        <w:t> </w:t>
      </w:r>
      <w:r>
        <w:rPr>
          <w:spacing w:val="-2"/>
          <w:sz w:val="24"/>
        </w:rPr>
        <w:t>development</w:t>
      </w:r>
    </w:p>
    <w:p>
      <w:pPr>
        <w:pStyle w:val="ListParagraph"/>
        <w:numPr>
          <w:ilvl w:val="0"/>
          <w:numId w:val="29"/>
        </w:numPr>
        <w:tabs>
          <w:tab w:pos="960" w:val="left" w:leader="none"/>
        </w:tabs>
        <w:spacing w:line="240" w:lineRule="auto" w:before="0" w:after="0"/>
        <w:ind w:left="960" w:right="0" w:hanging="240"/>
        <w:jc w:val="left"/>
        <w:rPr>
          <w:sz w:val="24"/>
        </w:rPr>
      </w:pPr>
      <w:r>
        <w:rPr>
          <w:sz w:val="24"/>
        </w:rPr>
        <w:t>Undergraduate</w:t>
      </w:r>
      <w:r>
        <w:rPr>
          <w:spacing w:val="-4"/>
          <w:sz w:val="24"/>
        </w:rPr>
        <w:t> </w:t>
      </w:r>
      <w:r>
        <w:rPr>
          <w:sz w:val="24"/>
        </w:rPr>
        <w:t>and graduate</w:t>
      </w:r>
      <w:r>
        <w:rPr>
          <w:spacing w:val="-2"/>
          <w:sz w:val="24"/>
        </w:rPr>
        <w:t> </w:t>
      </w:r>
      <w:r>
        <w:rPr>
          <w:sz w:val="24"/>
        </w:rPr>
        <w:t>textbook</w:t>
      </w:r>
      <w:r>
        <w:rPr>
          <w:spacing w:val="-2"/>
          <w:sz w:val="24"/>
        </w:rPr>
        <w:t> publication</w:t>
      </w:r>
    </w:p>
    <w:p>
      <w:pPr>
        <w:pStyle w:val="ListParagraph"/>
        <w:numPr>
          <w:ilvl w:val="0"/>
          <w:numId w:val="29"/>
        </w:numPr>
        <w:tabs>
          <w:tab w:pos="945" w:val="left" w:leader="none"/>
        </w:tabs>
        <w:spacing w:line="240" w:lineRule="auto" w:before="0" w:after="0"/>
        <w:ind w:left="945" w:right="0" w:hanging="225"/>
        <w:jc w:val="left"/>
        <w:rPr>
          <w:sz w:val="24"/>
        </w:rPr>
      </w:pPr>
      <w:r>
        <w:rPr>
          <w:sz w:val="24"/>
        </w:rPr>
        <w:t>Other</w:t>
      </w:r>
      <w:r>
        <w:rPr>
          <w:spacing w:val="-1"/>
          <w:sz w:val="24"/>
        </w:rPr>
        <w:t> </w:t>
      </w:r>
      <w:r>
        <w:rPr>
          <w:sz w:val="24"/>
        </w:rPr>
        <w:t>teaching</w:t>
      </w:r>
      <w:r>
        <w:rPr>
          <w:spacing w:val="-4"/>
          <w:sz w:val="24"/>
        </w:rPr>
        <w:t> </w:t>
      </w:r>
      <w:r>
        <w:rPr>
          <w:sz w:val="24"/>
        </w:rPr>
        <w:t>related</w:t>
      </w:r>
      <w:r>
        <w:rPr>
          <w:spacing w:val="2"/>
          <w:sz w:val="24"/>
        </w:rPr>
        <w:t> </w:t>
      </w:r>
      <w:r>
        <w:rPr>
          <w:spacing w:val="-2"/>
          <w:sz w:val="24"/>
        </w:rPr>
        <w:t>publications</w:t>
      </w:r>
    </w:p>
    <w:p>
      <w:pPr>
        <w:pStyle w:val="ListParagraph"/>
        <w:numPr>
          <w:ilvl w:val="0"/>
          <w:numId w:val="26"/>
        </w:numPr>
        <w:tabs>
          <w:tab w:pos="240" w:val="left" w:leader="none"/>
        </w:tabs>
        <w:spacing w:line="240" w:lineRule="auto" w:before="0" w:after="0"/>
        <w:ind w:left="240" w:right="0" w:hanging="240"/>
        <w:jc w:val="left"/>
        <w:rPr>
          <w:sz w:val="24"/>
        </w:rPr>
      </w:pPr>
      <w:r>
        <w:rPr>
          <w:spacing w:val="-2"/>
          <w:sz w:val="24"/>
        </w:rPr>
        <w:t>Funding</w:t>
      </w:r>
    </w:p>
    <w:p>
      <w:pPr>
        <w:pStyle w:val="BodyText"/>
        <w:ind w:right="5800"/>
        <w:jc w:val="right"/>
      </w:pPr>
      <w:r>
        <w:rPr/>
        <w:t>a.</w:t>
      </w:r>
      <w:r>
        <w:rPr>
          <w:spacing w:val="-2"/>
        </w:rPr>
        <w:t> </w:t>
      </w:r>
      <w:r>
        <w:rPr/>
        <w:t>Teaching</w:t>
      </w:r>
      <w:r>
        <w:rPr>
          <w:spacing w:val="-2"/>
        </w:rPr>
        <w:t> </w:t>
      </w:r>
      <w:r>
        <w:rPr/>
        <w:t>related </w:t>
      </w:r>
      <w:r>
        <w:rPr>
          <w:spacing w:val="-2"/>
        </w:rPr>
        <w:t>grants</w:t>
      </w:r>
    </w:p>
    <w:p>
      <w:pPr>
        <w:pStyle w:val="ListParagraph"/>
        <w:numPr>
          <w:ilvl w:val="0"/>
          <w:numId w:val="30"/>
        </w:numPr>
        <w:tabs>
          <w:tab w:pos="186" w:val="left" w:leader="none"/>
        </w:tabs>
        <w:spacing w:line="240" w:lineRule="auto" w:before="0" w:after="0"/>
        <w:ind w:left="186" w:right="5826" w:hanging="186"/>
        <w:jc w:val="right"/>
        <w:rPr>
          <w:sz w:val="24"/>
        </w:rPr>
      </w:pPr>
      <w:r>
        <w:rPr>
          <w:sz w:val="24"/>
        </w:rPr>
        <w:t>Source</w:t>
      </w:r>
      <w:r>
        <w:rPr>
          <w:spacing w:val="-2"/>
          <w:sz w:val="24"/>
        </w:rPr>
        <w:t> </w:t>
      </w:r>
      <w:r>
        <w:rPr>
          <w:sz w:val="24"/>
        </w:rPr>
        <w:t>and</w:t>
      </w:r>
      <w:r>
        <w:rPr>
          <w:spacing w:val="-1"/>
          <w:sz w:val="24"/>
        </w:rPr>
        <w:t> </w:t>
      </w:r>
      <w:r>
        <w:rPr>
          <w:spacing w:val="-4"/>
          <w:sz w:val="24"/>
        </w:rPr>
        <w:t>type</w:t>
      </w:r>
    </w:p>
    <w:p>
      <w:pPr>
        <w:pStyle w:val="ListParagraph"/>
        <w:numPr>
          <w:ilvl w:val="0"/>
          <w:numId w:val="30"/>
        </w:numPr>
        <w:tabs>
          <w:tab w:pos="253" w:val="left" w:leader="none"/>
        </w:tabs>
        <w:spacing w:line="240" w:lineRule="auto" w:before="0" w:after="0"/>
        <w:ind w:left="253" w:right="5841" w:hanging="253"/>
        <w:jc w:val="right"/>
        <w:rPr>
          <w:sz w:val="24"/>
        </w:rPr>
      </w:pPr>
      <w:r>
        <w:rPr>
          <w:sz w:val="24"/>
        </w:rPr>
        <w:t>Type</w:t>
      </w:r>
      <w:r>
        <w:rPr>
          <w:spacing w:val="-5"/>
          <w:sz w:val="24"/>
        </w:rPr>
        <w:t> </w:t>
      </w:r>
      <w:r>
        <w:rPr>
          <w:sz w:val="24"/>
        </w:rPr>
        <w:t>of</w:t>
      </w:r>
      <w:r>
        <w:rPr>
          <w:spacing w:val="-1"/>
          <w:sz w:val="24"/>
        </w:rPr>
        <w:t> </w:t>
      </w:r>
      <w:r>
        <w:rPr>
          <w:spacing w:val="-2"/>
          <w:sz w:val="24"/>
        </w:rPr>
        <w:t>review</w:t>
      </w:r>
    </w:p>
    <w:p>
      <w:pPr>
        <w:pStyle w:val="BodyText"/>
        <w:spacing w:before="5"/>
      </w:pPr>
    </w:p>
    <w:p>
      <w:pPr>
        <w:pStyle w:val="Heading3"/>
      </w:pPr>
      <w:r>
        <w:rPr>
          <w:spacing w:val="-2"/>
        </w:rPr>
        <w:t>Service:</w:t>
      </w:r>
    </w:p>
    <w:p>
      <w:pPr>
        <w:pStyle w:val="ListParagraph"/>
        <w:numPr>
          <w:ilvl w:val="0"/>
          <w:numId w:val="31"/>
        </w:numPr>
        <w:tabs>
          <w:tab w:pos="240" w:val="left" w:leader="none"/>
        </w:tabs>
        <w:spacing w:line="274" w:lineRule="exact" w:before="0" w:after="0"/>
        <w:ind w:left="240" w:right="0" w:hanging="240"/>
        <w:jc w:val="left"/>
        <w:rPr>
          <w:sz w:val="24"/>
        </w:rPr>
      </w:pPr>
      <w:r>
        <w:rPr>
          <w:sz w:val="24"/>
        </w:rPr>
        <w:t>Teaching</w:t>
      </w:r>
      <w:r>
        <w:rPr>
          <w:spacing w:val="-5"/>
          <w:sz w:val="24"/>
        </w:rPr>
        <w:t> </w:t>
      </w:r>
      <w:r>
        <w:rPr>
          <w:spacing w:val="-2"/>
          <w:sz w:val="24"/>
        </w:rPr>
        <w:t>service</w:t>
      </w:r>
    </w:p>
    <w:p>
      <w:pPr>
        <w:pStyle w:val="ListParagraph"/>
        <w:numPr>
          <w:ilvl w:val="1"/>
          <w:numId w:val="31"/>
        </w:numPr>
        <w:tabs>
          <w:tab w:pos="966" w:val="left" w:leader="none"/>
        </w:tabs>
        <w:spacing w:line="240" w:lineRule="auto" w:before="0" w:after="0"/>
        <w:ind w:left="966" w:right="0" w:hanging="246"/>
        <w:jc w:val="left"/>
        <w:rPr>
          <w:sz w:val="24"/>
        </w:rPr>
      </w:pPr>
      <w:r>
        <w:rPr>
          <w:sz w:val="24"/>
        </w:rPr>
        <w:t>Professional</w:t>
      </w:r>
      <w:r>
        <w:rPr>
          <w:spacing w:val="-3"/>
          <w:sz w:val="24"/>
        </w:rPr>
        <w:t> </w:t>
      </w:r>
      <w:r>
        <w:rPr>
          <w:spacing w:val="-2"/>
          <w:sz w:val="24"/>
        </w:rPr>
        <w:t>education</w:t>
      </w:r>
    </w:p>
    <w:p>
      <w:pPr>
        <w:pStyle w:val="ListParagraph"/>
        <w:numPr>
          <w:ilvl w:val="1"/>
          <w:numId w:val="31"/>
        </w:numPr>
        <w:tabs>
          <w:tab w:pos="1033" w:val="left" w:leader="none"/>
        </w:tabs>
        <w:spacing w:line="240" w:lineRule="auto" w:before="0" w:after="0"/>
        <w:ind w:left="1033" w:right="0" w:hanging="313"/>
        <w:jc w:val="left"/>
        <w:rPr>
          <w:sz w:val="24"/>
        </w:rPr>
      </w:pPr>
      <w:r>
        <w:rPr>
          <w:sz w:val="24"/>
        </w:rPr>
        <w:t>Educational</w:t>
      </w:r>
      <w:r>
        <w:rPr>
          <w:spacing w:val="-4"/>
          <w:sz w:val="24"/>
        </w:rPr>
        <w:t> </w:t>
      </w:r>
      <w:r>
        <w:rPr>
          <w:spacing w:val="-2"/>
          <w:sz w:val="24"/>
        </w:rPr>
        <w:t>research</w:t>
      </w:r>
    </w:p>
    <w:p>
      <w:pPr>
        <w:pStyle w:val="ListParagraph"/>
        <w:numPr>
          <w:ilvl w:val="1"/>
          <w:numId w:val="31"/>
        </w:numPr>
        <w:tabs>
          <w:tab w:pos="1100" w:val="left" w:leader="none"/>
        </w:tabs>
        <w:spacing w:line="240" w:lineRule="auto" w:before="0" w:after="0"/>
        <w:ind w:left="1100" w:right="0" w:hanging="380"/>
        <w:jc w:val="left"/>
        <w:rPr>
          <w:sz w:val="24"/>
        </w:rPr>
      </w:pPr>
      <w:r>
        <w:rPr>
          <w:sz w:val="24"/>
        </w:rPr>
        <w:t>Non-traditional</w:t>
      </w:r>
      <w:r>
        <w:rPr>
          <w:spacing w:val="-3"/>
          <w:sz w:val="24"/>
        </w:rPr>
        <w:t> </w:t>
      </w:r>
      <w:r>
        <w:rPr>
          <w:spacing w:val="-2"/>
          <w:sz w:val="24"/>
        </w:rPr>
        <w:t>teaching</w:t>
      </w:r>
    </w:p>
    <w:p>
      <w:pPr>
        <w:pStyle w:val="ListParagraph"/>
        <w:numPr>
          <w:ilvl w:val="0"/>
          <w:numId w:val="31"/>
        </w:numPr>
        <w:tabs>
          <w:tab w:pos="240" w:val="left" w:leader="none"/>
        </w:tabs>
        <w:spacing w:line="240" w:lineRule="auto" w:before="0" w:after="0"/>
        <w:ind w:left="240" w:right="0" w:hanging="240"/>
        <w:jc w:val="left"/>
        <w:rPr>
          <w:sz w:val="24"/>
        </w:rPr>
      </w:pPr>
      <w:r>
        <w:rPr>
          <w:sz w:val="24"/>
        </w:rPr>
        <w:t>Research</w:t>
      </w:r>
      <w:r>
        <w:rPr>
          <w:spacing w:val="-5"/>
          <w:sz w:val="24"/>
        </w:rPr>
        <w:t> </w:t>
      </w:r>
      <w:r>
        <w:rPr>
          <w:spacing w:val="-2"/>
          <w:sz w:val="24"/>
        </w:rPr>
        <w:t>service</w:t>
      </w:r>
    </w:p>
    <w:p>
      <w:pPr>
        <w:pStyle w:val="ListParagraph"/>
        <w:numPr>
          <w:ilvl w:val="1"/>
          <w:numId w:val="31"/>
        </w:numPr>
        <w:tabs>
          <w:tab w:pos="906" w:val="left" w:leader="none"/>
        </w:tabs>
        <w:spacing w:line="240" w:lineRule="auto" w:before="0" w:after="0"/>
        <w:ind w:left="906" w:right="0" w:hanging="186"/>
        <w:jc w:val="left"/>
        <w:rPr>
          <w:sz w:val="24"/>
        </w:rPr>
      </w:pPr>
      <w:r>
        <w:rPr>
          <w:sz w:val="24"/>
        </w:rPr>
        <w:t>Review</w:t>
      </w:r>
      <w:r>
        <w:rPr>
          <w:spacing w:val="-4"/>
          <w:sz w:val="24"/>
        </w:rPr>
        <w:t> </w:t>
      </w:r>
      <w:r>
        <w:rPr>
          <w:sz w:val="24"/>
        </w:rPr>
        <w:t>of professional scholarly</w:t>
      </w:r>
      <w:r>
        <w:rPr>
          <w:spacing w:val="-5"/>
          <w:sz w:val="24"/>
        </w:rPr>
        <w:t> </w:t>
      </w:r>
      <w:r>
        <w:rPr>
          <w:spacing w:val="-2"/>
          <w:sz w:val="24"/>
        </w:rPr>
        <w:t>journals</w:t>
      </w:r>
    </w:p>
    <w:p>
      <w:pPr>
        <w:pStyle w:val="ListParagraph"/>
        <w:numPr>
          <w:ilvl w:val="1"/>
          <w:numId w:val="31"/>
        </w:numPr>
        <w:tabs>
          <w:tab w:pos="973" w:val="left" w:leader="none"/>
        </w:tabs>
        <w:spacing w:line="240" w:lineRule="auto" w:before="0" w:after="0"/>
        <w:ind w:left="973" w:right="0" w:hanging="253"/>
        <w:jc w:val="left"/>
        <w:rPr>
          <w:sz w:val="24"/>
        </w:rPr>
      </w:pPr>
      <w:r>
        <w:rPr>
          <w:sz w:val="24"/>
        </w:rPr>
        <w:t>Editor</w:t>
      </w:r>
      <w:r>
        <w:rPr>
          <w:spacing w:val="-1"/>
          <w:sz w:val="24"/>
        </w:rPr>
        <w:t> </w:t>
      </w:r>
      <w:r>
        <w:rPr>
          <w:sz w:val="24"/>
        </w:rPr>
        <w:t>of</w:t>
      </w:r>
      <w:r>
        <w:rPr>
          <w:spacing w:val="-2"/>
          <w:sz w:val="24"/>
        </w:rPr>
        <w:t> </w:t>
      </w:r>
      <w:r>
        <w:rPr>
          <w:sz w:val="24"/>
        </w:rPr>
        <w:t>professional</w:t>
      </w:r>
      <w:r>
        <w:rPr>
          <w:spacing w:val="1"/>
          <w:sz w:val="24"/>
        </w:rPr>
        <w:t> </w:t>
      </w:r>
      <w:r>
        <w:rPr>
          <w:sz w:val="24"/>
        </w:rPr>
        <w:t>scholarly</w:t>
      </w:r>
      <w:r>
        <w:rPr>
          <w:spacing w:val="-5"/>
          <w:sz w:val="24"/>
        </w:rPr>
        <w:t> </w:t>
      </w:r>
      <w:r>
        <w:rPr>
          <w:spacing w:val="-2"/>
          <w:sz w:val="24"/>
        </w:rPr>
        <w:t>journals</w:t>
      </w:r>
    </w:p>
    <w:p>
      <w:pPr>
        <w:pStyle w:val="ListParagraph"/>
        <w:numPr>
          <w:ilvl w:val="1"/>
          <w:numId w:val="31"/>
        </w:numPr>
        <w:tabs>
          <w:tab w:pos="1040" w:val="left" w:leader="none"/>
        </w:tabs>
        <w:spacing w:line="240" w:lineRule="auto" w:before="1" w:after="0"/>
        <w:ind w:left="1040" w:right="0" w:hanging="320"/>
        <w:jc w:val="left"/>
        <w:rPr>
          <w:sz w:val="24"/>
        </w:rPr>
      </w:pPr>
      <w:r>
        <w:rPr>
          <w:sz w:val="24"/>
        </w:rPr>
        <w:t>Editorial</w:t>
      </w:r>
      <w:r>
        <w:rPr>
          <w:spacing w:val="-2"/>
          <w:sz w:val="24"/>
        </w:rPr>
        <w:t> </w:t>
      </w:r>
      <w:r>
        <w:rPr>
          <w:sz w:val="24"/>
        </w:rPr>
        <w:t>board</w:t>
      </w:r>
      <w:r>
        <w:rPr>
          <w:spacing w:val="-1"/>
          <w:sz w:val="24"/>
        </w:rPr>
        <w:t> </w:t>
      </w:r>
      <w:r>
        <w:rPr>
          <w:spacing w:val="-2"/>
          <w:sz w:val="24"/>
        </w:rPr>
        <w:t>member</w:t>
      </w:r>
    </w:p>
    <w:p>
      <w:pPr>
        <w:pStyle w:val="ListParagraph"/>
        <w:numPr>
          <w:ilvl w:val="1"/>
          <w:numId w:val="31"/>
        </w:numPr>
        <w:tabs>
          <w:tab w:pos="1026" w:val="left" w:leader="none"/>
        </w:tabs>
        <w:spacing w:line="240" w:lineRule="auto" w:before="0" w:after="0"/>
        <w:ind w:left="1026" w:right="0" w:hanging="306"/>
        <w:jc w:val="left"/>
        <w:rPr>
          <w:sz w:val="24"/>
        </w:rPr>
      </w:pPr>
      <w:r>
        <w:rPr>
          <w:sz w:val="24"/>
        </w:rPr>
        <w:t>National</w:t>
      </w:r>
      <w:r>
        <w:rPr>
          <w:spacing w:val="-2"/>
          <w:sz w:val="24"/>
        </w:rPr>
        <w:t> </w:t>
      </w:r>
      <w:r>
        <w:rPr>
          <w:sz w:val="24"/>
        </w:rPr>
        <w:t>committee</w:t>
      </w:r>
      <w:r>
        <w:rPr>
          <w:spacing w:val="-2"/>
          <w:sz w:val="24"/>
        </w:rPr>
        <w:t> </w:t>
      </w:r>
      <w:r>
        <w:rPr>
          <w:sz w:val="24"/>
        </w:rPr>
        <w:t>member</w:t>
      </w:r>
      <w:r>
        <w:rPr>
          <w:spacing w:val="-2"/>
          <w:sz w:val="24"/>
        </w:rPr>
        <w:t> </w:t>
      </w:r>
      <w:r>
        <w:rPr>
          <w:sz w:val="24"/>
        </w:rPr>
        <w:t>for</w:t>
      </w:r>
      <w:r>
        <w:rPr>
          <w:spacing w:val="-1"/>
          <w:sz w:val="24"/>
        </w:rPr>
        <w:t> </w:t>
      </w:r>
      <w:r>
        <w:rPr>
          <w:sz w:val="24"/>
        </w:rPr>
        <w:t>professional</w:t>
      </w:r>
      <w:r>
        <w:rPr>
          <w:spacing w:val="-1"/>
          <w:sz w:val="24"/>
        </w:rPr>
        <w:t> </w:t>
      </w:r>
      <w:r>
        <w:rPr>
          <w:spacing w:val="-2"/>
          <w:sz w:val="24"/>
        </w:rPr>
        <w:t>organization</w:t>
      </w:r>
    </w:p>
    <w:p>
      <w:pPr>
        <w:pStyle w:val="ListParagraph"/>
        <w:numPr>
          <w:ilvl w:val="1"/>
          <w:numId w:val="31"/>
        </w:numPr>
        <w:tabs>
          <w:tab w:pos="960" w:val="left" w:leader="none"/>
        </w:tabs>
        <w:spacing w:line="240" w:lineRule="auto" w:before="0" w:after="0"/>
        <w:ind w:left="960" w:right="0" w:hanging="240"/>
        <w:jc w:val="left"/>
        <w:rPr>
          <w:sz w:val="24"/>
        </w:rPr>
      </w:pPr>
      <w:r>
        <w:rPr>
          <w:sz w:val="24"/>
        </w:rPr>
        <w:t>Conference</w:t>
      </w:r>
      <w:r>
        <w:rPr>
          <w:spacing w:val="-2"/>
          <w:sz w:val="24"/>
        </w:rPr>
        <w:t> </w:t>
      </w:r>
      <w:r>
        <w:rPr>
          <w:sz w:val="24"/>
        </w:rPr>
        <w:t>or symposium</w:t>
      </w:r>
      <w:r>
        <w:rPr>
          <w:spacing w:val="-1"/>
          <w:sz w:val="24"/>
        </w:rPr>
        <w:t> </w:t>
      </w:r>
      <w:r>
        <w:rPr>
          <w:sz w:val="24"/>
        </w:rPr>
        <w:t>chair or</w:t>
      </w:r>
      <w:r>
        <w:rPr>
          <w:spacing w:val="-1"/>
          <w:sz w:val="24"/>
        </w:rPr>
        <w:t> </w:t>
      </w:r>
      <w:r>
        <w:rPr>
          <w:sz w:val="24"/>
        </w:rPr>
        <w:t>co-</w:t>
      </w:r>
      <w:r>
        <w:rPr>
          <w:spacing w:val="-4"/>
          <w:sz w:val="24"/>
        </w:rPr>
        <w:t>chair</w:t>
      </w:r>
    </w:p>
    <w:p>
      <w:pPr>
        <w:pStyle w:val="ListParagraph"/>
        <w:numPr>
          <w:ilvl w:val="0"/>
          <w:numId w:val="31"/>
        </w:numPr>
        <w:tabs>
          <w:tab w:pos="300" w:val="left" w:leader="none"/>
        </w:tabs>
        <w:spacing w:line="240" w:lineRule="auto" w:before="0" w:after="0"/>
        <w:ind w:left="300" w:right="0" w:hanging="300"/>
        <w:jc w:val="left"/>
        <w:rPr>
          <w:sz w:val="24"/>
        </w:rPr>
      </w:pPr>
      <w:r>
        <w:rPr>
          <w:sz w:val="24"/>
        </w:rPr>
        <w:t>External</w:t>
      </w:r>
      <w:r>
        <w:rPr>
          <w:spacing w:val="-1"/>
          <w:sz w:val="24"/>
        </w:rPr>
        <w:t> </w:t>
      </w:r>
      <w:r>
        <w:rPr>
          <w:sz w:val="24"/>
        </w:rPr>
        <w:t>service</w:t>
      </w:r>
      <w:r>
        <w:rPr>
          <w:spacing w:val="-3"/>
          <w:sz w:val="24"/>
        </w:rPr>
        <w:t> </w:t>
      </w:r>
      <w:r>
        <w:rPr>
          <w:sz w:val="24"/>
        </w:rPr>
        <w:t>recognition,</w:t>
      </w:r>
      <w:r>
        <w:rPr>
          <w:spacing w:val="-1"/>
          <w:sz w:val="24"/>
        </w:rPr>
        <w:t> </w:t>
      </w:r>
      <w:r>
        <w:rPr>
          <w:sz w:val="24"/>
        </w:rPr>
        <w:t>commendations,</w:t>
      </w:r>
      <w:r>
        <w:rPr>
          <w:spacing w:val="-1"/>
          <w:sz w:val="24"/>
        </w:rPr>
        <w:t> </w:t>
      </w:r>
      <w:r>
        <w:rPr>
          <w:spacing w:val="-2"/>
          <w:sz w:val="24"/>
        </w:rPr>
        <w:t>awards</w:t>
      </w:r>
    </w:p>
    <w:p>
      <w:pPr>
        <w:pStyle w:val="ListParagraph"/>
        <w:numPr>
          <w:ilvl w:val="0"/>
          <w:numId w:val="31"/>
        </w:numPr>
        <w:tabs>
          <w:tab w:pos="240" w:val="left" w:leader="none"/>
        </w:tabs>
        <w:spacing w:line="240" w:lineRule="auto" w:before="0" w:after="0"/>
        <w:ind w:left="0" w:right="796" w:firstLine="0"/>
        <w:jc w:val="left"/>
        <w:rPr>
          <w:sz w:val="24"/>
        </w:rPr>
      </w:pPr>
      <w:r>
        <w:rPr>
          <w:sz w:val="24"/>
        </w:rPr>
        <w:t>Exceptional</w:t>
      </w:r>
      <w:r>
        <w:rPr>
          <w:spacing w:val="-5"/>
          <w:sz w:val="24"/>
        </w:rPr>
        <w:t> </w:t>
      </w:r>
      <w:r>
        <w:rPr>
          <w:sz w:val="24"/>
        </w:rPr>
        <w:t>internal</w:t>
      </w:r>
      <w:r>
        <w:rPr>
          <w:spacing w:val="-5"/>
          <w:sz w:val="24"/>
        </w:rPr>
        <w:t> </w:t>
      </w:r>
      <w:r>
        <w:rPr>
          <w:sz w:val="24"/>
        </w:rPr>
        <w:t>service</w:t>
      </w:r>
      <w:r>
        <w:rPr>
          <w:spacing w:val="-7"/>
          <w:sz w:val="24"/>
        </w:rPr>
        <w:t> </w:t>
      </w:r>
      <w:r>
        <w:rPr>
          <w:sz w:val="24"/>
        </w:rPr>
        <w:t>activities</w:t>
      </w:r>
      <w:r>
        <w:rPr>
          <w:spacing w:val="-5"/>
          <w:sz w:val="24"/>
        </w:rPr>
        <w:t> </w:t>
      </w:r>
      <w:r>
        <w:rPr>
          <w:sz w:val="24"/>
        </w:rPr>
        <w:t>with</w:t>
      </w:r>
      <w:r>
        <w:rPr>
          <w:spacing w:val="-5"/>
          <w:sz w:val="24"/>
        </w:rPr>
        <w:t> </w:t>
      </w:r>
      <w:r>
        <w:rPr>
          <w:sz w:val="24"/>
        </w:rPr>
        <w:t>the</w:t>
      </w:r>
      <w:r>
        <w:rPr>
          <w:spacing w:val="-5"/>
          <w:sz w:val="24"/>
        </w:rPr>
        <w:t> </w:t>
      </w:r>
      <w:r>
        <w:rPr>
          <w:sz w:val="24"/>
        </w:rPr>
        <w:t>potential</w:t>
      </w:r>
      <w:r>
        <w:rPr>
          <w:spacing w:val="-5"/>
          <w:sz w:val="24"/>
        </w:rPr>
        <w:t> </w:t>
      </w:r>
      <w:r>
        <w:rPr>
          <w:sz w:val="24"/>
        </w:rPr>
        <w:t>for</w:t>
      </w:r>
      <w:r>
        <w:rPr>
          <w:spacing w:val="-6"/>
          <w:sz w:val="24"/>
        </w:rPr>
        <w:t> </w:t>
      </w:r>
      <w:r>
        <w:rPr>
          <w:sz w:val="24"/>
        </w:rPr>
        <w:t>significant</w:t>
      </w:r>
      <w:r>
        <w:rPr>
          <w:spacing w:val="-5"/>
          <w:sz w:val="24"/>
        </w:rPr>
        <w:t> </w:t>
      </w:r>
      <w:r>
        <w:rPr>
          <w:sz w:val="24"/>
        </w:rPr>
        <w:t>institutional </w:t>
      </w:r>
      <w:r>
        <w:rPr>
          <w:spacing w:val="-2"/>
          <w:sz w:val="24"/>
        </w:rPr>
        <w:t>impact.</w:t>
      </w:r>
    </w:p>
    <w:p>
      <w:pPr>
        <w:pStyle w:val="ListParagraph"/>
        <w:numPr>
          <w:ilvl w:val="0"/>
          <w:numId w:val="31"/>
        </w:numPr>
        <w:tabs>
          <w:tab w:pos="300" w:val="left" w:leader="none"/>
        </w:tabs>
        <w:spacing w:line="240" w:lineRule="auto" w:before="0" w:after="0"/>
        <w:ind w:left="300" w:right="0" w:hanging="300"/>
        <w:jc w:val="left"/>
        <w:rPr>
          <w:sz w:val="24"/>
        </w:rPr>
      </w:pPr>
      <w:r>
        <w:rPr>
          <w:sz w:val="24"/>
        </w:rPr>
        <w:t>Professional</w:t>
      </w:r>
      <w:r>
        <w:rPr>
          <w:spacing w:val="-4"/>
          <w:sz w:val="24"/>
        </w:rPr>
        <w:t> </w:t>
      </w:r>
      <w:r>
        <w:rPr>
          <w:spacing w:val="-2"/>
          <w:sz w:val="24"/>
        </w:rPr>
        <w:t>Service</w:t>
      </w:r>
    </w:p>
    <w:p>
      <w:pPr>
        <w:pStyle w:val="ListParagraph"/>
        <w:numPr>
          <w:ilvl w:val="1"/>
          <w:numId w:val="31"/>
        </w:numPr>
        <w:tabs>
          <w:tab w:pos="966" w:val="left" w:leader="none"/>
        </w:tabs>
        <w:spacing w:line="240" w:lineRule="auto" w:before="0" w:after="0"/>
        <w:ind w:left="966" w:right="0" w:hanging="246"/>
        <w:jc w:val="left"/>
        <w:rPr>
          <w:sz w:val="24"/>
        </w:rPr>
      </w:pPr>
      <w:r>
        <w:rPr>
          <w:sz w:val="24"/>
        </w:rPr>
        <w:t>Advisor to student </w:t>
      </w:r>
      <w:r>
        <w:rPr>
          <w:spacing w:val="-2"/>
          <w:sz w:val="24"/>
        </w:rPr>
        <w:t>society</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1"/>
          <w:numId w:val="31"/>
        </w:numPr>
        <w:tabs>
          <w:tab w:pos="973" w:val="left" w:leader="none"/>
        </w:tabs>
        <w:spacing w:line="240" w:lineRule="auto" w:before="72" w:after="0"/>
        <w:ind w:left="973" w:right="0" w:hanging="253"/>
        <w:jc w:val="left"/>
        <w:rPr>
          <w:sz w:val="24"/>
        </w:rPr>
      </w:pPr>
      <w:r>
        <w:rPr>
          <w:sz w:val="24"/>
        </w:rPr>
        <w:t>Member</w:t>
      </w:r>
      <w:r>
        <w:rPr>
          <w:spacing w:val="-3"/>
          <w:sz w:val="24"/>
        </w:rPr>
        <w:t> </w:t>
      </w:r>
      <w:r>
        <w:rPr>
          <w:sz w:val="24"/>
        </w:rPr>
        <w:t>or</w:t>
      </w:r>
      <w:r>
        <w:rPr>
          <w:spacing w:val="-1"/>
          <w:sz w:val="24"/>
        </w:rPr>
        <w:t> </w:t>
      </w:r>
      <w:r>
        <w:rPr>
          <w:sz w:val="24"/>
        </w:rPr>
        <w:t>Chair</w:t>
      </w:r>
      <w:r>
        <w:rPr>
          <w:spacing w:val="-1"/>
          <w:sz w:val="24"/>
        </w:rPr>
        <w:t> </w:t>
      </w:r>
      <w:r>
        <w:rPr>
          <w:sz w:val="24"/>
        </w:rPr>
        <w:t>of</w:t>
      </w:r>
      <w:r>
        <w:rPr>
          <w:spacing w:val="-1"/>
          <w:sz w:val="24"/>
        </w:rPr>
        <w:t> </w:t>
      </w:r>
      <w:r>
        <w:rPr>
          <w:sz w:val="24"/>
        </w:rPr>
        <w:t>professional </w:t>
      </w:r>
      <w:r>
        <w:rPr>
          <w:spacing w:val="-2"/>
          <w:sz w:val="24"/>
        </w:rPr>
        <w:t>committees</w:t>
      </w:r>
    </w:p>
    <w:p>
      <w:pPr>
        <w:pStyle w:val="ListParagraph"/>
        <w:numPr>
          <w:ilvl w:val="0"/>
          <w:numId w:val="31"/>
        </w:numPr>
        <w:tabs>
          <w:tab w:pos="300" w:val="left" w:leader="none"/>
        </w:tabs>
        <w:spacing w:line="240" w:lineRule="auto" w:before="0" w:after="0"/>
        <w:ind w:left="300" w:right="0" w:hanging="300"/>
        <w:jc w:val="left"/>
        <w:rPr>
          <w:sz w:val="24"/>
        </w:rPr>
      </w:pPr>
      <w:r>
        <w:rPr>
          <w:sz w:val="24"/>
        </w:rPr>
        <w:t>Coordination</w:t>
      </w:r>
      <w:r>
        <w:rPr>
          <w:spacing w:val="-2"/>
          <w:sz w:val="24"/>
        </w:rPr>
        <w:t> </w:t>
      </w:r>
      <w:r>
        <w:rPr>
          <w:sz w:val="24"/>
        </w:rPr>
        <w:t>of</w:t>
      </w:r>
      <w:r>
        <w:rPr>
          <w:spacing w:val="-2"/>
          <w:sz w:val="24"/>
        </w:rPr>
        <w:t> </w:t>
      </w:r>
      <w:r>
        <w:rPr>
          <w:sz w:val="24"/>
        </w:rPr>
        <w:t>teaching</w:t>
      </w:r>
      <w:r>
        <w:rPr>
          <w:spacing w:val="-3"/>
          <w:sz w:val="24"/>
        </w:rPr>
        <w:t> </w:t>
      </w:r>
      <w:r>
        <w:rPr>
          <w:sz w:val="24"/>
        </w:rPr>
        <w:t>or</w:t>
      </w:r>
      <w:r>
        <w:rPr>
          <w:spacing w:val="-1"/>
          <w:sz w:val="24"/>
        </w:rPr>
        <w:t> </w:t>
      </w:r>
      <w:r>
        <w:rPr>
          <w:sz w:val="24"/>
        </w:rPr>
        <w:t>research</w:t>
      </w:r>
      <w:r>
        <w:rPr>
          <w:spacing w:val="-1"/>
          <w:sz w:val="24"/>
        </w:rPr>
        <w:t> </w:t>
      </w:r>
      <w:r>
        <w:rPr>
          <w:spacing w:val="-2"/>
          <w:sz w:val="24"/>
        </w:rPr>
        <w:t>programs</w:t>
      </w:r>
    </w:p>
    <w:p>
      <w:pPr>
        <w:pStyle w:val="BodyText"/>
      </w:pPr>
    </w:p>
    <w:p>
      <w:pPr>
        <w:pStyle w:val="ListParagraph"/>
        <w:numPr>
          <w:ilvl w:val="1"/>
          <w:numId w:val="9"/>
        </w:numPr>
        <w:tabs>
          <w:tab w:pos="720" w:val="left" w:leader="none"/>
        </w:tabs>
        <w:spacing w:line="240" w:lineRule="auto" w:before="0" w:after="0"/>
        <w:ind w:left="720" w:right="0" w:hanging="720"/>
        <w:jc w:val="left"/>
        <w:rPr>
          <w:i/>
          <w:sz w:val="24"/>
        </w:rPr>
      </w:pPr>
      <w:r>
        <w:rPr>
          <w:i/>
          <w:sz w:val="24"/>
        </w:rPr>
        <w:t>Mentoring</w:t>
      </w:r>
      <w:r>
        <w:rPr>
          <w:i/>
          <w:spacing w:val="-1"/>
          <w:sz w:val="24"/>
        </w:rPr>
        <w:t> </w:t>
      </w:r>
      <w:r>
        <w:rPr>
          <w:i/>
          <w:sz w:val="24"/>
        </w:rPr>
        <w:t>During</w:t>
      </w:r>
      <w:r>
        <w:rPr>
          <w:i/>
          <w:spacing w:val="-1"/>
          <w:sz w:val="24"/>
        </w:rPr>
        <w:t> </w:t>
      </w:r>
      <w:r>
        <w:rPr>
          <w:i/>
          <w:sz w:val="24"/>
        </w:rPr>
        <w:t>Tenure</w:t>
      </w:r>
      <w:r>
        <w:rPr>
          <w:i/>
          <w:spacing w:val="-2"/>
          <w:sz w:val="24"/>
        </w:rPr>
        <w:t> </w:t>
      </w:r>
      <w:r>
        <w:rPr>
          <w:i/>
          <w:sz w:val="24"/>
        </w:rPr>
        <w:t>Probationary</w:t>
      </w:r>
      <w:r>
        <w:rPr>
          <w:i/>
          <w:spacing w:val="-1"/>
          <w:sz w:val="24"/>
        </w:rPr>
        <w:t> </w:t>
      </w:r>
      <w:r>
        <w:rPr>
          <w:i/>
          <w:spacing w:val="-2"/>
          <w:sz w:val="24"/>
        </w:rPr>
        <w:t>Period</w:t>
      </w:r>
    </w:p>
    <w:p>
      <w:pPr>
        <w:pStyle w:val="BodyText"/>
        <w:rPr>
          <w:i/>
        </w:rPr>
      </w:pPr>
    </w:p>
    <w:p>
      <w:pPr>
        <w:pStyle w:val="BodyText"/>
        <w:ind w:right="356"/>
        <w:jc w:val="both"/>
      </w:pPr>
      <w:r>
        <w:rPr/>
        <w:t>The department will establish a mentoring program for faculty during their tenure probationary period.</w:t>
      </w:r>
      <w:r>
        <w:rPr>
          <w:spacing w:val="40"/>
        </w:rPr>
        <w:t> </w:t>
      </w:r>
      <w:r>
        <w:rPr/>
        <w:t>The program will include consultation assessing the faculty member’s progress toward tenure.</w:t>
      </w:r>
      <w:r>
        <w:rPr>
          <w:spacing w:val="40"/>
        </w:rPr>
        <w:t> </w:t>
      </w:r>
      <w:r>
        <w:rPr/>
        <w:t>No mentors will be required to provide written assessments.</w:t>
      </w:r>
      <w:r>
        <w:rPr>
          <w:spacing w:val="80"/>
        </w:rPr>
        <w:t> </w:t>
      </w:r>
      <w:r>
        <w:rPr/>
        <w:t>The criteria and metrics described in previous sections will be used to advise faculty with regards to their performance.</w:t>
      </w:r>
    </w:p>
    <w:p>
      <w:pPr>
        <w:pStyle w:val="BodyText"/>
      </w:pPr>
    </w:p>
    <w:p>
      <w:pPr>
        <w:pStyle w:val="BodyText"/>
      </w:pPr>
    </w:p>
    <w:p>
      <w:pPr>
        <w:pStyle w:val="ListParagraph"/>
        <w:numPr>
          <w:ilvl w:val="1"/>
          <w:numId w:val="9"/>
        </w:numPr>
        <w:tabs>
          <w:tab w:pos="720" w:val="left" w:leader="none"/>
        </w:tabs>
        <w:spacing w:line="240" w:lineRule="auto" w:before="0" w:after="0"/>
        <w:ind w:left="720" w:right="0" w:hanging="720"/>
        <w:jc w:val="left"/>
        <w:rPr>
          <w:i/>
          <w:sz w:val="24"/>
        </w:rPr>
      </w:pPr>
      <w:r>
        <w:rPr>
          <w:i/>
          <w:sz w:val="24"/>
        </w:rPr>
        <w:t>Mid-tenure</w:t>
      </w:r>
      <w:r>
        <w:rPr>
          <w:i/>
          <w:spacing w:val="-4"/>
          <w:sz w:val="24"/>
        </w:rPr>
        <w:t> </w:t>
      </w:r>
      <w:r>
        <w:rPr>
          <w:i/>
          <w:spacing w:val="-2"/>
          <w:sz w:val="24"/>
        </w:rPr>
        <w:t>Review</w:t>
      </w:r>
    </w:p>
    <w:p>
      <w:pPr>
        <w:pStyle w:val="BodyText"/>
        <w:spacing w:before="1"/>
        <w:rPr>
          <w:i/>
        </w:rPr>
      </w:pPr>
    </w:p>
    <w:p>
      <w:pPr>
        <w:pStyle w:val="BodyText"/>
        <w:ind w:right="354"/>
        <w:jc w:val="both"/>
      </w:pPr>
      <w:r>
        <w:rPr/>
        <w:t>During March or April of the third year of the probationary period, faculty will</w:t>
      </w:r>
      <w:r>
        <w:rPr>
          <w:spacing w:val="40"/>
        </w:rPr>
        <w:t> </w:t>
      </w:r>
      <w:r>
        <w:rPr/>
        <w:t>participate in a special midterm review.</w:t>
      </w:r>
      <w:r>
        <w:rPr>
          <w:spacing w:val="40"/>
        </w:rPr>
        <w:t> </w:t>
      </w:r>
      <w:r>
        <w:rPr/>
        <w:t>The purpose of this review shall be to assess the faculty member’s progress towards meeting the criteria for tenure and to provide thoughtful and constructive guidance to assist the faculty member in fulfilling the tenure criteria.</w:t>
      </w:r>
      <w:r>
        <w:rPr>
          <w:spacing w:val="40"/>
        </w:rPr>
        <w:t> </w:t>
      </w:r>
      <w:r>
        <w:rPr/>
        <w:t>Faculty undergoing this review must prepare a packet using the current tenure template, but without the external letters of evaluation.</w:t>
      </w:r>
      <w:r>
        <w:rPr>
          <w:spacing w:val="40"/>
        </w:rPr>
        <w:t> </w:t>
      </w:r>
      <w:r>
        <w:rPr/>
        <w:t>Tenured faculty members of the department shall review the packet and meet with the Department Head and the School Director to assess whether the faculty member is making satisfactory progress toward tenure, according to the criteria described in previous sections, and at a rate appropriate for a faculty member in their third year.</w:t>
      </w:r>
      <w:r>
        <w:rPr>
          <w:spacing w:val="40"/>
        </w:rPr>
        <w:t> </w:t>
      </w:r>
      <w:r>
        <w:rPr/>
        <w:t>The appraisal process shall be confidential. Results of the evaluation shall not be placed in the faculty</w:t>
      </w:r>
      <w:r>
        <w:rPr>
          <w:spacing w:val="-4"/>
        </w:rPr>
        <w:t> </w:t>
      </w:r>
      <w:r>
        <w:rPr/>
        <w:t>member’s evaluation file, shall not be included in the subsequent tenure packet and shall not be used in any way in any future evaluation of the faculty member for tenure.</w:t>
      </w:r>
    </w:p>
    <w:p>
      <w:pPr>
        <w:pStyle w:val="BodyText"/>
      </w:pPr>
    </w:p>
    <w:p>
      <w:pPr>
        <w:pStyle w:val="BodyText"/>
      </w:pPr>
    </w:p>
    <w:p>
      <w:pPr>
        <w:pStyle w:val="BodyText"/>
        <w:spacing w:before="5"/>
      </w:pPr>
    </w:p>
    <w:p>
      <w:pPr>
        <w:pStyle w:val="Heading2"/>
        <w:spacing w:before="1"/>
        <w:jc w:val="both"/>
      </w:pPr>
      <w:r>
        <w:rPr/>
        <w:t>ARTICLE</w:t>
      </w:r>
      <w:r>
        <w:rPr>
          <w:spacing w:val="-1"/>
        </w:rPr>
        <w:t> </w:t>
      </w:r>
      <w:r>
        <w:rPr/>
        <w:t>2 MERIT</w:t>
      </w:r>
      <w:r>
        <w:rPr>
          <w:spacing w:val="-1"/>
        </w:rPr>
        <w:t> </w:t>
      </w:r>
      <w:r>
        <w:rPr/>
        <w:t>RAISE</w:t>
      </w:r>
      <w:r>
        <w:rPr>
          <w:spacing w:val="-1"/>
        </w:rPr>
        <w:t> </w:t>
      </w:r>
      <w:r>
        <w:rPr/>
        <w:t>CRITERIA</w:t>
      </w:r>
      <w:r>
        <w:rPr>
          <w:spacing w:val="-1"/>
        </w:rPr>
        <w:t> </w:t>
      </w:r>
      <w:r>
        <w:rPr/>
        <w:t>FOR TENURE</w:t>
      </w:r>
      <w:r>
        <w:rPr>
          <w:spacing w:val="-1"/>
        </w:rPr>
        <w:t> </w:t>
      </w:r>
      <w:r>
        <w:rPr/>
        <w:t>TRACK</w:t>
      </w:r>
      <w:r>
        <w:rPr>
          <w:spacing w:val="-1"/>
        </w:rPr>
        <w:t> </w:t>
      </w:r>
      <w:r>
        <w:rPr>
          <w:spacing w:val="-2"/>
        </w:rPr>
        <w:t>FACULTY</w:t>
      </w:r>
    </w:p>
    <w:p>
      <w:pPr>
        <w:pStyle w:val="ListParagraph"/>
        <w:numPr>
          <w:ilvl w:val="1"/>
          <w:numId w:val="32"/>
        </w:numPr>
        <w:tabs>
          <w:tab w:pos="420" w:val="left" w:leader="none"/>
        </w:tabs>
        <w:spacing w:line="240" w:lineRule="auto" w:before="271" w:after="0"/>
        <w:ind w:left="420" w:right="0" w:hanging="420"/>
        <w:jc w:val="left"/>
        <w:rPr>
          <w:i/>
          <w:sz w:val="24"/>
        </w:rPr>
      </w:pPr>
      <w:r>
        <w:rPr>
          <w:i/>
          <w:sz w:val="24"/>
        </w:rPr>
        <w:t>Purpose</w:t>
      </w:r>
      <w:r>
        <w:rPr>
          <w:i/>
          <w:spacing w:val="-2"/>
          <w:sz w:val="24"/>
        </w:rPr>
        <w:t> </w:t>
      </w:r>
      <w:r>
        <w:rPr>
          <w:i/>
          <w:sz w:val="24"/>
        </w:rPr>
        <w:t>of</w:t>
      </w:r>
      <w:r>
        <w:rPr>
          <w:i/>
          <w:spacing w:val="-1"/>
          <w:sz w:val="24"/>
        </w:rPr>
        <w:t> </w:t>
      </w:r>
      <w:r>
        <w:rPr>
          <w:i/>
          <w:sz w:val="24"/>
        </w:rPr>
        <w:t>Merit Based</w:t>
      </w:r>
      <w:r>
        <w:rPr>
          <w:i/>
          <w:spacing w:val="-1"/>
          <w:sz w:val="24"/>
        </w:rPr>
        <w:t> </w:t>
      </w:r>
      <w:r>
        <w:rPr>
          <w:i/>
          <w:sz w:val="24"/>
        </w:rPr>
        <w:t>Pay</w:t>
      </w:r>
      <w:r>
        <w:rPr>
          <w:i/>
          <w:spacing w:val="-2"/>
          <w:sz w:val="24"/>
        </w:rPr>
        <w:t> Raises</w:t>
      </w:r>
    </w:p>
    <w:p>
      <w:pPr>
        <w:pStyle w:val="BodyText"/>
        <w:rPr>
          <w:i/>
        </w:rPr>
      </w:pPr>
    </w:p>
    <w:p>
      <w:pPr>
        <w:pStyle w:val="BodyText"/>
        <w:ind w:right="482"/>
      </w:pPr>
      <w:r>
        <w:rPr/>
        <w:t>Pay</w:t>
      </w:r>
      <w:r>
        <w:rPr>
          <w:spacing w:val="-8"/>
        </w:rPr>
        <w:t> </w:t>
      </w:r>
      <w:r>
        <w:rPr/>
        <w:t>raises</w:t>
      </w:r>
      <w:r>
        <w:rPr>
          <w:spacing w:val="-3"/>
        </w:rPr>
        <w:t> </w:t>
      </w:r>
      <w:r>
        <w:rPr/>
        <w:t>based</w:t>
      </w:r>
      <w:r>
        <w:rPr>
          <w:spacing w:val="-3"/>
        </w:rPr>
        <w:t> </w:t>
      </w:r>
      <w:r>
        <w:rPr/>
        <w:t>on</w:t>
      </w:r>
      <w:r>
        <w:rPr>
          <w:spacing w:val="-3"/>
        </w:rPr>
        <w:t> </w:t>
      </w:r>
      <w:r>
        <w:rPr/>
        <w:t>merit</w:t>
      </w:r>
      <w:r>
        <w:rPr>
          <w:spacing w:val="-3"/>
        </w:rPr>
        <w:t> </w:t>
      </w:r>
      <w:r>
        <w:rPr/>
        <w:t>may</w:t>
      </w:r>
      <w:r>
        <w:rPr>
          <w:spacing w:val="-8"/>
        </w:rPr>
        <w:t> </w:t>
      </w:r>
      <w:r>
        <w:rPr/>
        <w:t>be</w:t>
      </w:r>
      <w:r>
        <w:rPr>
          <w:spacing w:val="-4"/>
        </w:rPr>
        <w:t> </w:t>
      </w:r>
      <w:r>
        <w:rPr/>
        <w:t>used</w:t>
      </w:r>
      <w:r>
        <w:rPr>
          <w:spacing w:val="-3"/>
        </w:rPr>
        <w:t> </w:t>
      </w:r>
      <w:r>
        <w:rPr/>
        <w:t>to</w:t>
      </w:r>
      <w:r>
        <w:rPr>
          <w:spacing w:val="-3"/>
        </w:rPr>
        <w:t> </w:t>
      </w:r>
      <w:r>
        <w:rPr/>
        <w:t>promote</w:t>
      </w:r>
      <w:r>
        <w:rPr>
          <w:spacing w:val="-2"/>
        </w:rPr>
        <w:t> </w:t>
      </w:r>
      <w:r>
        <w:rPr/>
        <w:t>and</w:t>
      </w:r>
      <w:r>
        <w:rPr>
          <w:spacing w:val="-3"/>
        </w:rPr>
        <w:t> </w:t>
      </w:r>
      <w:r>
        <w:rPr/>
        <w:t>further</w:t>
      </w:r>
      <w:r>
        <w:rPr>
          <w:spacing w:val="-3"/>
        </w:rPr>
        <w:t> </w:t>
      </w:r>
      <w:r>
        <w:rPr/>
        <w:t>various</w:t>
      </w:r>
      <w:r>
        <w:rPr>
          <w:spacing w:val="-1"/>
        </w:rPr>
        <w:t> </w:t>
      </w:r>
      <w:r>
        <w:rPr/>
        <w:t>goals</w:t>
      </w:r>
      <w:r>
        <w:rPr>
          <w:spacing w:val="-1"/>
        </w:rPr>
        <w:t> </w:t>
      </w:r>
      <w:r>
        <w:rPr/>
        <w:t>of</w:t>
      </w:r>
      <w:r>
        <w:rPr>
          <w:spacing w:val="-3"/>
        </w:rPr>
        <w:t> </w:t>
      </w:r>
      <w:r>
        <w:rPr/>
        <w:t>the</w:t>
      </w:r>
      <w:r>
        <w:rPr>
          <w:spacing w:val="-5"/>
        </w:rPr>
        <w:t> </w:t>
      </w:r>
      <w:r>
        <w:rPr/>
        <w:t>Dept. of Environmental Engineering Sciences including:</w:t>
      </w:r>
    </w:p>
    <w:p>
      <w:pPr>
        <w:pStyle w:val="BodyText"/>
      </w:pPr>
    </w:p>
    <w:p>
      <w:pPr>
        <w:pStyle w:val="ListParagraph"/>
        <w:numPr>
          <w:ilvl w:val="0"/>
          <w:numId w:val="33"/>
        </w:numPr>
        <w:tabs>
          <w:tab w:pos="240" w:val="left" w:leader="none"/>
        </w:tabs>
        <w:spacing w:line="240" w:lineRule="auto" w:before="0" w:after="0"/>
        <w:ind w:left="240" w:right="0" w:hanging="240"/>
        <w:jc w:val="left"/>
        <w:rPr>
          <w:sz w:val="24"/>
        </w:rPr>
      </w:pPr>
      <w:r>
        <w:rPr>
          <w:sz w:val="24"/>
        </w:rPr>
        <w:t>Advance</w:t>
      </w:r>
      <w:r>
        <w:rPr>
          <w:spacing w:val="-3"/>
          <w:sz w:val="24"/>
        </w:rPr>
        <w:t> </w:t>
      </w:r>
      <w:r>
        <w:rPr>
          <w:sz w:val="24"/>
        </w:rPr>
        <w:t>departmental</w:t>
      </w:r>
      <w:r>
        <w:rPr>
          <w:spacing w:val="-1"/>
          <w:sz w:val="24"/>
        </w:rPr>
        <w:t> </w:t>
      </w:r>
      <w:r>
        <w:rPr>
          <w:spacing w:val="-2"/>
          <w:sz w:val="24"/>
        </w:rPr>
        <w:t>mission</w:t>
      </w:r>
    </w:p>
    <w:p>
      <w:pPr>
        <w:pStyle w:val="ListParagraph"/>
        <w:numPr>
          <w:ilvl w:val="0"/>
          <w:numId w:val="33"/>
        </w:numPr>
        <w:tabs>
          <w:tab w:pos="242" w:val="left" w:leader="none"/>
        </w:tabs>
        <w:spacing w:line="240" w:lineRule="auto" w:before="1" w:after="0"/>
        <w:ind w:left="242" w:right="0" w:hanging="242"/>
        <w:jc w:val="left"/>
        <w:rPr>
          <w:sz w:val="24"/>
        </w:rPr>
      </w:pPr>
      <w:r>
        <w:rPr>
          <w:sz w:val="24"/>
        </w:rPr>
        <w:t>Improve</w:t>
      </w:r>
      <w:r>
        <w:rPr>
          <w:spacing w:val="-2"/>
          <w:sz w:val="24"/>
        </w:rPr>
        <w:t> </w:t>
      </w:r>
      <w:r>
        <w:rPr>
          <w:sz w:val="24"/>
        </w:rPr>
        <w:t>the</w:t>
      </w:r>
      <w:r>
        <w:rPr>
          <w:spacing w:val="-2"/>
          <w:sz w:val="24"/>
        </w:rPr>
        <w:t> </w:t>
      </w:r>
      <w:r>
        <w:rPr>
          <w:sz w:val="24"/>
        </w:rPr>
        <w:t>quality</w:t>
      </w:r>
      <w:r>
        <w:rPr>
          <w:spacing w:val="-5"/>
          <w:sz w:val="24"/>
        </w:rPr>
        <w:t> </w:t>
      </w:r>
      <w:r>
        <w:rPr>
          <w:sz w:val="24"/>
        </w:rPr>
        <w:t>of department</w:t>
      </w:r>
      <w:r>
        <w:rPr>
          <w:spacing w:val="-1"/>
          <w:sz w:val="24"/>
        </w:rPr>
        <w:t> </w:t>
      </w:r>
      <w:r>
        <w:rPr>
          <w:spacing w:val="-2"/>
          <w:sz w:val="24"/>
        </w:rPr>
        <w:t>programs</w:t>
      </w:r>
    </w:p>
    <w:p>
      <w:pPr>
        <w:pStyle w:val="ListParagraph"/>
        <w:numPr>
          <w:ilvl w:val="0"/>
          <w:numId w:val="33"/>
        </w:numPr>
        <w:tabs>
          <w:tab w:pos="240" w:val="left" w:leader="none"/>
        </w:tabs>
        <w:spacing w:line="240" w:lineRule="auto" w:before="0" w:after="0"/>
        <w:ind w:left="240" w:right="0" w:hanging="240"/>
        <w:jc w:val="left"/>
        <w:rPr>
          <w:sz w:val="24"/>
        </w:rPr>
      </w:pPr>
      <w:r>
        <w:rPr>
          <w:sz w:val="24"/>
        </w:rPr>
        <w:t>Recognize</w:t>
      </w:r>
      <w:r>
        <w:rPr>
          <w:spacing w:val="-5"/>
          <w:sz w:val="24"/>
        </w:rPr>
        <w:t> </w:t>
      </w:r>
      <w:r>
        <w:rPr>
          <w:sz w:val="24"/>
        </w:rPr>
        <w:t>and</w:t>
      </w:r>
      <w:r>
        <w:rPr>
          <w:spacing w:val="-1"/>
          <w:sz w:val="24"/>
        </w:rPr>
        <w:t> </w:t>
      </w:r>
      <w:r>
        <w:rPr>
          <w:sz w:val="24"/>
        </w:rPr>
        <w:t>reward meritorious</w:t>
      </w:r>
      <w:r>
        <w:rPr>
          <w:spacing w:val="-2"/>
          <w:sz w:val="24"/>
        </w:rPr>
        <w:t> </w:t>
      </w:r>
      <w:r>
        <w:rPr>
          <w:sz w:val="24"/>
        </w:rPr>
        <w:t>performance and</w:t>
      </w:r>
      <w:r>
        <w:rPr>
          <w:spacing w:val="-1"/>
          <w:sz w:val="24"/>
        </w:rPr>
        <w:t> </w:t>
      </w:r>
      <w:r>
        <w:rPr>
          <w:sz w:val="24"/>
        </w:rPr>
        <w:t>sustained</w:t>
      </w:r>
      <w:r>
        <w:rPr>
          <w:spacing w:val="-2"/>
          <w:sz w:val="24"/>
        </w:rPr>
        <w:t> </w:t>
      </w:r>
      <w:r>
        <w:rPr>
          <w:sz w:val="24"/>
        </w:rPr>
        <w:t>excellence of</w:t>
      </w:r>
      <w:r>
        <w:rPr>
          <w:spacing w:val="-1"/>
          <w:sz w:val="24"/>
        </w:rPr>
        <w:t> </w:t>
      </w:r>
      <w:r>
        <w:rPr>
          <w:spacing w:val="-2"/>
          <w:sz w:val="24"/>
        </w:rPr>
        <w:t>faculty</w:t>
      </w:r>
    </w:p>
    <w:p>
      <w:pPr>
        <w:pStyle w:val="ListParagraph"/>
        <w:numPr>
          <w:ilvl w:val="0"/>
          <w:numId w:val="33"/>
        </w:numPr>
        <w:tabs>
          <w:tab w:pos="240" w:val="left" w:leader="none"/>
        </w:tabs>
        <w:spacing w:line="240" w:lineRule="auto" w:before="0" w:after="0"/>
        <w:ind w:left="240" w:right="0" w:hanging="240"/>
        <w:jc w:val="left"/>
        <w:rPr>
          <w:sz w:val="24"/>
        </w:rPr>
      </w:pPr>
      <w:r>
        <w:rPr>
          <w:sz w:val="24"/>
        </w:rPr>
        <w:t>Promote</w:t>
      </w:r>
      <w:r>
        <w:rPr>
          <w:spacing w:val="-3"/>
          <w:sz w:val="24"/>
        </w:rPr>
        <w:t> </w:t>
      </w:r>
      <w:r>
        <w:rPr>
          <w:sz w:val="24"/>
        </w:rPr>
        <w:t>retention</w:t>
      </w:r>
      <w:r>
        <w:rPr>
          <w:spacing w:val="-1"/>
          <w:sz w:val="24"/>
        </w:rPr>
        <w:t> </w:t>
      </w:r>
      <w:r>
        <w:rPr>
          <w:sz w:val="24"/>
        </w:rPr>
        <w:t>of the</w:t>
      </w:r>
      <w:r>
        <w:rPr>
          <w:spacing w:val="-2"/>
          <w:sz w:val="24"/>
        </w:rPr>
        <w:t> </w:t>
      </w:r>
      <w:r>
        <w:rPr>
          <w:sz w:val="24"/>
        </w:rPr>
        <w:t>most</w:t>
      </w:r>
      <w:r>
        <w:rPr>
          <w:spacing w:val="-1"/>
          <w:sz w:val="24"/>
        </w:rPr>
        <w:t> </w:t>
      </w:r>
      <w:r>
        <w:rPr>
          <w:sz w:val="24"/>
        </w:rPr>
        <w:t>valuable</w:t>
      </w:r>
      <w:r>
        <w:rPr>
          <w:spacing w:val="-1"/>
          <w:sz w:val="24"/>
        </w:rPr>
        <w:t> </w:t>
      </w:r>
      <w:r>
        <w:rPr>
          <w:sz w:val="24"/>
        </w:rPr>
        <w:t>and</w:t>
      </w:r>
      <w:r>
        <w:rPr>
          <w:spacing w:val="-1"/>
          <w:sz w:val="24"/>
        </w:rPr>
        <w:t> </w:t>
      </w:r>
      <w:r>
        <w:rPr>
          <w:sz w:val="24"/>
        </w:rPr>
        <w:t>productive</w:t>
      </w:r>
      <w:r>
        <w:rPr>
          <w:spacing w:val="-1"/>
          <w:sz w:val="24"/>
        </w:rPr>
        <w:t> </w:t>
      </w:r>
      <w:r>
        <w:rPr>
          <w:spacing w:val="-2"/>
          <w:sz w:val="24"/>
        </w:rPr>
        <w:t>faculty</w:t>
      </w:r>
    </w:p>
    <w:p>
      <w:pPr>
        <w:pStyle w:val="ListParagraph"/>
        <w:numPr>
          <w:ilvl w:val="0"/>
          <w:numId w:val="33"/>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faculty</w:t>
      </w:r>
      <w:r>
        <w:rPr>
          <w:spacing w:val="-6"/>
          <w:sz w:val="24"/>
        </w:rPr>
        <w:t> </w:t>
      </w:r>
      <w:r>
        <w:rPr>
          <w:spacing w:val="-2"/>
          <w:sz w:val="24"/>
        </w:rPr>
        <w:t>morale</w:t>
      </w:r>
    </w:p>
    <w:p>
      <w:pPr>
        <w:pStyle w:val="ListParagraph"/>
        <w:numPr>
          <w:ilvl w:val="0"/>
          <w:numId w:val="33"/>
        </w:numPr>
        <w:tabs>
          <w:tab w:pos="240" w:val="left" w:leader="none"/>
        </w:tabs>
        <w:spacing w:line="240" w:lineRule="auto" w:before="0" w:after="0"/>
        <w:ind w:left="240" w:right="0" w:hanging="240"/>
        <w:jc w:val="left"/>
        <w:rPr>
          <w:sz w:val="24"/>
        </w:rPr>
      </w:pPr>
      <w:r>
        <w:rPr>
          <w:sz w:val="24"/>
        </w:rPr>
        <w:t>Provide</w:t>
      </w:r>
      <w:r>
        <w:rPr>
          <w:spacing w:val="-5"/>
          <w:sz w:val="24"/>
        </w:rPr>
        <w:t> </w:t>
      </w:r>
      <w:r>
        <w:rPr>
          <w:sz w:val="24"/>
        </w:rPr>
        <w:t>incentives for</w:t>
      </w:r>
      <w:r>
        <w:rPr>
          <w:spacing w:val="-1"/>
          <w:sz w:val="24"/>
        </w:rPr>
        <w:t> </w:t>
      </w:r>
      <w:r>
        <w:rPr>
          <w:sz w:val="24"/>
        </w:rPr>
        <w:t>future</w:t>
      </w:r>
      <w:r>
        <w:rPr>
          <w:spacing w:val="-1"/>
          <w:sz w:val="24"/>
        </w:rPr>
        <w:t> </w:t>
      </w:r>
      <w:r>
        <w:rPr>
          <w:sz w:val="24"/>
        </w:rPr>
        <w:t>faculty</w:t>
      </w:r>
      <w:r>
        <w:rPr>
          <w:spacing w:val="-3"/>
          <w:sz w:val="24"/>
        </w:rPr>
        <w:t> </w:t>
      </w:r>
      <w:r>
        <w:rPr>
          <w:spacing w:val="-2"/>
          <w:sz w:val="24"/>
        </w:rPr>
        <w:t>efforts</w:t>
      </w:r>
    </w:p>
    <w:p>
      <w:pPr>
        <w:pStyle w:val="ListParagraph"/>
        <w:numPr>
          <w:ilvl w:val="0"/>
          <w:numId w:val="33"/>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department</w:t>
      </w:r>
      <w:r>
        <w:rPr>
          <w:spacing w:val="-2"/>
          <w:sz w:val="24"/>
        </w:rPr>
        <w:t> </w:t>
      </w:r>
      <w:r>
        <w:rPr>
          <w:sz w:val="24"/>
        </w:rPr>
        <w:t>reputation</w:t>
      </w:r>
      <w:r>
        <w:rPr>
          <w:spacing w:val="-1"/>
          <w:sz w:val="24"/>
        </w:rPr>
        <w:t> </w:t>
      </w:r>
      <w:r>
        <w:rPr>
          <w:sz w:val="24"/>
        </w:rPr>
        <w:t>in</w:t>
      </w:r>
      <w:r>
        <w:rPr>
          <w:spacing w:val="-2"/>
          <w:sz w:val="24"/>
        </w:rPr>
        <w:t> </w:t>
      </w:r>
      <w:r>
        <w:rPr>
          <w:sz w:val="24"/>
        </w:rPr>
        <w:t>national</w:t>
      </w:r>
      <w:r>
        <w:rPr>
          <w:spacing w:val="-1"/>
          <w:sz w:val="24"/>
        </w:rPr>
        <w:t> </w:t>
      </w:r>
      <w:r>
        <w:rPr>
          <w:spacing w:val="-2"/>
          <w:sz w:val="24"/>
        </w:rPr>
        <w:t>surveys</w:t>
      </w:r>
    </w:p>
    <w:p>
      <w:pPr>
        <w:pStyle w:val="ListParagraph"/>
        <w:numPr>
          <w:ilvl w:val="1"/>
          <w:numId w:val="32"/>
        </w:numPr>
        <w:tabs>
          <w:tab w:pos="360" w:val="left" w:leader="none"/>
        </w:tabs>
        <w:spacing w:line="240" w:lineRule="auto" w:before="276" w:after="0"/>
        <w:ind w:left="360" w:right="0" w:hanging="360"/>
        <w:jc w:val="left"/>
        <w:rPr>
          <w:i/>
          <w:sz w:val="24"/>
        </w:rPr>
      </w:pPr>
      <w:r>
        <w:rPr>
          <w:i/>
          <w:sz w:val="24"/>
        </w:rPr>
        <w:t>Criteria</w:t>
      </w:r>
      <w:r>
        <w:rPr>
          <w:i/>
          <w:spacing w:val="-1"/>
          <w:sz w:val="24"/>
        </w:rPr>
        <w:t> </w:t>
      </w:r>
      <w:r>
        <w:rPr>
          <w:i/>
          <w:sz w:val="24"/>
        </w:rPr>
        <w:t>for</w:t>
      </w:r>
      <w:r>
        <w:rPr>
          <w:i/>
          <w:spacing w:val="-1"/>
          <w:sz w:val="24"/>
        </w:rPr>
        <w:t> </w:t>
      </w:r>
      <w:r>
        <w:rPr>
          <w:i/>
          <w:sz w:val="24"/>
        </w:rPr>
        <w:t>Award of</w:t>
      </w:r>
      <w:r>
        <w:rPr>
          <w:i/>
          <w:spacing w:val="-2"/>
          <w:sz w:val="24"/>
        </w:rPr>
        <w:t> </w:t>
      </w:r>
      <w:r>
        <w:rPr>
          <w:i/>
          <w:sz w:val="24"/>
        </w:rPr>
        <w:t>Merit</w:t>
      </w:r>
      <w:r>
        <w:rPr>
          <w:i/>
          <w:spacing w:val="-1"/>
          <w:sz w:val="24"/>
        </w:rPr>
        <w:t> </w:t>
      </w:r>
      <w:r>
        <w:rPr>
          <w:i/>
          <w:sz w:val="24"/>
        </w:rPr>
        <w:t>Pay</w:t>
      </w:r>
      <w:r>
        <w:rPr>
          <w:i/>
          <w:spacing w:val="-2"/>
          <w:sz w:val="24"/>
        </w:rPr>
        <w:t> Raises</w:t>
      </w:r>
    </w:p>
    <w:p>
      <w:pPr>
        <w:pStyle w:val="ListParagraph"/>
        <w:spacing w:after="0" w:line="240" w:lineRule="auto"/>
        <w:jc w:val="left"/>
        <w:rPr>
          <w:i/>
          <w:sz w:val="24"/>
        </w:rPr>
        <w:sectPr>
          <w:pgSz w:w="12240" w:h="15840"/>
          <w:pgMar w:header="0" w:footer="792" w:top="1360" w:bottom="980" w:left="1800" w:right="1440"/>
        </w:sectPr>
      </w:pPr>
    </w:p>
    <w:p>
      <w:pPr>
        <w:pStyle w:val="BodyText"/>
        <w:spacing w:before="68"/>
        <w:ind w:right="356"/>
        <w:jc w:val="both"/>
      </w:pPr>
      <w:r>
        <w:rPr/>
        <w:t>Merit-based pay raises should be based on the quality and quantity</w:t>
      </w:r>
      <w:r>
        <w:rPr>
          <w:spacing w:val="-2"/>
        </w:rPr>
        <w:t> </w:t>
      </w:r>
      <w:r>
        <w:rPr/>
        <w:t>of faculty</w:t>
      </w:r>
      <w:r>
        <w:rPr>
          <w:spacing w:val="-2"/>
        </w:rPr>
        <w:t> </w:t>
      </w:r>
      <w:r>
        <w:rPr/>
        <w:t>activities in the areas of scholarship, teaching, and/or service.</w:t>
      </w:r>
      <w:r>
        <w:rPr>
          <w:spacing w:val="40"/>
        </w:rPr>
        <w:t> </w:t>
      </w:r>
      <w:r>
        <w:rPr/>
        <w:t>Merit-based raises should generally reflect</w:t>
      </w:r>
      <w:r>
        <w:rPr>
          <w:spacing w:val="-3"/>
        </w:rPr>
        <w:t> </w:t>
      </w:r>
      <w:r>
        <w:rPr/>
        <w:t>a</w:t>
      </w:r>
      <w:r>
        <w:rPr>
          <w:spacing w:val="-2"/>
        </w:rPr>
        <w:t> </w:t>
      </w:r>
      <w:r>
        <w:rPr/>
        <w:t>continuous</w:t>
      </w:r>
      <w:r>
        <w:rPr>
          <w:spacing w:val="-3"/>
        </w:rPr>
        <w:t> </w:t>
      </w:r>
      <w:r>
        <w:rPr/>
        <w:t>trend</w:t>
      </w:r>
      <w:r>
        <w:rPr>
          <w:spacing w:val="-1"/>
        </w:rPr>
        <w:t> </w:t>
      </w:r>
      <w:r>
        <w:rPr/>
        <w:t>of</w:t>
      </w:r>
      <w:r>
        <w:rPr>
          <w:spacing w:val="-3"/>
        </w:rPr>
        <w:t> </w:t>
      </w:r>
      <w:r>
        <w:rPr/>
        <w:t>productivity</w:t>
      </w:r>
      <w:r>
        <w:rPr>
          <w:spacing w:val="-8"/>
        </w:rPr>
        <w:t> </w:t>
      </w:r>
      <w:r>
        <w:rPr/>
        <w:t>and</w:t>
      </w:r>
      <w:r>
        <w:rPr>
          <w:spacing w:val="-1"/>
        </w:rPr>
        <w:t> </w:t>
      </w:r>
      <w:r>
        <w:rPr/>
        <w:t>excellence</w:t>
      </w:r>
      <w:r>
        <w:rPr>
          <w:spacing w:val="-4"/>
        </w:rPr>
        <w:t> </w:t>
      </w:r>
      <w:r>
        <w:rPr/>
        <w:t>over</w:t>
      </w:r>
      <w:r>
        <w:rPr>
          <w:spacing w:val="-3"/>
        </w:rPr>
        <w:t> </w:t>
      </w:r>
      <w:r>
        <w:rPr/>
        <w:t>a</w:t>
      </w:r>
      <w:r>
        <w:rPr>
          <w:spacing w:val="-3"/>
        </w:rPr>
        <w:t> </w:t>
      </w:r>
      <w:r>
        <w:rPr/>
        <w:t>period</w:t>
      </w:r>
      <w:r>
        <w:rPr>
          <w:spacing w:val="-2"/>
        </w:rPr>
        <w:t> </w:t>
      </w:r>
      <w:r>
        <w:rPr/>
        <w:t>of</w:t>
      </w:r>
      <w:r>
        <w:rPr>
          <w:spacing w:val="-3"/>
        </w:rPr>
        <w:t> </w:t>
      </w:r>
      <w:r>
        <w:rPr/>
        <w:t>several years,</w:t>
      </w:r>
      <w:r>
        <w:rPr>
          <w:spacing w:val="-2"/>
        </w:rPr>
        <w:t> </w:t>
      </w:r>
      <w:r>
        <w:rPr/>
        <w:t>as opposed to being based on achievements during a single academic year. Merit</w:t>
      </w:r>
      <w:r>
        <w:rPr>
          <w:spacing w:val="80"/>
        </w:rPr>
        <w:t> </w:t>
      </w:r>
      <w:r>
        <w:rPr/>
        <w:t>evaluations should be based on standardized activity reports submitted by the faculty member over the evaluation period, which will serve as the faculty member’s ‘case for merit’. In addition, merit deliberations may also consider other formal documents prepared during the evaluation period such as: promotion folders including external letters, and recent memoranda of understanding written by the Director in consultation with the Department Head following an extended discussion with the faculty member.</w:t>
      </w:r>
    </w:p>
    <w:p>
      <w:pPr>
        <w:pStyle w:val="BodyText"/>
      </w:pPr>
    </w:p>
    <w:p>
      <w:pPr>
        <w:pStyle w:val="BodyText"/>
      </w:pPr>
      <w:r>
        <w:rPr/>
        <w:t>a)</w:t>
      </w:r>
      <w:r>
        <w:rPr>
          <w:spacing w:val="-2"/>
        </w:rPr>
        <w:t> </w:t>
      </w:r>
      <w:r>
        <w:rPr/>
        <w:t>Tenure</w:t>
      </w:r>
      <w:r>
        <w:rPr>
          <w:spacing w:val="-2"/>
        </w:rPr>
        <w:t> </w:t>
      </w:r>
      <w:r>
        <w:rPr/>
        <w:t>Track</w:t>
      </w:r>
      <w:r>
        <w:rPr>
          <w:spacing w:val="1"/>
        </w:rPr>
        <w:t> </w:t>
      </w:r>
      <w:r>
        <w:rPr>
          <w:spacing w:val="-2"/>
        </w:rPr>
        <w:t>Faculty</w:t>
      </w:r>
    </w:p>
    <w:p>
      <w:pPr>
        <w:pStyle w:val="BodyText"/>
        <w:spacing w:before="1"/>
      </w:pPr>
      <w:r>
        <w:rPr/>
        <w:t>A</w:t>
      </w:r>
      <w:r>
        <w:rPr>
          <w:spacing w:val="-3"/>
        </w:rPr>
        <w:t> </w:t>
      </w:r>
      <w:r>
        <w:rPr/>
        <w:t>copy</w:t>
      </w:r>
      <w:r>
        <w:rPr>
          <w:spacing w:val="-7"/>
        </w:rPr>
        <w:t> </w:t>
      </w:r>
      <w:r>
        <w:rPr/>
        <w:t>of</w:t>
      </w:r>
      <w:r>
        <w:rPr>
          <w:spacing w:val="-2"/>
        </w:rPr>
        <w:t> </w:t>
      </w:r>
      <w:r>
        <w:rPr/>
        <w:t>the</w:t>
      </w:r>
      <w:r>
        <w:rPr>
          <w:spacing w:val="-4"/>
        </w:rPr>
        <w:t> </w:t>
      </w:r>
      <w:r>
        <w:rPr/>
        <w:t>Merit</w:t>
      </w:r>
      <w:r>
        <w:rPr>
          <w:spacing w:val="-2"/>
        </w:rPr>
        <w:t> </w:t>
      </w:r>
      <w:r>
        <w:rPr/>
        <w:t>Pay</w:t>
      </w:r>
      <w:r>
        <w:rPr>
          <w:spacing w:val="-5"/>
        </w:rPr>
        <w:t> </w:t>
      </w:r>
      <w:r>
        <w:rPr/>
        <w:t>Criteria</w:t>
      </w:r>
      <w:r>
        <w:rPr>
          <w:spacing w:val="-4"/>
        </w:rPr>
        <w:t> </w:t>
      </w:r>
      <w:r>
        <w:rPr/>
        <w:t>approved</w:t>
      </w:r>
      <w:r>
        <w:rPr>
          <w:spacing w:val="-2"/>
        </w:rPr>
        <w:t> </w:t>
      </w:r>
      <w:r>
        <w:rPr/>
        <w:t>by</w:t>
      </w:r>
      <w:r>
        <w:rPr>
          <w:spacing w:val="-7"/>
        </w:rPr>
        <w:t> </w:t>
      </w:r>
      <w:r>
        <w:rPr/>
        <w:t>the</w:t>
      </w:r>
      <w:r>
        <w:rPr>
          <w:spacing w:val="-1"/>
        </w:rPr>
        <w:t> </w:t>
      </w:r>
      <w:r>
        <w:rPr/>
        <w:t>EES</w:t>
      </w:r>
      <w:r>
        <w:rPr>
          <w:spacing w:val="-2"/>
        </w:rPr>
        <w:t> </w:t>
      </w:r>
      <w:r>
        <w:rPr/>
        <w:t>faculty</w:t>
      </w:r>
      <w:r>
        <w:rPr>
          <w:spacing w:val="-7"/>
        </w:rPr>
        <w:t> </w:t>
      </w:r>
      <w:r>
        <w:rPr/>
        <w:t>on</w:t>
      </w:r>
      <w:r>
        <w:rPr>
          <w:spacing w:val="-2"/>
        </w:rPr>
        <w:t> </w:t>
      </w:r>
      <w:r>
        <w:rPr/>
        <w:t>3/25/05</w:t>
      </w:r>
      <w:r>
        <w:rPr>
          <w:spacing w:val="-2"/>
        </w:rPr>
        <w:t> </w:t>
      </w:r>
      <w:r>
        <w:rPr/>
        <w:t>is</w:t>
      </w:r>
      <w:r>
        <w:rPr>
          <w:spacing w:val="-2"/>
        </w:rPr>
        <w:t> </w:t>
      </w:r>
      <w:r>
        <w:rPr/>
        <w:t>attached</w:t>
      </w:r>
      <w:r>
        <w:rPr>
          <w:spacing w:val="-2"/>
        </w:rPr>
        <w:t> </w:t>
      </w:r>
      <w:r>
        <w:rPr/>
        <w:t>as Appendix A.</w:t>
      </w:r>
    </w:p>
    <w:p>
      <w:pPr>
        <w:pStyle w:val="BodyText"/>
      </w:pPr>
    </w:p>
    <w:p>
      <w:pPr>
        <w:pStyle w:val="BodyText"/>
        <w:spacing w:before="5"/>
      </w:pPr>
    </w:p>
    <w:p>
      <w:pPr>
        <w:pStyle w:val="Heading2"/>
      </w:pPr>
      <w:r>
        <w:rPr/>
        <w:t>ARTICLE</w:t>
      </w:r>
      <w:r>
        <w:rPr>
          <w:spacing w:val="-5"/>
        </w:rPr>
        <w:t> </w:t>
      </w:r>
      <w:r>
        <w:rPr/>
        <w:t>3</w:t>
      </w:r>
      <w:r>
        <w:rPr>
          <w:spacing w:val="-6"/>
        </w:rPr>
        <w:t> </w:t>
      </w:r>
      <w:r>
        <w:rPr/>
        <w:t>MARKET</w:t>
      </w:r>
      <w:r>
        <w:rPr>
          <w:spacing w:val="-4"/>
        </w:rPr>
        <w:t> </w:t>
      </w:r>
      <w:r>
        <w:rPr/>
        <w:t>EQUITY</w:t>
      </w:r>
      <w:r>
        <w:rPr>
          <w:spacing w:val="-6"/>
        </w:rPr>
        <w:t> </w:t>
      </w:r>
      <w:r>
        <w:rPr/>
        <w:t>RAISE</w:t>
      </w:r>
      <w:r>
        <w:rPr>
          <w:spacing w:val="-4"/>
        </w:rPr>
        <w:t> </w:t>
      </w:r>
      <w:r>
        <w:rPr/>
        <w:t>CRITERIA</w:t>
      </w:r>
      <w:r>
        <w:rPr>
          <w:spacing w:val="-6"/>
        </w:rPr>
        <w:t> </w:t>
      </w:r>
      <w:r>
        <w:rPr/>
        <w:t>FOR</w:t>
      </w:r>
      <w:r>
        <w:rPr>
          <w:spacing w:val="-6"/>
        </w:rPr>
        <w:t> </w:t>
      </w:r>
      <w:r>
        <w:rPr/>
        <w:t>TENURE</w:t>
      </w:r>
      <w:r>
        <w:rPr>
          <w:spacing w:val="-4"/>
        </w:rPr>
        <w:t> </w:t>
      </w:r>
      <w:r>
        <w:rPr/>
        <w:t>TRACK </w:t>
      </w:r>
      <w:r>
        <w:rPr>
          <w:spacing w:val="-2"/>
        </w:rPr>
        <w:t>FACULTY</w:t>
      </w:r>
    </w:p>
    <w:p>
      <w:pPr>
        <w:pStyle w:val="BodyText"/>
        <w:spacing w:before="271"/>
        <w:ind w:right="354"/>
        <w:jc w:val="both"/>
      </w:pPr>
      <w:r>
        <w:rPr/>
        <w:t>An individual faculty member may make a request to the School Director to have his/her salary reviewed for consideration of a market equity increase.</w:t>
      </w:r>
      <w:r>
        <w:rPr>
          <w:spacing w:val="40"/>
        </w:rPr>
        <w:t> </w:t>
      </w:r>
      <w:r>
        <w:rPr/>
        <w:t>The Director will assign the review to the appropriate departmental committee which will include the Department Head.</w:t>
      </w:r>
      <w:r>
        <w:rPr>
          <w:spacing w:val="40"/>
        </w:rPr>
        <w:t> </w:t>
      </w:r>
      <w:r>
        <w:rPr/>
        <w:t>The</w:t>
      </w:r>
      <w:r>
        <w:rPr>
          <w:spacing w:val="-1"/>
        </w:rPr>
        <w:t> </w:t>
      </w:r>
      <w:r>
        <w:rPr/>
        <w:t>committee</w:t>
      </w:r>
      <w:r>
        <w:rPr>
          <w:spacing w:val="-2"/>
        </w:rPr>
        <w:t> </w:t>
      </w:r>
      <w:r>
        <w:rPr/>
        <w:t>will</w:t>
      </w:r>
      <w:r>
        <w:rPr>
          <w:spacing w:val="-1"/>
        </w:rPr>
        <w:t> </w:t>
      </w:r>
      <w:r>
        <w:rPr/>
        <w:t>compare</w:t>
      </w:r>
      <w:r>
        <w:rPr>
          <w:spacing w:val="-1"/>
        </w:rPr>
        <w:t> </w:t>
      </w:r>
      <w:r>
        <w:rPr/>
        <w:t>the</w:t>
      </w:r>
      <w:r>
        <w:rPr>
          <w:spacing w:val="-2"/>
        </w:rPr>
        <w:t> </w:t>
      </w:r>
      <w:r>
        <w:rPr/>
        <w:t>faculty</w:t>
      </w:r>
      <w:r>
        <w:rPr>
          <w:spacing w:val="-5"/>
        </w:rPr>
        <w:t> </w:t>
      </w:r>
      <w:r>
        <w:rPr/>
        <w:t>member’s</w:t>
      </w:r>
      <w:r>
        <w:rPr>
          <w:spacing w:val="-1"/>
        </w:rPr>
        <w:t> </w:t>
      </w:r>
      <w:r>
        <w:rPr/>
        <w:t>salary</w:t>
      </w:r>
      <w:r>
        <w:rPr>
          <w:spacing w:val="-5"/>
        </w:rPr>
        <w:t> </w:t>
      </w:r>
      <w:r>
        <w:rPr/>
        <w:t>with</w:t>
      </w:r>
      <w:r>
        <w:rPr>
          <w:spacing w:val="-1"/>
        </w:rPr>
        <w:t> </w:t>
      </w:r>
      <w:r>
        <w:rPr/>
        <w:t>the</w:t>
      </w:r>
      <w:r>
        <w:rPr>
          <w:spacing w:val="-1"/>
        </w:rPr>
        <w:t> </w:t>
      </w:r>
      <w:r>
        <w:rPr/>
        <w:t>Oklahoma</w:t>
      </w:r>
      <w:r>
        <w:rPr>
          <w:spacing w:val="-2"/>
        </w:rPr>
        <w:t> </w:t>
      </w:r>
      <w:r>
        <w:rPr/>
        <w:t>State University Salary Survey and consider such factors as the faculty member’s value and productivity to the department in developing a recommendation.</w:t>
      </w:r>
      <w:r>
        <w:rPr>
          <w:spacing w:val="40"/>
        </w:rPr>
        <w:t> </w:t>
      </w:r>
      <w:r>
        <w:rPr/>
        <w:t>The committee’s recommendation will be sent to the Director.</w:t>
      </w:r>
      <w:r>
        <w:rPr>
          <w:spacing w:val="40"/>
        </w:rPr>
        <w:t> </w:t>
      </w:r>
      <w:r>
        <w:rPr/>
        <w:t>The Director in consultation with the Department Head will evaluate the committee’s recommendation and make a decision regarding the recommendation.</w:t>
      </w:r>
    </w:p>
    <w:p>
      <w:pPr>
        <w:pStyle w:val="BodyText"/>
      </w:pPr>
    </w:p>
    <w:p>
      <w:pPr>
        <w:pStyle w:val="BodyText"/>
        <w:spacing w:before="5"/>
      </w:pPr>
    </w:p>
    <w:p>
      <w:pPr>
        <w:pStyle w:val="Heading2"/>
        <w:spacing w:before="1"/>
        <w:ind w:right="482"/>
      </w:pPr>
      <w:r>
        <w:rPr/>
        <w:t>ARTICLE</w:t>
      </w:r>
      <w:r>
        <w:rPr>
          <w:spacing w:val="-6"/>
        </w:rPr>
        <w:t> </w:t>
      </w:r>
      <w:r>
        <w:rPr/>
        <w:t>4</w:t>
      </w:r>
      <w:r>
        <w:rPr>
          <w:spacing w:val="-7"/>
        </w:rPr>
        <w:t> </w:t>
      </w:r>
      <w:r>
        <w:rPr/>
        <w:t>ANNUAL</w:t>
      </w:r>
      <w:r>
        <w:rPr>
          <w:spacing w:val="-5"/>
        </w:rPr>
        <w:t> </w:t>
      </w:r>
      <w:r>
        <w:rPr/>
        <w:t>PERFORMANCE</w:t>
      </w:r>
      <w:r>
        <w:rPr>
          <w:spacing w:val="-7"/>
        </w:rPr>
        <w:t> </w:t>
      </w:r>
      <w:r>
        <w:rPr/>
        <w:t>EVALUATION</w:t>
      </w:r>
      <w:r>
        <w:rPr>
          <w:spacing w:val="-7"/>
        </w:rPr>
        <w:t> </w:t>
      </w:r>
      <w:r>
        <w:rPr/>
        <w:t>CRITERIA</w:t>
      </w:r>
      <w:r>
        <w:rPr>
          <w:spacing w:val="-8"/>
        </w:rPr>
        <w:t> </w:t>
      </w:r>
      <w:r>
        <w:rPr/>
        <w:t>FOR TENURE TRACK FACULTY</w:t>
      </w:r>
    </w:p>
    <w:p>
      <w:pPr>
        <w:pStyle w:val="BodyText"/>
        <w:spacing w:before="271"/>
        <w:ind w:right="359"/>
        <w:jc w:val="both"/>
      </w:pPr>
      <w:r>
        <w:rPr/>
        <w:t>Performance evaluations are intended to communicate to a faculty member a qualitative assessment of that faculty member’s performance of assigned duties by</w:t>
      </w:r>
      <w:r>
        <w:rPr>
          <w:spacing w:val="-3"/>
        </w:rPr>
        <w:t> </w:t>
      </w:r>
      <w:r>
        <w:rPr/>
        <w:t>providing written constructive</w:t>
      </w:r>
      <w:r>
        <w:rPr>
          <w:spacing w:val="-2"/>
        </w:rPr>
        <w:t> </w:t>
      </w:r>
      <w:r>
        <w:rPr/>
        <w:t>feedback</w:t>
      </w:r>
      <w:r>
        <w:rPr>
          <w:spacing w:val="-1"/>
        </w:rPr>
        <w:t> </w:t>
      </w:r>
      <w:r>
        <w:rPr/>
        <w:t>that</w:t>
      </w:r>
      <w:r>
        <w:rPr>
          <w:spacing w:val="-1"/>
        </w:rPr>
        <w:t> </w:t>
      </w:r>
      <w:r>
        <w:rPr/>
        <w:t>will</w:t>
      </w:r>
      <w:r>
        <w:rPr>
          <w:spacing w:val="-1"/>
        </w:rPr>
        <w:t> </w:t>
      </w:r>
      <w:r>
        <w:rPr/>
        <w:t>assist</w:t>
      </w:r>
      <w:r>
        <w:rPr>
          <w:spacing w:val="-1"/>
        </w:rPr>
        <w:t> </w:t>
      </w:r>
      <w:r>
        <w:rPr/>
        <w:t>in</w:t>
      </w:r>
      <w:r>
        <w:rPr>
          <w:spacing w:val="-1"/>
        </w:rPr>
        <w:t> </w:t>
      </w:r>
      <w:r>
        <w:rPr/>
        <w:t>improving</w:t>
      </w:r>
      <w:r>
        <w:rPr>
          <w:spacing w:val="-4"/>
        </w:rPr>
        <w:t> </w:t>
      </w:r>
      <w:r>
        <w:rPr/>
        <w:t>the</w:t>
      </w:r>
      <w:r>
        <w:rPr>
          <w:spacing w:val="-2"/>
        </w:rPr>
        <w:t> </w:t>
      </w:r>
      <w:r>
        <w:rPr/>
        <w:t>faculty</w:t>
      </w:r>
      <w:r>
        <w:rPr>
          <w:spacing w:val="-9"/>
        </w:rPr>
        <w:t> </w:t>
      </w:r>
      <w:r>
        <w:rPr/>
        <w:t>member’s</w:t>
      </w:r>
      <w:r>
        <w:rPr>
          <w:spacing w:val="-2"/>
        </w:rPr>
        <w:t> </w:t>
      </w:r>
      <w:r>
        <w:rPr/>
        <w:t>performance and expertise.</w:t>
      </w:r>
      <w:r>
        <w:rPr>
          <w:spacing w:val="40"/>
        </w:rPr>
        <w:t> </w:t>
      </w:r>
      <w:r>
        <w:rPr/>
        <w:t>Faculty</w:t>
      </w:r>
      <w:r>
        <w:rPr>
          <w:spacing w:val="-4"/>
        </w:rPr>
        <w:t> </w:t>
      </w:r>
      <w:r>
        <w:rPr/>
        <w:t>shall be evaluated according</w:t>
      </w:r>
      <w:r>
        <w:rPr>
          <w:spacing w:val="-1"/>
        </w:rPr>
        <w:t> </w:t>
      </w:r>
      <w:r>
        <w:rPr/>
        <w:t>to the approved standards and procedures that were in place prior to the beginning of the evaluation period.</w:t>
      </w:r>
      <w:r>
        <w:rPr>
          <w:spacing w:val="40"/>
        </w:rPr>
        <w:t> </w:t>
      </w:r>
      <w:r>
        <w:rPr/>
        <w:t>The faculty member’s annual evaluation shall also consider, where appropriate and available, information from the following sources:</w:t>
      </w:r>
      <w:r>
        <w:rPr>
          <w:spacing w:val="40"/>
        </w:rPr>
        <w:t> </w:t>
      </w:r>
      <w:r>
        <w:rPr/>
        <w:t>immediate supervisor, peers, students, faculty member/self, other university officials who have responsibility for supervision of the faculty member, and individuals to whom the faculty member may be responsible in the course of a service assignment.</w:t>
      </w:r>
      <w:r>
        <w:rPr>
          <w:spacing w:val="40"/>
        </w:rPr>
        <w:t> </w:t>
      </w:r>
      <w:r>
        <w:rPr/>
        <w:t>Any materials to be used in the evaluation process submitted by persons other than the faculty member shall be shown to the faculty member, who may attach a written response.</w:t>
      </w:r>
    </w:p>
    <w:p>
      <w:pPr>
        <w:pStyle w:val="BodyText"/>
        <w:spacing w:after="0"/>
        <w:jc w:val="both"/>
        <w:sectPr>
          <w:pgSz w:w="12240" w:h="15840"/>
          <w:pgMar w:header="0" w:footer="792" w:top="1640" w:bottom="980" w:left="1800" w:right="1440"/>
        </w:sectPr>
      </w:pPr>
    </w:p>
    <w:p>
      <w:pPr>
        <w:pStyle w:val="ListParagraph"/>
        <w:numPr>
          <w:ilvl w:val="1"/>
          <w:numId w:val="26"/>
        </w:numPr>
        <w:tabs>
          <w:tab w:pos="359" w:val="left" w:leader="none"/>
        </w:tabs>
        <w:spacing w:line="240" w:lineRule="auto" w:before="164" w:after="0"/>
        <w:ind w:left="359" w:right="0" w:hanging="359"/>
        <w:jc w:val="both"/>
        <w:rPr>
          <w:i/>
          <w:sz w:val="24"/>
        </w:rPr>
      </w:pPr>
      <w:r>
        <w:rPr>
          <w:i/>
          <w:sz w:val="24"/>
        </w:rPr>
        <w:t>University</w:t>
      </w:r>
      <w:r>
        <w:rPr>
          <w:i/>
          <w:spacing w:val="-2"/>
          <w:sz w:val="24"/>
        </w:rPr>
        <w:t> Criteria</w:t>
      </w:r>
    </w:p>
    <w:p>
      <w:pPr>
        <w:pStyle w:val="BodyText"/>
        <w:ind w:right="358"/>
        <w:jc w:val="both"/>
      </w:pPr>
      <w:r>
        <w:rPr/>
        <w:t>The annual performance evaluations shall be based upon assigned duties, and shall carefully consider the nature of the assignments and quality of the performance in terms, where applicable, of:</w:t>
      </w:r>
    </w:p>
    <w:p>
      <w:pPr>
        <w:pStyle w:val="ListParagraph"/>
        <w:numPr>
          <w:ilvl w:val="2"/>
          <w:numId w:val="26"/>
        </w:numPr>
        <w:tabs>
          <w:tab w:pos="1440" w:val="left" w:leader="none"/>
        </w:tabs>
        <w:spacing w:line="240" w:lineRule="auto" w:before="0" w:after="0"/>
        <w:ind w:left="1440" w:right="359" w:hanging="360"/>
        <w:jc w:val="both"/>
        <w:rPr>
          <w:sz w:val="24"/>
        </w:rPr>
      </w:pPr>
      <w:r>
        <w:rPr>
          <w:sz w:val="24"/>
        </w:rPr>
        <w:t>Teaching effectiveness, including effectiveness in presenting knowledge, information, and ideas by means or methods such as lecture, discussion, assignment and recitation, demonstration, laboratory exercise, practical experience, student evaluations, assessment of and engagement with student work, and direct consultation with students.</w:t>
      </w:r>
    </w:p>
    <w:p>
      <w:pPr>
        <w:pStyle w:val="ListParagraph"/>
        <w:numPr>
          <w:ilvl w:val="3"/>
          <w:numId w:val="26"/>
        </w:numPr>
        <w:tabs>
          <w:tab w:pos="2355" w:val="left" w:leader="none"/>
        </w:tabs>
        <w:spacing w:line="240" w:lineRule="auto" w:before="0" w:after="0"/>
        <w:ind w:left="2355" w:right="357" w:hanging="375"/>
        <w:jc w:val="both"/>
        <w:rPr>
          <w:sz w:val="24"/>
        </w:rPr>
      </w:pPr>
      <w:r>
        <w:rPr>
          <w:sz w:val="24"/>
        </w:rPr>
        <w:t>The evaluation shall include consideration of effectiveness in presenting</w:t>
      </w:r>
      <w:r>
        <w:rPr>
          <w:spacing w:val="-3"/>
          <w:sz w:val="24"/>
        </w:rPr>
        <w:t> </w:t>
      </w:r>
      <w:r>
        <w:rPr>
          <w:sz w:val="24"/>
        </w:rPr>
        <w:t>knowledge and</w:t>
      </w:r>
      <w:r>
        <w:rPr>
          <w:spacing w:val="-1"/>
          <w:sz w:val="24"/>
        </w:rPr>
        <w:t> </w:t>
      </w:r>
      <w:r>
        <w:rPr>
          <w:sz w:val="24"/>
        </w:rPr>
        <w:t>skills, and</w:t>
      </w:r>
      <w:r>
        <w:rPr>
          <w:spacing w:val="-1"/>
          <w:sz w:val="24"/>
        </w:rPr>
        <w:t> </w:t>
      </w:r>
      <w:r>
        <w:rPr>
          <w:sz w:val="24"/>
        </w:rPr>
        <w:t>effectiveness</w:t>
      </w:r>
      <w:r>
        <w:rPr>
          <w:spacing w:val="-1"/>
          <w:sz w:val="24"/>
        </w:rPr>
        <w:t> </w:t>
      </w:r>
      <w:r>
        <w:rPr>
          <w:sz w:val="24"/>
        </w:rPr>
        <w:t>in stimulating students’ critical thinking and/or creative abilities, the development or revision of curriculum and course structure, and adherence to accepted standards of professional behavior in meeting responsibilities to students.</w:t>
      </w:r>
    </w:p>
    <w:p>
      <w:pPr>
        <w:pStyle w:val="ListParagraph"/>
        <w:numPr>
          <w:ilvl w:val="3"/>
          <w:numId w:val="26"/>
        </w:numPr>
        <w:tabs>
          <w:tab w:pos="2355" w:val="left" w:leader="none"/>
        </w:tabs>
        <w:spacing w:line="240" w:lineRule="auto" w:before="1" w:after="0"/>
        <w:ind w:left="2355" w:right="361" w:hanging="375"/>
        <w:jc w:val="both"/>
        <w:rPr>
          <w:sz w:val="24"/>
        </w:rPr>
      </w:pPr>
      <w:r>
        <w:rPr>
          <w:sz w:val="24"/>
        </w:rPr>
        <w:t>The evaluation shall include consideration of other assigned university teaching duties, such as advising, counseling, supervision of interns, or duties of the position held by the faculty member.</w:t>
      </w:r>
    </w:p>
    <w:p>
      <w:pPr>
        <w:pStyle w:val="ListParagraph"/>
        <w:numPr>
          <w:ilvl w:val="3"/>
          <w:numId w:val="26"/>
        </w:numPr>
        <w:tabs>
          <w:tab w:pos="2355" w:val="left" w:leader="none"/>
        </w:tabs>
        <w:spacing w:line="240" w:lineRule="auto" w:before="0" w:after="0"/>
        <w:ind w:left="2355" w:right="360" w:hanging="375"/>
        <w:jc w:val="both"/>
        <w:rPr>
          <w:sz w:val="24"/>
        </w:rPr>
      </w:pPr>
      <w:r>
        <w:rPr>
          <w:sz w:val="24"/>
        </w:rPr>
        <w:t>The evaluator shall take into account any relevant materials submitted by the faculty member such as class notes, syllabi, student exams and assignments, a faculty member’s teaching portfolio, results of peer evaluations of teaching, and any other materials relevant to the faculty member’s instructional </w:t>
      </w:r>
      <w:r>
        <w:rPr>
          <w:spacing w:val="-2"/>
          <w:sz w:val="24"/>
        </w:rPr>
        <w:t>assignment.</w:t>
      </w:r>
    </w:p>
    <w:p>
      <w:pPr>
        <w:pStyle w:val="ListParagraph"/>
        <w:numPr>
          <w:ilvl w:val="3"/>
          <w:numId w:val="26"/>
        </w:numPr>
        <w:tabs>
          <w:tab w:pos="2355" w:val="left" w:leader="none"/>
        </w:tabs>
        <w:spacing w:line="240" w:lineRule="auto" w:before="1" w:after="0"/>
        <w:ind w:left="2355" w:right="360" w:hanging="375"/>
        <w:jc w:val="both"/>
        <w:rPr>
          <w:sz w:val="24"/>
        </w:rPr>
      </w:pPr>
      <w:r>
        <w:rPr>
          <w:sz w:val="24"/>
        </w:rPr>
        <w:t>The Director shall consider all information available in forming an assessment of teaching effectiveness.</w:t>
      </w:r>
    </w:p>
    <w:p>
      <w:pPr>
        <w:pStyle w:val="ListParagraph"/>
        <w:numPr>
          <w:ilvl w:val="2"/>
          <w:numId w:val="26"/>
        </w:numPr>
        <w:tabs>
          <w:tab w:pos="1440" w:val="left" w:leader="none"/>
        </w:tabs>
        <w:spacing w:line="240" w:lineRule="auto" w:before="0" w:after="0"/>
        <w:ind w:left="1440" w:right="360" w:hanging="360"/>
        <w:jc w:val="both"/>
        <w:rPr>
          <w:sz w:val="24"/>
        </w:rPr>
      </w:pPr>
      <w:r>
        <w:rPr>
          <w:sz w:val="24"/>
        </w:rPr>
        <w:t>Contribution to the discovery of new knowledge, development of new educational techniques, and other forms of </w:t>
      </w:r>
      <w:r>
        <w:rPr>
          <w:sz w:val="24"/>
        </w:rPr>
        <w:t>research/scholarship/creative </w:t>
      </w:r>
      <w:r>
        <w:rPr>
          <w:spacing w:val="-2"/>
          <w:sz w:val="24"/>
        </w:rPr>
        <w:t>activity.</w:t>
      </w:r>
    </w:p>
    <w:p>
      <w:pPr>
        <w:pStyle w:val="ListParagraph"/>
        <w:numPr>
          <w:ilvl w:val="3"/>
          <w:numId w:val="26"/>
        </w:numPr>
        <w:tabs>
          <w:tab w:pos="2355" w:val="left" w:leader="none"/>
        </w:tabs>
        <w:spacing w:line="240" w:lineRule="auto" w:before="0" w:after="0"/>
        <w:ind w:left="2355" w:right="358" w:hanging="375"/>
        <w:jc w:val="both"/>
        <w:rPr>
          <w:sz w:val="24"/>
        </w:rPr>
      </w:pPr>
      <w:r>
        <w:rPr>
          <w:sz w:val="24"/>
        </w:rPr>
        <w:t>Evidence of research/scholarship/creative activity, either print or electronic, shall include, but not be limited to, published books, chapters in books; articles and papers in professional journals; musical compositions, paintings, sculpture; works of performing art; papers presented at meetings of professional societies; reviews, and research and creative activity that has not yet resulted in publication, display or performance.</w:t>
      </w:r>
    </w:p>
    <w:p>
      <w:pPr>
        <w:pStyle w:val="ListParagraph"/>
        <w:numPr>
          <w:ilvl w:val="3"/>
          <w:numId w:val="26"/>
        </w:numPr>
        <w:tabs>
          <w:tab w:pos="2355" w:val="left" w:leader="none"/>
        </w:tabs>
        <w:spacing w:line="240" w:lineRule="auto" w:before="1" w:after="0"/>
        <w:ind w:left="2355" w:right="360" w:hanging="375"/>
        <w:jc w:val="both"/>
        <w:rPr>
          <w:sz w:val="24"/>
        </w:rPr>
      </w:pPr>
      <w:r>
        <w:rPr>
          <w:sz w:val="24"/>
        </w:rPr>
        <w:t>The evaluation shall include consideration of the quality and quantity of the faculty member’s research/scholarship and other creative programs and contributions during the evaluation</w:t>
      </w:r>
      <w:r>
        <w:rPr>
          <w:spacing w:val="40"/>
          <w:sz w:val="24"/>
        </w:rPr>
        <w:t> </w:t>
      </w:r>
      <w:r>
        <w:rPr>
          <w:sz w:val="24"/>
        </w:rPr>
        <w:t>period, and recognition by the academic or professional community of what has been accomplished.</w:t>
      </w:r>
    </w:p>
    <w:p>
      <w:pPr>
        <w:pStyle w:val="ListParagraph"/>
        <w:numPr>
          <w:ilvl w:val="2"/>
          <w:numId w:val="26"/>
        </w:numPr>
        <w:tabs>
          <w:tab w:pos="1440" w:val="left" w:leader="none"/>
        </w:tabs>
        <w:spacing w:line="240" w:lineRule="auto" w:before="0" w:after="0"/>
        <w:ind w:left="1440" w:right="357" w:hanging="360"/>
        <w:jc w:val="both"/>
        <w:rPr>
          <w:sz w:val="24"/>
        </w:rPr>
      </w:pPr>
      <w:r>
        <w:rPr>
          <w:sz w:val="24"/>
        </w:rPr>
        <w:t>Service within the university and public service that extends professional or discipline-related</w:t>
      </w:r>
      <w:r>
        <w:rPr>
          <w:spacing w:val="23"/>
          <w:sz w:val="24"/>
        </w:rPr>
        <w:t> </w:t>
      </w:r>
      <w:r>
        <w:rPr>
          <w:sz w:val="24"/>
        </w:rPr>
        <w:t>contributions to the community;</w:t>
      </w:r>
      <w:r>
        <w:rPr>
          <w:spacing w:val="23"/>
          <w:sz w:val="24"/>
        </w:rPr>
        <w:t> </w:t>
      </w:r>
      <w:r>
        <w:rPr>
          <w:sz w:val="24"/>
        </w:rPr>
        <w:t>the State, including</w:t>
      </w:r>
    </w:p>
    <w:p>
      <w:pPr>
        <w:pStyle w:val="ListParagraph"/>
        <w:spacing w:after="0" w:line="240" w:lineRule="auto"/>
        <w:jc w:val="both"/>
        <w:rPr>
          <w:sz w:val="24"/>
        </w:rPr>
        <w:sectPr>
          <w:pgSz w:w="12240" w:h="15840"/>
          <w:pgMar w:header="0" w:footer="792" w:top="1820" w:bottom="980" w:left="1800" w:right="1440"/>
        </w:sectPr>
      </w:pPr>
    </w:p>
    <w:p>
      <w:pPr>
        <w:pStyle w:val="BodyText"/>
        <w:spacing w:before="72"/>
        <w:ind w:left="1440" w:right="360"/>
        <w:jc w:val="both"/>
      </w:pPr>
      <w:r>
        <w:rPr/>
        <mc:AlternateContent>
          <mc:Choice Requires="wps">
            <w:drawing>
              <wp:anchor distT="0" distB="0" distL="0" distR="0" allowOverlap="1" layoutInCell="1" locked="0" behindDoc="0" simplePos="0" relativeHeight="15729152">
                <wp:simplePos x="0" y="0"/>
                <wp:positionH relativeFrom="page">
                  <wp:posOffset>685800</wp:posOffset>
                </wp:positionH>
                <wp:positionV relativeFrom="page">
                  <wp:posOffset>6874129</wp:posOffset>
                </wp:positionV>
                <wp:extent cx="9525" cy="17526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541.270020pt;width:.72pt;height:13.8pt;mso-position-horizontal-relative:page;mso-position-vertical-relative:page;z-index:15729152" id="docshape3" filled="true" fillcolor="#000000" stroked="false">
                <v:fill type="solid"/>
                <w10:wrap type="none"/>
              </v:rect>
            </w:pict>
          </mc:Fallback>
        </mc:AlternateContent>
      </w:r>
      <w:r>
        <w:rPr/>
        <w:t>public schools; and the national and international community.</w:t>
      </w:r>
      <w:r>
        <w:rPr>
          <w:spacing w:val="40"/>
        </w:rPr>
        <w:t> </w:t>
      </w:r>
      <w:r>
        <w:rPr/>
        <w:t>Such service includes contributions to scholarly and professional conferences and organizations and unpaid positions on governmental boards, agencies, and commissions that are beneficial to such groups and individuals.</w:t>
      </w:r>
    </w:p>
    <w:p>
      <w:pPr>
        <w:pStyle w:val="ListParagraph"/>
        <w:numPr>
          <w:ilvl w:val="2"/>
          <w:numId w:val="26"/>
        </w:numPr>
        <w:tabs>
          <w:tab w:pos="1440" w:val="left" w:leader="none"/>
        </w:tabs>
        <w:spacing w:line="240" w:lineRule="auto" w:before="0" w:after="0"/>
        <w:ind w:left="1440" w:right="360" w:hanging="360"/>
        <w:jc w:val="both"/>
        <w:rPr>
          <w:sz w:val="24"/>
        </w:rPr>
      </w:pPr>
      <w:r>
        <w:rPr>
          <w:sz w:val="24"/>
        </w:rPr>
        <w:t>Participation in the governance processes of the institution through significant service on committees, councils, and senates, and the faculty member’s contributions to the governance of the institution through participation in regular departmental or college meetings.</w:t>
      </w:r>
    </w:p>
    <w:p>
      <w:pPr>
        <w:pStyle w:val="ListParagraph"/>
        <w:numPr>
          <w:ilvl w:val="2"/>
          <w:numId w:val="26"/>
        </w:numPr>
        <w:tabs>
          <w:tab w:pos="1440" w:val="left" w:leader="none"/>
        </w:tabs>
        <w:spacing w:line="240" w:lineRule="auto" w:before="0" w:after="0"/>
        <w:ind w:left="1440" w:right="356" w:hanging="360"/>
        <w:jc w:val="both"/>
        <w:rPr>
          <w:sz w:val="24"/>
        </w:rPr>
      </w:pPr>
      <w:r>
        <w:rPr>
          <w:sz w:val="24"/>
        </w:rPr>
        <w:t>Service as the UFF/UF President, service on the UFF bargaining team, or service as an official UFF grievance representative shall be considered significant service for the purposes of this subsection.</w:t>
      </w:r>
    </w:p>
    <w:p>
      <w:pPr>
        <w:pStyle w:val="ListParagraph"/>
        <w:numPr>
          <w:ilvl w:val="2"/>
          <w:numId w:val="26"/>
        </w:numPr>
        <w:tabs>
          <w:tab w:pos="1438" w:val="left" w:leader="none"/>
          <w:tab w:pos="1440" w:val="left" w:leader="none"/>
        </w:tabs>
        <w:spacing w:line="240" w:lineRule="auto" w:before="0" w:after="0"/>
        <w:ind w:left="1440" w:right="356" w:hanging="360"/>
        <w:jc w:val="both"/>
        <w:rPr>
          <w:sz w:val="24"/>
        </w:rPr>
      </w:pPr>
      <w:r>
        <w:rPr>
          <w:sz w:val="24"/>
        </w:rPr>
        <w:t>Other</w:t>
      </w:r>
      <w:r>
        <w:rPr>
          <w:spacing w:val="-1"/>
          <w:sz w:val="24"/>
        </w:rPr>
        <w:t> </w:t>
      </w:r>
      <w:r>
        <w:rPr>
          <w:sz w:val="24"/>
        </w:rPr>
        <w:t>assigned university</w:t>
      </w:r>
      <w:r>
        <w:rPr>
          <w:spacing w:val="-2"/>
          <w:sz w:val="24"/>
        </w:rPr>
        <w:t> </w:t>
      </w:r>
      <w:r>
        <w:rPr>
          <w:sz w:val="24"/>
        </w:rPr>
        <w:t>duties, such as advising, counseling, supervision of interns, and academic administration, or as described in a Position Description, if any, of the position held by the faculty member.</w:t>
      </w:r>
    </w:p>
    <w:p>
      <w:pPr>
        <w:pStyle w:val="BodyText"/>
        <w:spacing w:before="1"/>
      </w:pPr>
    </w:p>
    <w:p>
      <w:pPr>
        <w:pStyle w:val="ListParagraph"/>
        <w:numPr>
          <w:ilvl w:val="1"/>
          <w:numId w:val="26"/>
        </w:numPr>
        <w:tabs>
          <w:tab w:pos="419" w:val="left" w:leader="none"/>
        </w:tabs>
        <w:spacing w:line="240" w:lineRule="auto" w:before="0" w:after="0"/>
        <w:ind w:left="419" w:right="0" w:hanging="419"/>
        <w:jc w:val="both"/>
        <w:rPr>
          <w:i/>
          <w:sz w:val="24"/>
        </w:rPr>
      </w:pPr>
      <w:r>
        <w:rPr>
          <w:i/>
          <w:sz w:val="24"/>
        </w:rPr>
        <w:t>Departmental</w:t>
      </w:r>
      <w:r>
        <w:rPr>
          <w:i/>
          <w:spacing w:val="-4"/>
          <w:sz w:val="24"/>
        </w:rPr>
        <w:t> </w:t>
      </w:r>
      <w:r>
        <w:rPr>
          <w:i/>
          <w:sz w:val="24"/>
        </w:rPr>
        <w:t>Clarification</w:t>
      </w:r>
      <w:r>
        <w:rPr>
          <w:i/>
          <w:spacing w:val="-2"/>
          <w:sz w:val="24"/>
        </w:rPr>
        <w:t> </w:t>
      </w:r>
      <w:r>
        <w:rPr>
          <w:i/>
          <w:sz w:val="24"/>
        </w:rPr>
        <w:t>of</w:t>
      </w:r>
      <w:r>
        <w:rPr>
          <w:i/>
          <w:spacing w:val="-2"/>
          <w:sz w:val="24"/>
        </w:rPr>
        <w:t> </w:t>
      </w:r>
      <w:r>
        <w:rPr>
          <w:i/>
          <w:sz w:val="24"/>
        </w:rPr>
        <w:t>University</w:t>
      </w:r>
      <w:r>
        <w:rPr>
          <w:i/>
          <w:spacing w:val="-2"/>
          <w:sz w:val="24"/>
        </w:rPr>
        <w:t> Criteria</w:t>
      </w:r>
    </w:p>
    <w:p>
      <w:pPr>
        <w:pStyle w:val="BodyText"/>
        <w:ind w:left="420" w:right="355" w:firstLine="360"/>
        <w:jc w:val="both"/>
      </w:pPr>
      <w:r>
        <w:rPr/>
        <w:t>Faculty in the Dept. of Environmental Engineering Sciences shall be evaluated annually according to the criteria listed in Article 1.3 and rated as either Satisfactory or Unsatisfactory in Teaching, Research/Scholarship and Service based on their performance in each of those areas.</w:t>
      </w:r>
      <w:r>
        <w:rPr>
          <w:spacing w:val="40"/>
        </w:rPr>
        <w:t> </w:t>
      </w:r>
      <w:r>
        <w:rPr/>
        <w:t>Their overall rating of Satisfactory or Unsatisfactory will be based upon consideration of their assignment and their rating in each of the three primary categories.</w:t>
      </w:r>
    </w:p>
    <w:p>
      <w:pPr>
        <w:pStyle w:val="BodyText"/>
      </w:pPr>
    </w:p>
    <w:p>
      <w:pPr>
        <w:pStyle w:val="BodyText"/>
        <w:ind w:left="420"/>
      </w:pPr>
      <w:r>
        <w:rPr/>
        <w:t>Examples</w:t>
      </w:r>
      <w:r>
        <w:rPr>
          <w:spacing w:val="35"/>
        </w:rPr>
        <w:t> </w:t>
      </w:r>
      <w:r>
        <w:rPr/>
        <w:t>of</w:t>
      </w:r>
      <w:r>
        <w:rPr>
          <w:spacing w:val="34"/>
        </w:rPr>
        <w:t> </w:t>
      </w:r>
      <w:r>
        <w:rPr/>
        <w:t>Satisfactory</w:t>
      </w:r>
      <w:r>
        <w:rPr>
          <w:spacing w:val="30"/>
        </w:rPr>
        <w:t> </w:t>
      </w:r>
      <w:r>
        <w:rPr/>
        <w:t>Performance</w:t>
      </w:r>
      <w:r>
        <w:rPr>
          <w:spacing w:val="34"/>
        </w:rPr>
        <w:t> </w:t>
      </w:r>
      <w:r>
        <w:rPr/>
        <w:t>in</w:t>
      </w:r>
      <w:r>
        <w:rPr>
          <w:spacing w:val="35"/>
        </w:rPr>
        <w:t> </w:t>
      </w:r>
      <w:r>
        <w:rPr/>
        <w:t>each</w:t>
      </w:r>
      <w:r>
        <w:rPr>
          <w:spacing w:val="37"/>
        </w:rPr>
        <w:t> </w:t>
      </w:r>
      <w:r>
        <w:rPr/>
        <w:t>of</w:t>
      </w:r>
      <w:r>
        <w:rPr>
          <w:spacing w:val="34"/>
        </w:rPr>
        <w:t> </w:t>
      </w:r>
      <w:r>
        <w:rPr/>
        <w:t>the</w:t>
      </w:r>
      <w:r>
        <w:rPr>
          <w:spacing w:val="34"/>
        </w:rPr>
        <w:t> </w:t>
      </w:r>
      <w:r>
        <w:rPr/>
        <w:t>three</w:t>
      </w:r>
      <w:r>
        <w:rPr>
          <w:spacing w:val="34"/>
        </w:rPr>
        <w:t> </w:t>
      </w:r>
      <w:r>
        <w:rPr/>
        <w:t>primary</w:t>
      </w:r>
      <w:r>
        <w:rPr>
          <w:spacing w:val="30"/>
        </w:rPr>
        <w:t> </w:t>
      </w:r>
      <w:r>
        <w:rPr/>
        <w:t>categories</w:t>
      </w:r>
      <w:r>
        <w:rPr>
          <w:spacing w:val="40"/>
        </w:rPr>
        <w:t> </w:t>
      </w:r>
      <w:r>
        <w:rPr/>
        <w:t>are given below:</w:t>
      </w:r>
    </w:p>
    <w:p>
      <w:pPr>
        <w:pStyle w:val="BodyText"/>
        <w:spacing w:before="5"/>
      </w:pPr>
    </w:p>
    <w:p>
      <w:pPr>
        <w:pStyle w:val="Heading3"/>
        <w:spacing w:line="240" w:lineRule="auto"/>
      </w:pPr>
      <w:r>
        <w:rPr>
          <w:spacing w:val="-2"/>
        </w:rPr>
        <w:t>Teaching:</w:t>
      </w:r>
    </w:p>
    <w:p>
      <w:pPr>
        <w:pStyle w:val="BodyText"/>
        <w:spacing w:before="272"/>
      </w:pPr>
      <w:r>
        <w:rPr>
          <w:spacing w:val="-2"/>
        </w:rPr>
        <w:t>Satisfactory</w:t>
      </w:r>
    </w:p>
    <w:p>
      <w:pPr>
        <w:pStyle w:val="BodyText"/>
      </w:pPr>
    </w:p>
    <w:p>
      <w:pPr>
        <w:pStyle w:val="ListParagraph"/>
        <w:numPr>
          <w:ilvl w:val="0"/>
          <w:numId w:val="34"/>
        </w:numPr>
        <w:tabs>
          <w:tab w:pos="240" w:val="left" w:leader="none"/>
        </w:tabs>
        <w:spacing w:line="240" w:lineRule="auto" w:before="0" w:after="0"/>
        <w:ind w:left="240" w:right="0" w:hanging="240"/>
        <w:jc w:val="left"/>
        <w:rPr>
          <w:sz w:val="24"/>
        </w:rPr>
      </w:pPr>
      <w:r>
        <w:rPr>
          <w:spacing w:val="-2"/>
          <w:sz w:val="24"/>
        </w:rPr>
        <w:t>Evaluations</w:t>
      </w:r>
    </w:p>
    <w:p>
      <w:pPr>
        <w:pStyle w:val="ListParagraph"/>
        <w:numPr>
          <w:ilvl w:val="1"/>
          <w:numId w:val="34"/>
        </w:numPr>
        <w:tabs>
          <w:tab w:pos="945" w:val="left" w:leader="none"/>
        </w:tabs>
        <w:spacing w:line="240" w:lineRule="auto" w:before="0" w:after="0"/>
        <w:ind w:left="945" w:right="0" w:hanging="225"/>
        <w:jc w:val="left"/>
        <w:rPr>
          <w:sz w:val="24"/>
        </w:rPr>
      </w:pPr>
      <w:r>
        <w:rPr>
          <w:sz w:val="24"/>
        </w:rPr>
        <w:t>Student</w:t>
      </w:r>
      <w:r>
        <w:rPr>
          <w:spacing w:val="-3"/>
          <w:sz w:val="24"/>
        </w:rPr>
        <w:t> </w:t>
      </w:r>
      <w:r>
        <w:rPr>
          <w:sz w:val="24"/>
        </w:rPr>
        <w:t>evaluations near</w:t>
      </w:r>
      <w:r>
        <w:rPr>
          <w:spacing w:val="-2"/>
          <w:sz w:val="24"/>
        </w:rPr>
        <w:t> </w:t>
      </w:r>
      <w:r>
        <w:rPr>
          <w:sz w:val="24"/>
        </w:rPr>
        <w:t>or</w:t>
      </w:r>
      <w:r>
        <w:rPr>
          <w:spacing w:val="-1"/>
          <w:sz w:val="24"/>
        </w:rPr>
        <w:t> </w:t>
      </w:r>
      <w:r>
        <w:rPr>
          <w:sz w:val="24"/>
        </w:rPr>
        <w:t>above</w:t>
      </w:r>
      <w:r>
        <w:rPr>
          <w:spacing w:val="-2"/>
          <w:sz w:val="24"/>
        </w:rPr>
        <w:t> </w:t>
      </w:r>
      <w:r>
        <w:rPr>
          <w:sz w:val="24"/>
        </w:rPr>
        <w:t>departmental</w:t>
      </w:r>
      <w:r>
        <w:rPr>
          <w:spacing w:val="1"/>
          <w:sz w:val="24"/>
        </w:rPr>
        <w:t> </w:t>
      </w:r>
      <w:r>
        <w:rPr>
          <w:sz w:val="24"/>
        </w:rPr>
        <w:t>averages</w:t>
      </w:r>
      <w:r>
        <w:rPr>
          <w:spacing w:val="2"/>
          <w:sz w:val="24"/>
        </w:rPr>
        <w:t> </w:t>
      </w:r>
      <w:r>
        <w:rPr>
          <w:spacing w:val="-2"/>
          <w:sz w:val="24"/>
        </w:rPr>
        <w:t>and/or</w:t>
      </w:r>
    </w:p>
    <w:p>
      <w:pPr>
        <w:pStyle w:val="ListParagraph"/>
        <w:numPr>
          <w:ilvl w:val="1"/>
          <w:numId w:val="34"/>
        </w:numPr>
        <w:tabs>
          <w:tab w:pos="960" w:val="left" w:leader="none"/>
        </w:tabs>
        <w:spacing w:line="240" w:lineRule="auto" w:before="0" w:after="0"/>
        <w:ind w:left="960" w:right="0" w:hanging="240"/>
        <w:jc w:val="left"/>
        <w:rPr>
          <w:sz w:val="24"/>
        </w:rPr>
      </w:pPr>
      <w:r>
        <w:rPr>
          <w:sz w:val="24"/>
        </w:rPr>
        <w:t>Other</w:t>
      </w:r>
      <w:r>
        <w:rPr>
          <w:spacing w:val="-3"/>
          <w:sz w:val="24"/>
        </w:rPr>
        <w:t> </w:t>
      </w:r>
      <w:r>
        <w:rPr>
          <w:sz w:val="24"/>
        </w:rPr>
        <w:t>positive</w:t>
      </w:r>
      <w:r>
        <w:rPr>
          <w:spacing w:val="-2"/>
          <w:sz w:val="24"/>
        </w:rPr>
        <w:t> </w:t>
      </w:r>
      <w:r>
        <w:rPr>
          <w:sz w:val="24"/>
        </w:rPr>
        <w:t>feedback</w:t>
      </w:r>
      <w:r>
        <w:rPr>
          <w:spacing w:val="-1"/>
          <w:sz w:val="24"/>
        </w:rPr>
        <w:t> </w:t>
      </w:r>
      <w:r>
        <w:rPr>
          <w:sz w:val="24"/>
        </w:rPr>
        <w:t>from</w:t>
      </w:r>
      <w:r>
        <w:rPr>
          <w:spacing w:val="-1"/>
          <w:sz w:val="24"/>
        </w:rPr>
        <w:t> </w:t>
      </w:r>
      <w:r>
        <w:rPr>
          <w:sz w:val="24"/>
        </w:rPr>
        <w:t>students,</w:t>
      </w:r>
      <w:r>
        <w:rPr>
          <w:spacing w:val="-1"/>
          <w:sz w:val="24"/>
        </w:rPr>
        <w:t> </w:t>
      </w:r>
      <w:r>
        <w:rPr>
          <w:sz w:val="24"/>
        </w:rPr>
        <w:t>e.g.</w:t>
      </w:r>
      <w:r>
        <w:rPr>
          <w:spacing w:val="1"/>
          <w:sz w:val="24"/>
        </w:rPr>
        <w:t> </w:t>
      </w:r>
      <w:r>
        <w:rPr>
          <w:sz w:val="24"/>
        </w:rPr>
        <w:t>during</w:t>
      </w:r>
      <w:r>
        <w:rPr>
          <w:spacing w:val="-4"/>
          <w:sz w:val="24"/>
        </w:rPr>
        <w:t> </w:t>
      </w:r>
      <w:r>
        <w:rPr>
          <w:sz w:val="24"/>
        </w:rPr>
        <w:t>exit</w:t>
      </w:r>
      <w:r>
        <w:rPr>
          <w:spacing w:val="-1"/>
          <w:sz w:val="24"/>
        </w:rPr>
        <w:t> </w:t>
      </w:r>
      <w:r>
        <w:rPr>
          <w:sz w:val="24"/>
        </w:rPr>
        <w:t>interviews </w:t>
      </w:r>
      <w:r>
        <w:rPr>
          <w:spacing w:val="-2"/>
          <w:sz w:val="24"/>
        </w:rPr>
        <w:t>and/or</w:t>
      </w:r>
    </w:p>
    <w:p>
      <w:pPr>
        <w:pStyle w:val="ListParagraph"/>
        <w:numPr>
          <w:ilvl w:val="1"/>
          <w:numId w:val="34"/>
        </w:numPr>
        <w:tabs>
          <w:tab w:pos="945" w:val="left" w:leader="none"/>
        </w:tabs>
        <w:spacing w:line="240" w:lineRule="auto" w:before="0" w:after="0"/>
        <w:ind w:left="945" w:right="0" w:hanging="225"/>
        <w:jc w:val="left"/>
        <w:rPr>
          <w:sz w:val="24"/>
        </w:rPr>
      </w:pPr>
      <w:r>
        <w:rPr>
          <w:sz w:val="24"/>
        </w:rPr>
        <w:t>Awards</w:t>
      </w:r>
      <w:r>
        <w:rPr>
          <w:spacing w:val="-3"/>
          <w:sz w:val="24"/>
        </w:rPr>
        <w:t> </w:t>
      </w:r>
      <w:r>
        <w:rPr>
          <w:sz w:val="24"/>
        </w:rPr>
        <w:t>for</w:t>
      </w:r>
      <w:r>
        <w:rPr>
          <w:spacing w:val="-1"/>
          <w:sz w:val="24"/>
        </w:rPr>
        <w:t> </w:t>
      </w:r>
      <w:r>
        <w:rPr>
          <w:sz w:val="24"/>
        </w:rPr>
        <w:t>excellence in</w:t>
      </w:r>
      <w:r>
        <w:rPr>
          <w:spacing w:val="-1"/>
          <w:sz w:val="24"/>
        </w:rPr>
        <w:t> </w:t>
      </w:r>
      <w:r>
        <w:rPr>
          <w:sz w:val="24"/>
        </w:rPr>
        <w:t>teaching</w:t>
      </w:r>
      <w:r>
        <w:rPr>
          <w:spacing w:val="-1"/>
          <w:sz w:val="24"/>
        </w:rPr>
        <w:t> </w:t>
      </w:r>
      <w:r>
        <w:rPr>
          <w:spacing w:val="-2"/>
          <w:sz w:val="24"/>
        </w:rPr>
        <w:t>and/or</w:t>
      </w:r>
    </w:p>
    <w:p>
      <w:pPr>
        <w:pStyle w:val="ListParagraph"/>
        <w:numPr>
          <w:ilvl w:val="1"/>
          <w:numId w:val="34"/>
        </w:numPr>
        <w:tabs>
          <w:tab w:pos="960" w:val="left" w:leader="none"/>
        </w:tabs>
        <w:spacing w:line="240" w:lineRule="auto" w:before="0" w:after="0"/>
        <w:ind w:left="720" w:right="859" w:firstLine="0"/>
        <w:jc w:val="left"/>
        <w:rPr>
          <w:sz w:val="24"/>
        </w:rPr>
      </w:pPr>
      <w:r>
        <w:rPr>
          <w:sz w:val="24"/>
        </w:rPr>
        <w:t>Satisfactory</w:t>
      </w:r>
      <w:r>
        <w:rPr>
          <w:spacing w:val="-9"/>
          <w:sz w:val="24"/>
        </w:rPr>
        <w:t> </w:t>
      </w:r>
      <w:r>
        <w:rPr>
          <w:sz w:val="24"/>
        </w:rPr>
        <w:t>peer</w:t>
      </w:r>
      <w:r>
        <w:rPr>
          <w:spacing w:val="-4"/>
          <w:sz w:val="24"/>
        </w:rPr>
        <w:t> </w:t>
      </w:r>
      <w:r>
        <w:rPr>
          <w:sz w:val="24"/>
        </w:rPr>
        <w:t>evaluation</w:t>
      </w:r>
      <w:r>
        <w:rPr>
          <w:spacing w:val="-4"/>
          <w:sz w:val="24"/>
        </w:rPr>
        <w:t> </w:t>
      </w:r>
      <w:r>
        <w:rPr>
          <w:sz w:val="24"/>
        </w:rPr>
        <w:t>from</w:t>
      </w:r>
      <w:r>
        <w:rPr>
          <w:spacing w:val="-4"/>
          <w:sz w:val="24"/>
        </w:rPr>
        <w:t> </w:t>
      </w:r>
      <w:r>
        <w:rPr>
          <w:sz w:val="24"/>
        </w:rPr>
        <w:t>observation</w:t>
      </w:r>
      <w:r>
        <w:rPr>
          <w:spacing w:val="-1"/>
          <w:sz w:val="24"/>
        </w:rPr>
        <w:t> </w:t>
      </w:r>
      <w:r>
        <w:rPr>
          <w:sz w:val="24"/>
        </w:rPr>
        <w:t>and</w:t>
      </w:r>
      <w:r>
        <w:rPr>
          <w:spacing w:val="-4"/>
          <w:sz w:val="24"/>
        </w:rPr>
        <w:t> </w:t>
      </w:r>
      <w:r>
        <w:rPr>
          <w:sz w:val="24"/>
        </w:rPr>
        <w:t>analysis</w:t>
      </w:r>
      <w:r>
        <w:rPr>
          <w:spacing w:val="-1"/>
          <w:sz w:val="24"/>
        </w:rPr>
        <w:t> </w:t>
      </w:r>
      <w:r>
        <w:rPr>
          <w:sz w:val="24"/>
        </w:rPr>
        <w:t>arranged</w:t>
      </w:r>
      <w:r>
        <w:rPr>
          <w:spacing w:val="-4"/>
          <w:sz w:val="24"/>
        </w:rPr>
        <w:t> </w:t>
      </w:r>
      <w:r>
        <w:rPr>
          <w:sz w:val="24"/>
        </w:rPr>
        <w:t>by</w:t>
      </w:r>
      <w:r>
        <w:rPr>
          <w:spacing w:val="-8"/>
          <w:sz w:val="24"/>
        </w:rPr>
        <w:t> </w:t>
      </w:r>
      <w:r>
        <w:rPr>
          <w:sz w:val="24"/>
        </w:rPr>
        <w:t>the Department Head</w:t>
      </w:r>
    </w:p>
    <w:p>
      <w:pPr>
        <w:pStyle w:val="ListParagraph"/>
        <w:numPr>
          <w:ilvl w:val="0"/>
          <w:numId w:val="34"/>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34"/>
        </w:numPr>
        <w:tabs>
          <w:tab w:pos="945" w:val="left" w:leader="none"/>
        </w:tabs>
        <w:spacing w:line="240" w:lineRule="auto" w:before="0" w:after="0"/>
        <w:ind w:left="945" w:right="0" w:hanging="225"/>
        <w:jc w:val="left"/>
        <w:rPr>
          <w:sz w:val="24"/>
        </w:rPr>
      </w:pPr>
      <w:r>
        <w:rPr>
          <w:sz w:val="24"/>
        </w:rPr>
        <w:t>Course</w:t>
      </w:r>
      <w:r>
        <w:rPr>
          <w:spacing w:val="-5"/>
          <w:sz w:val="24"/>
        </w:rPr>
        <w:t> </w:t>
      </w:r>
      <w:r>
        <w:rPr>
          <w:sz w:val="24"/>
        </w:rPr>
        <w:t>content kept</w:t>
      </w:r>
      <w:r>
        <w:rPr>
          <w:spacing w:val="-1"/>
          <w:sz w:val="24"/>
        </w:rPr>
        <w:t> </w:t>
      </w:r>
      <w:r>
        <w:rPr>
          <w:sz w:val="24"/>
        </w:rPr>
        <w:t>up</w:t>
      </w:r>
      <w:r>
        <w:rPr>
          <w:spacing w:val="2"/>
          <w:sz w:val="24"/>
        </w:rPr>
        <w:t> </w:t>
      </w:r>
      <w:r>
        <w:rPr>
          <w:sz w:val="24"/>
        </w:rPr>
        <w:t>to </w:t>
      </w:r>
      <w:r>
        <w:rPr>
          <w:spacing w:val="-4"/>
          <w:sz w:val="24"/>
        </w:rPr>
        <w:t>date</w:t>
      </w:r>
    </w:p>
    <w:p>
      <w:pPr>
        <w:pStyle w:val="ListParagraph"/>
        <w:numPr>
          <w:ilvl w:val="1"/>
          <w:numId w:val="34"/>
        </w:numPr>
        <w:tabs>
          <w:tab w:pos="962" w:val="left" w:leader="none"/>
        </w:tabs>
        <w:spacing w:line="240" w:lineRule="auto" w:before="1" w:after="0"/>
        <w:ind w:left="720" w:right="1011" w:firstLine="0"/>
        <w:jc w:val="left"/>
        <w:rPr>
          <w:sz w:val="24"/>
        </w:rPr>
      </w:pPr>
      <w:r>
        <w:rPr>
          <w:sz w:val="24"/>
        </w:rPr>
        <w:t>Introduction</w:t>
      </w:r>
      <w:r>
        <w:rPr>
          <w:spacing w:val="-5"/>
          <w:sz w:val="24"/>
        </w:rPr>
        <w:t> </w:t>
      </w:r>
      <w:r>
        <w:rPr>
          <w:sz w:val="24"/>
        </w:rPr>
        <w:t>of</w:t>
      </w:r>
      <w:r>
        <w:rPr>
          <w:spacing w:val="-6"/>
          <w:sz w:val="24"/>
        </w:rPr>
        <w:t> </w:t>
      </w:r>
      <w:r>
        <w:rPr>
          <w:sz w:val="24"/>
        </w:rPr>
        <w:t>new</w:t>
      </w:r>
      <w:r>
        <w:rPr>
          <w:spacing w:val="-4"/>
          <w:sz w:val="24"/>
        </w:rPr>
        <w:t> </w:t>
      </w:r>
      <w:r>
        <w:rPr>
          <w:sz w:val="24"/>
        </w:rPr>
        <w:t>approaches</w:t>
      </w:r>
      <w:r>
        <w:rPr>
          <w:spacing w:val="-3"/>
          <w:sz w:val="24"/>
        </w:rPr>
        <w:t> </w:t>
      </w:r>
      <w:r>
        <w:rPr>
          <w:sz w:val="24"/>
        </w:rPr>
        <w:t>and</w:t>
      </w:r>
      <w:r>
        <w:rPr>
          <w:spacing w:val="-5"/>
          <w:sz w:val="24"/>
        </w:rPr>
        <w:t> </w:t>
      </w:r>
      <w:r>
        <w:rPr>
          <w:sz w:val="24"/>
        </w:rPr>
        <w:t>new</w:t>
      </w:r>
      <w:r>
        <w:rPr>
          <w:spacing w:val="-5"/>
          <w:sz w:val="24"/>
        </w:rPr>
        <w:t> </w:t>
      </w:r>
      <w:r>
        <w:rPr>
          <w:sz w:val="24"/>
        </w:rPr>
        <w:t>initiatives</w:t>
      </w:r>
      <w:r>
        <w:rPr>
          <w:spacing w:val="-2"/>
          <w:sz w:val="24"/>
        </w:rPr>
        <w:t> </w:t>
      </w:r>
      <w:r>
        <w:rPr>
          <w:sz w:val="24"/>
        </w:rPr>
        <w:t>in</w:t>
      </w:r>
      <w:r>
        <w:rPr>
          <w:spacing w:val="-5"/>
          <w:sz w:val="24"/>
        </w:rPr>
        <w:t> </w:t>
      </w:r>
      <w:r>
        <w:rPr>
          <w:sz w:val="24"/>
        </w:rPr>
        <w:t>existing</w:t>
      </w:r>
      <w:r>
        <w:rPr>
          <w:spacing w:val="-6"/>
          <w:sz w:val="24"/>
        </w:rPr>
        <w:t> </w:t>
      </w:r>
      <w:r>
        <w:rPr>
          <w:sz w:val="24"/>
        </w:rPr>
        <w:t>courses</w:t>
      </w:r>
      <w:r>
        <w:rPr>
          <w:spacing w:val="-5"/>
          <w:sz w:val="24"/>
        </w:rPr>
        <w:t> </w:t>
      </w:r>
      <w:r>
        <w:rPr>
          <w:sz w:val="24"/>
        </w:rPr>
        <w:t>or development of new courses</w:t>
      </w:r>
    </w:p>
    <w:p>
      <w:pPr>
        <w:pStyle w:val="ListParagraph"/>
        <w:numPr>
          <w:ilvl w:val="1"/>
          <w:numId w:val="34"/>
        </w:numPr>
        <w:tabs>
          <w:tab w:pos="944" w:val="left" w:leader="none"/>
        </w:tabs>
        <w:spacing w:line="480" w:lineRule="auto" w:before="0" w:after="0"/>
        <w:ind w:left="0" w:right="2890" w:firstLine="719"/>
        <w:jc w:val="left"/>
        <w:rPr>
          <w:sz w:val="24"/>
        </w:rPr>
      </w:pPr>
      <w:r>
        <w:rPr>
          <w:sz w:val="24"/>
        </w:rPr>
        <w:t>Timely</w:t>
      </w:r>
      <w:r>
        <w:rPr>
          <w:spacing w:val="-11"/>
          <w:sz w:val="24"/>
        </w:rPr>
        <w:t> </w:t>
      </w:r>
      <w:r>
        <w:rPr>
          <w:sz w:val="24"/>
        </w:rPr>
        <w:t>fulfillment</w:t>
      </w:r>
      <w:r>
        <w:rPr>
          <w:spacing w:val="-8"/>
          <w:sz w:val="24"/>
        </w:rPr>
        <w:t> </w:t>
      </w:r>
      <w:r>
        <w:rPr>
          <w:sz w:val="24"/>
        </w:rPr>
        <w:t>of</w:t>
      </w:r>
      <w:r>
        <w:rPr>
          <w:spacing w:val="-8"/>
          <w:sz w:val="24"/>
        </w:rPr>
        <w:t> </w:t>
      </w:r>
      <w:r>
        <w:rPr>
          <w:sz w:val="24"/>
        </w:rPr>
        <w:t>ABET</w:t>
      </w:r>
      <w:r>
        <w:rPr>
          <w:spacing w:val="-8"/>
          <w:sz w:val="24"/>
        </w:rPr>
        <w:t> </w:t>
      </w:r>
      <w:r>
        <w:rPr>
          <w:sz w:val="24"/>
        </w:rPr>
        <w:t>assessment</w:t>
      </w:r>
      <w:r>
        <w:rPr>
          <w:spacing w:val="-8"/>
          <w:sz w:val="24"/>
        </w:rPr>
        <w:t> </w:t>
      </w:r>
      <w:r>
        <w:rPr>
          <w:sz w:val="24"/>
        </w:rPr>
        <w:t>requirements </w:t>
      </w:r>
      <w:r>
        <w:rPr>
          <w:spacing w:val="-2"/>
          <w:sz w:val="24"/>
        </w:rPr>
        <w:t>Unsatisfactory</w:t>
      </w:r>
    </w:p>
    <w:p>
      <w:pPr>
        <w:pStyle w:val="ListParagraph"/>
        <w:numPr>
          <w:ilvl w:val="0"/>
          <w:numId w:val="35"/>
        </w:numPr>
        <w:tabs>
          <w:tab w:pos="240" w:val="left" w:leader="none"/>
        </w:tabs>
        <w:spacing w:line="240" w:lineRule="auto" w:before="0" w:after="0"/>
        <w:ind w:left="240" w:right="0" w:hanging="240"/>
        <w:jc w:val="left"/>
        <w:rPr>
          <w:sz w:val="24"/>
        </w:rPr>
      </w:pPr>
      <w:r>
        <w:rPr>
          <w:spacing w:val="-2"/>
          <w:sz w:val="24"/>
        </w:rPr>
        <w:t>Evaluations</w:t>
      </w:r>
    </w:p>
    <w:p>
      <w:pPr>
        <w:pStyle w:val="ListParagraph"/>
        <w:numPr>
          <w:ilvl w:val="1"/>
          <w:numId w:val="35"/>
        </w:numPr>
        <w:tabs>
          <w:tab w:pos="945" w:val="left" w:leader="none"/>
        </w:tabs>
        <w:spacing w:line="240" w:lineRule="auto" w:before="0" w:after="0"/>
        <w:ind w:left="945" w:right="0" w:hanging="225"/>
        <w:jc w:val="left"/>
        <w:rPr>
          <w:sz w:val="24"/>
        </w:rPr>
      </w:pPr>
      <w:r>
        <w:rPr>
          <w:sz w:val="24"/>
        </w:rPr>
        <w:t>Student</w:t>
      </w:r>
      <w:r>
        <w:rPr>
          <w:spacing w:val="-4"/>
          <w:sz w:val="24"/>
        </w:rPr>
        <w:t> </w:t>
      </w:r>
      <w:r>
        <w:rPr>
          <w:sz w:val="24"/>
        </w:rPr>
        <w:t>evaluations</w:t>
      </w:r>
      <w:r>
        <w:rPr>
          <w:spacing w:val="-1"/>
          <w:sz w:val="24"/>
        </w:rPr>
        <w:t> </w:t>
      </w:r>
      <w:r>
        <w:rPr>
          <w:sz w:val="24"/>
        </w:rPr>
        <w:t>well</w:t>
      </w:r>
      <w:r>
        <w:rPr>
          <w:spacing w:val="-2"/>
          <w:sz w:val="24"/>
        </w:rPr>
        <w:t> </w:t>
      </w:r>
      <w:r>
        <w:rPr>
          <w:sz w:val="24"/>
        </w:rPr>
        <w:t>below</w:t>
      </w:r>
      <w:r>
        <w:rPr>
          <w:spacing w:val="-1"/>
          <w:sz w:val="24"/>
        </w:rPr>
        <w:t> </w:t>
      </w:r>
      <w:r>
        <w:rPr>
          <w:sz w:val="24"/>
        </w:rPr>
        <w:t>departmental</w:t>
      </w:r>
      <w:r>
        <w:rPr>
          <w:spacing w:val="-2"/>
          <w:sz w:val="24"/>
        </w:rPr>
        <w:t> </w:t>
      </w:r>
      <w:r>
        <w:rPr>
          <w:sz w:val="24"/>
        </w:rPr>
        <w:t>averages</w:t>
      </w:r>
      <w:r>
        <w:rPr>
          <w:spacing w:val="4"/>
          <w:sz w:val="24"/>
        </w:rPr>
        <w:t> </w:t>
      </w:r>
      <w:r>
        <w:rPr>
          <w:spacing w:val="-2"/>
          <w:sz w:val="24"/>
        </w:rPr>
        <w:t>and/or</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1"/>
          <w:numId w:val="35"/>
        </w:numPr>
        <w:tabs>
          <w:tab w:pos="960" w:val="left" w:leader="none"/>
        </w:tabs>
        <w:spacing w:line="240" w:lineRule="auto" w:before="72" w:after="0"/>
        <w:ind w:left="960" w:right="0" w:hanging="240"/>
        <w:jc w:val="left"/>
        <w:rPr>
          <w:sz w:val="24"/>
        </w:rPr>
      </w:pPr>
      <w:r>
        <w:rPr>
          <w:sz w:val="24"/>
        </w:rPr>
        <w:t>Other</w:t>
      </w:r>
      <w:r>
        <w:rPr>
          <w:spacing w:val="-2"/>
          <w:sz w:val="24"/>
        </w:rPr>
        <w:t> </w:t>
      </w:r>
      <w:r>
        <w:rPr>
          <w:sz w:val="24"/>
        </w:rPr>
        <w:t>negative feedback</w:t>
      </w:r>
      <w:r>
        <w:rPr>
          <w:spacing w:val="-1"/>
          <w:sz w:val="24"/>
        </w:rPr>
        <w:t> </w:t>
      </w:r>
      <w:r>
        <w:rPr>
          <w:sz w:val="24"/>
        </w:rPr>
        <w:t>from</w:t>
      </w:r>
      <w:r>
        <w:rPr>
          <w:spacing w:val="-1"/>
          <w:sz w:val="24"/>
        </w:rPr>
        <w:t> </w:t>
      </w:r>
      <w:r>
        <w:rPr>
          <w:sz w:val="24"/>
        </w:rPr>
        <w:t>students,</w:t>
      </w:r>
      <w:r>
        <w:rPr>
          <w:spacing w:val="-1"/>
          <w:sz w:val="24"/>
        </w:rPr>
        <w:t> </w:t>
      </w:r>
      <w:r>
        <w:rPr>
          <w:sz w:val="24"/>
        </w:rPr>
        <w:t>e.g.</w:t>
      </w:r>
      <w:r>
        <w:rPr>
          <w:spacing w:val="-1"/>
          <w:sz w:val="24"/>
        </w:rPr>
        <w:t> </w:t>
      </w:r>
      <w:r>
        <w:rPr>
          <w:sz w:val="24"/>
        </w:rPr>
        <w:t>during</w:t>
      </w:r>
      <w:r>
        <w:rPr>
          <w:spacing w:val="-3"/>
          <w:sz w:val="24"/>
        </w:rPr>
        <w:t> </w:t>
      </w:r>
      <w:r>
        <w:rPr>
          <w:sz w:val="24"/>
        </w:rPr>
        <w:t>exit</w:t>
      </w:r>
      <w:r>
        <w:rPr>
          <w:spacing w:val="-1"/>
          <w:sz w:val="24"/>
        </w:rPr>
        <w:t> </w:t>
      </w:r>
      <w:r>
        <w:rPr>
          <w:spacing w:val="-2"/>
          <w:sz w:val="24"/>
        </w:rPr>
        <w:t>interviews</w:t>
      </w:r>
    </w:p>
    <w:p>
      <w:pPr>
        <w:pStyle w:val="ListParagraph"/>
        <w:numPr>
          <w:ilvl w:val="0"/>
          <w:numId w:val="35"/>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35"/>
        </w:numPr>
        <w:tabs>
          <w:tab w:pos="945" w:val="left" w:leader="none"/>
        </w:tabs>
        <w:spacing w:line="240" w:lineRule="auto" w:before="0" w:after="0"/>
        <w:ind w:left="945" w:right="0" w:hanging="225"/>
        <w:jc w:val="left"/>
        <w:rPr>
          <w:sz w:val="24"/>
        </w:rPr>
      </w:pPr>
      <w:r>
        <w:rPr>
          <w:sz w:val="24"/>
        </w:rPr>
        <w:t>Course</w:t>
      </w:r>
      <w:r>
        <w:rPr>
          <w:spacing w:val="-2"/>
          <w:sz w:val="24"/>
        </w:rPr>
        <w:t> </w:t>
      </w:r>
      <w:r>
        <w:rPr>
          <w:sz w:val="24"/>
        </w:rPr>
        <w:t>content not kept up to </w:t>
      </w:r>
      <w:r>
        <w:rPr>
          <w:spacing w:val="-4"/>
          <w:sz w:val="24"/>
        </w:rPr>
        <w:t>date</w:t>
      </w:r>
    </w:p>
    <w:p>
      <w:pPr>
        <w:pStyle w:val="ListParagraph"/>
        <w:numPr>
          <w:ilvl w:val="1"/>
          <w:numId w:val="35"/>
        </w:numPr>
        <w:tabs>
          <w:tab w:pos="962" w:val="left" w:leader="none"/>
        </w:tabs>
        <w:spacing w:line="240" w:lineRule="auto" w:before="0" w:after="0"/>
        <w:ind w:left="720" w:right="489" w:firstLine="0"/>
        <w:jc w:val="left"/>
        <w:rPr>
          <w:sz w:val="24"/>
        </w:rPr>
      </w:pPr>
      <w:r>
        <w:rPr>
          <w:sz w:val="24"/>
        </w:rPr>
        <w:t>Lack</w:t>
      </w:r>
      <w:r>
        <w:rPr>
          <w:spacing w:val="-4"/>
          <w:sz w:val="24"/>
        </w:rPr>
        <w:t> </w:t>
      </w:r>
      <w:r>
        <w:rPr>
          <w:sz w:val="24"/>
        </w:rPr>
        <w:t>of</w:t>
      </w:r>
      <w:r>
        <w:rPr>
          <w:spacing w:val="-4"/>
          <w:sz w:val="24"/>
        </w:rPr>
        <w:t> </w:t>
      </w:r>
      <w:r>
        <w:rPr>
          <w:sz w:val="24"/>
        </w:rPr>
        <w:t>introduction</w:t>
      </w:r>
      <w:r>
        <w:rPr>
          <w:spacing w:val="-4"/>
          <w:sz w:val="24"/>
        </w:rPr>
        <w:t> </w:t>
      </w:r>
      <w:r>
        <w:rPr>
          <w:sz w:val="24"/>
        </w:rPr>
        <w:t>of</w:t>
      </w:r>
      <w:r>
        <w:rPr>
          <w:spacing w:val="-4"/>
          <w:sz w:val="24"/>
        </w:rPr>
        <w:t> </w:t>
      </w:r>
      <w:r>
        <w:rPr>
          <w:sz w:val="24"/>
        </w:rPr>
        <w:t>new</w:t>
      </w:r>
      <w:r>
        <w:rPr>
          <w:spacing w:val="-4"/>
          <w:sz w:val="24"/>
        </w:rPr>
        <w:t> </w:t>
      </w:r>
      <w:r>
        <w:rPr>
          <w:sz w:val="24"/>
        </w:rPr>
        <w:t>approaches</w:t>
      </w:r>
      <w:r>
        <w:rPr>
          <w:spacing w:val="-4"/>
          <w:sz w:val="24"/>
        </w:rPr>
        <w:t> </w:t>
      </w:r>
      <w:r>
        <w:rPr>
          <w:sz w:val="24"/>
        </w:rPr>
        <w:t>and</w:t>
      </w:r>
      <w:r>
        <w:rPr>
          <w:spacing w:val="-4"/>
          <w:sz w:val="24"/>
        </w:rPr>
        <w:t> </w:t>
      </w:r>
      <w:r>
        <w:rPr>
          <w:sz w:val="24"/>
        </w:rPr>
        <w:t>new</w:t>
      </w:r>
      <w:r>
        <w:rPr>
          <w:spacing w:val="-4"/>
          <w:sz w:val="24"/>
        </w:rPr>
        <w:t> </w:t>
      </w:r>
      <w:r>
        <w:rPr>
          <w:sz w:val="24"/>
        </w:rPr>
        <w:t>initiatives</w:t>
      </w:r>
      <w:r>
        <w:rPr>
          <w:spacing w:val="-4"/>
          <w:sz w:val="24"/>
        </w:rPr>
        <w:t> </w:t>
      </w:r>
      <w:r>
        <w:rPr>
          <w:sz w:val="24"/>
        </w:rPr>
        <w:t>in</w:t>
      </w:r>
      <w:r>
        <w:rPr>
          <w:spacing w:val="-4"/>
          <w:sz w:val="24"/>
        </w:rPr>
        <w:t> </w:t>
      </w:r>
      <w:r>
        <w:rPr>
          <w:sz w:val="24"/>
        </w:rPr>
        <w:t>existing</w:t>
      </w:r>
      <w:r>
        <w:rPr>
          <w:spacing w:val="-7"/>
          <w:sz w:val="24"/>
        </w:rPr>
        <w:t> </w:t>
      </w:r>
      <w:r>
        <w:rPr>
          <w:sz w:val="24"/>
        </w:rPr>
        <w:t>courses and no development of new courses</w:t>
      </w:r>
    </w:p>
    <w:p>
      <w:pPr>
        <w:pStyle w:val="ListParagraph"/>
        <w:numPr>
          <w:ilvl w:val="1"/>
          <w:numId w:val="35"/>
        </w:numPr>
        <w:tabs>
          <w:tab w:pos="1007" w:val="left" w:leader="none"/>
        </w:tabs>
        <w:spacing w:line="240" w:lineRule="auto" w:before="0" w:after="0"/>
        <w:ind w:left="1007" w:right="0" w:hanging="287"/>
        <w:jc w:val="left"/>
        <w:rPr>
          <w:sz w:val="24"/>
        </w:rPr>
      </w:pPr>
      <w:r>
        <w:rPr>
          <w:sz w:val="24"/>
        </w:rPr>
        <w:t>Late</w:t>
      </w:r>
      <w:r>
        <w:rPr>
          <w:spacing w:val="-2"/>
          <w:sz w:val="24"/>
        </w:rPr>
        <w:t> </w:t>
      </w:r>
      <w:r>
        <w:rPr>
          <w:sz w:val="24"/>
        </w:rPr>
        <w:t>or</w:t>
      </w:r>
      <w:r>
        <w:rPr>
          <w:spacing w:val="-3"/>
          <w:sz w:val="24"/>
        </w:rPr>
        <w:t> </w:t>
      </w:r>
      <w:r>
        <w:rPr>
          <w:sz w:val="24"/>
        </w:rPr>
        <w:t>incomplete</w:t>
      </w:r>
      <w:r>
        <w:rPr>
          <w:spacing w:val="-1"/>
          <w:sz w:val="24"/>
        </w:rPr>
        <w:t> </w:t>
      </w:r>
      <w:r>
        <w:rPr>
          <w:sz w:val="24"/>
        </w:rPr>
        <w:t>reporting</w:t>
      </w:r>
      <w:r>
        <w:rPr>
          <w:spacing w:val="-4"/>
          <w:sz w:val="24"/>
        </w:rPr>
        <w:t> </w:t>
      </w:r>
      <w:r>
        <w:rPr>
          <w:sz w:val="24"/>
        </w:rPr>
        <w:t>of assigned</w:t>
      </w:r>
      <w:r>
        <w:rPr>
          <w:spacing w:val="-1"/>
          <w:sz w:val="24"/>
        </w:rPr>
        <w:t> </w:t>
      </w:r>
      <w:r>
        <w:rPr>
          <w:sz w:val="24"/>
        </w:rPr>
        <w:t>ABET</w:t>
      </w:r>
      <w:r>
        <w:rPr>
          <w:spacing w:val="-1"/>
          <w:sz w:val="24"/>
        </w:rPr>
        <w:t> </w:t>
      </w:r>
      <w:r>
        <w:rPr>
          <w:spacing w:val="-2"/>
          <w:sz w:val="24"/>
        </w:rPr>
        <w:t>assessments</w:t>
      </w:r>
    </w:p>
    <w:p>
      <w:pPr>
        <w:pStyle w:val="BodyText"/>
      </w:pPr>
    </w:p>
    <w:p>
      <w:pPr>
        <w:pStyle w:val="BodyText"/>
      </w:pPr>
    </w:p>
    <w:p>
      <w:pPr>
        <w:pStyle w:val="BodyText"/>
      </w:pPr>
    </w:p>
    <w:p>
      <w:pPr>
        <w:pStyle w:val="BodyText"/>
      </w:pPr>
    </w:p>
    <w:p>
      <w:pPr>
        <w:pStyle w:val="BodyText"/>
        <w:spacing w:before="5"/>
      </w:pPr>
    </w:p>
    <w:p>
      <w:pPr>
        <w:pStyle w:val="Heading3"/>
        <w:spacing w:line="240" w:lineRule="auto"/>
      </w:pPr>
      <w:r>
        <w:rPr>
          <w:spacing w:val="-2"/>
        </w:rPr>
        <w:t>Scholarship:</w:t>
      </w:r>
    </w:p>
    <w:p>
      <w:pPr>
        <w:pStyle w:val="BodyText"/>
        <w:spacing w:before="272"/>
      </w:pPr>
      <w:r>
        <w:rPr>
          <w:spacing w:val="-2"/>
        </w:rPr>
        <w:t>Satisfactory</w:t>
      </w:r>
    </w:p>
    <w:p>
      <w:pPr>
        <w:pStyle w:val="BodyText"/>
      </w:pPr>
    </w:p>
    <w:p>
      <w:pPr>
        <w:pStyle w:val="ListParagraph"/>
        <w:numPr>
          <w:ilvl w:val="0"/>
          <w:numId w:val="36"/>
        </w:numPr>
        <w:tabs>
          <w:tab w:pos="240" w:val="left" w:leader="none"/>
        </w:tabs>
        <w:spacing w:line="240" w:lineRule="auto" w:before="0" w:after="0"/>
        <w:ind w:left="0" w:right="1262" w:firstLine="0"/>
        <w:jc w:val="left"/>
        <w:rPr>
          <w:sz w:val="24"/>
        </w:rPr>
      </w:pPr>
      <w:r>
        <w:rPr>
          <w:sz w:val="24"/>
        </w:rPr>
        <w:t>Publications</w:t>
      </w:r>
      <w:r>
        <w:rPr>
          <w:spacing w:val="-5"/>
          <w:sz w:val="24"/>
        </w:rPr>
        <w:t> </w:t>
      </w:r>
      <w:r>
        <w:rPr>
          <w:sz w:val="24"/>
        </w:rPr>
        <w:t>in</w:t>
      </w:r>
      <w:r>
        <w:rPr>
          <w:spacing w:val="-5"/>
          <w:sz w:val="24"/>
        </w:rPr>
        <w:t> </w:t>
      </w:r>
      <w:r>
        <w:rPr>
          <w:sz w:val="24"/>
        </w:rPr>
        <w:t>high</w:t>
      </w:r>
      <w:r>
        <w:rPr>
          <w:spacing w:val="-5"/>
          <w:sz w:val="24"/>
        </w:rPr>
        <w:t> </w:t>
      </w:r>
      <w:r>
        <w:rPr>
          <w:sz w:val="24"/>
        </w:rPr>
        <w:t>quality,</w:t>
      </w:r>
      <w:r>
        <w:rPr>
          <w:spacing w:val="-5"/>
          <w:sz w:val="24"/>
        </w:rPr>
        <w:t> </w:t>
      </w:r>
      <w:r>
        <w:rPr>
          <w:sz w:val="24"/>
        </w:rPr>
        <w:t>peer</w:t>
      </w:r>
      <w:r>
        <w:rPr>
          <w:spacing w:val="-5"/>
          <w:sz w:val="24"/>
        </w:rPr>
        <w:t> </w:t>
      </w:r>
      <w:r>
        <w:rPr>
          <w:sz w:val="24"/>
        </w:rPr>
        <w:t>reviewed,</w:t>
      </w:r>
      <w:r>
        <w:rPr>
          <w:spacing w:val="-5"/>
          <w:sz w:val="24"/>
        </w:rPr>
        <w:t> </w:t>
      </w:r>
      <w:r>
        <w:rPr>
          <w:sz w:val="24"/>
        </w:rPr>
        <w:t>journals</w:t>
      </w:r>
      <w:r>
        <w:rPr>
          <w:spacing w:val="-5"/>
          <w:sz w:val="24"/>
        </w:rPr>
        <w:t> </w:t>
      </w:r>
      <w:r>
        <w:rPr>
          <w:sz w:val="24"/>
        </w:rPr>
        <w:t>or</w:t>
      </w:r>
      <w:r>
        <w:rPr>
          <w:spacing w:val="-5"/>
          <w:sz w:val="24"/>
        </w:rPr>
        <w:t> </w:t>
      </w:r>
      <w:r>
        <w:rPr>
          <w:sz w:val="24"/>
        </w:rPr>
        <w:t>prestigious</w:t>
      </w:r>
      <w:r>
        <w:rPr>
          <w:spacing w:val="-5"/>
          <w:sz w:val="24"/>
        </w:rPr>
        <w:t> </w:t>
      </w:r>
      <w:r>
        <w:rPr>
          <w:sz w:val="24"/>
        </w:rPr>
        <w:t>conference proceedings at a rate in keeping with departmental averages</w:t>
      </w:r>
    </w:p>
    <w:p>
      <w:pPr>
        <w:pStyle w:val="ListParagraph"/>
        <w:numPr>
          <w:ilvl w:val="0"/>
          <w:numId w:val="36"/>
        </w:numPr>
        <w:tabs>
          <w:tab w:pos="300" w:val="left" w:leader="none"/>
        </w:tabs>
        <w:spacing w:line="240" w:lineRule="auto" w:before="0" w:after="0"/>
        <w:ind w:left="0" w:right="719" w:firstLine="0"/>
        <w:jc w:val="left"/>
        <w:rPr>
          <w:sz w:val="24"/>
        </w:rPr>
      </w:pPr>
      <w:r>
        <w:rPr>
          <w:sz w:val="24"/>
        </w:rPr>
        <w:t>Participation</w:t>
      </w:r>
      <w:r>
        <w:rPr>
          <w:spacing w:val="-4"/>
          <w:sz w:val="24"/>
        </w:rPr>
        <w:t> </w:t>
      </w:r>
      <w:r>
        <w:rPr>
          <w:sz w:val="24"/>
        </w:rPr>
        <w:t>in</w:t>
      </w:r>
      <w:r>
        <w:rPr>
          <w:spacing w:val="-4"/>
          <w:sz w:val="24"/>
        </w:rPr>
        <w:t> </w:t>
      </w:r>
      <w:r>
        <w:rPr>
          <w:sz w:val="24"/>
        </w:rPr>
        <w:t>conferences</w:t>
      </w:r>
      <w:r>
        <w:rPr>
          <w:spacing w:val="-4"/>
          <w:sz w:val="24"/>
        </w:rPr>
        <w:t> </w:t>
      </w:r>
      <w:r>
        <w:rPr>
          <w:sz w:val="24"/>
        </w:rPr>
        <w:t>through</w:t>
      </w:r>
      <w:r>
        <w:rPr>
          <w:spacing w:val="-3"/>
          <w:sz w:val="24"/>
        </w:rPr>
        <w:t> </w:t>
      </w:r>
      <w:r>
        <w:rPr>
          <w:sz w:val="24"/>
        </w:rPr>
        <w:t>contributed</w:t>
      </w:r>
      <w:r>
        <w:rPr>
          <w:spacing w:val="-4"/>
          <w:sz w:val="24"/>
        </w:rPr>
        <w:t> </w:t>
      </w:r>
      <w:r>
        <w:rPr>
          <w:sz w:val="24"/>
        </w:rPr>
        <w:t>or</w:t>
      </w:r>
      <w:r>
        <w:rPr>
          <w:spacing w:val="-4"/>
          <w:sz w:val="24"/>
        </w:rPr>
        <w:t> </w:t>
      </w:r>
      <w:r>
        <w:rPr>
          <w:sz w:val="24"/>
        </w:rPr>
        <w:t>invited</w:t>
      </w:r>
      <w:r>
        <w:rPr>
          <w:spacing w:val="-4"/>
          <w:sz w:val="24"/>
        </w:rPr>
        <w:t> </w:t>
      </w:r>
      <w:r>
        <w:rPr>
          <w:sz w:val="24"/>
        </w:rPr>
        <w:t>presentations</w:t>
      </w:r>
      <w:r>
        <w:rPr>
          <w:spacing w:val="-3"/>
          <w:sz w:val="24"/>
        </w:rPr>
        <w:t> </w:t>
      </w:r>
      <w:r>
        <w:rPr>
          <w:sz w:val="24"/>
        </w:rPr>
        <w:t>by</w:t>
      </w:r>
      <w:r>
        <w:rPr>
          <w:spacing w:val="-9"/>
          <w:sz w:val="24"/>
        </w:rPr>
        <w:t> </w:t>
      </w:r>
      <w:r>
        <w:rPr>
          <w:sz w:val="24"/>
        </w:rPr>
        <w:t>faculty and/or their students</w:t>
      </w:r>
    </w:p>
    <w:p>
      <w:pPr>
        <w:pStyle w:val="ListParagraph"/>
        <w:numPr>
          <w:ilvl w:val="0"/>
          <w:numId w:val="36"/>
        </w:numPr>
        <w:tabs>
          <w:tab w:pos="240" w:val="left" w:leader="none"/>
        </w:tabs>
        <w:spacing w:line="240" w:lineRule="auto" w:before="0" w:after="0"/>
        <w:ind w:left="0" w:right="682" w:firstLine="0"/>
        <w:jc w:val="left"/>
        <w:rPr>
          <w:sz w:val="24"/>
        </w:rPr>
      </w:pPr>
      <w:r>
        <w:rPr>
          <w:sz w:val="24"/>
        </w:rPr>
        <w:t>Research</w:t>
      </w:r>
      <w:r>
        <w:rPr>
          <w:spacing w:val="-2"/>
          <w:sz w:val="24"/>
        </w:rPr>
        <w:t> </w:t>
      </w:r>
      <w:r>
        <w:rPr>
          <w:sz w:val="24"/>
        </w:rPr>
        <w:t>funding</w:t>
      </w:r>
      <w:r>
        <w:rPr>
          <w:spacing w:val="-6"/>
          <w:sz w:val="24"/>
        </w:rPr>
        <w:t> </w:t>
      </w:r>
      <w:r>
        <w:rPr>
          <w:sz w:val="24"/>
        </w:rPr>
        <w:t>at</w:t>
      </w:r>
      <w:r>
        <w:rPr>
          <w:spacing w:val="-4"/>
          <w:sz w:val="24"/>
        </w:rPr>
        <w:t> </w:t>
      </w:r>
      <w:r>
        <w:rPr>
          <w:sz w:val="24"/>
        </w:rPr>
        <w:t>a</w:t>
      </w:r>
      <w:r>
        <w:rPr>
          <w:spacing w:val="-4"/>
          <w:sz w:val="24"/>
        </w:rPr>
        <w:t> </w:t>
      </w:r>
      <w:r>
        <w:rPr>
          <w:sz w:val="24"/>
        </w:rPr>
        <w:t>level</w:t>
      </w:r>
      <w:r>
        <w:rPr>
          <w:spacing w:val="-4"/>
          <w:sz w:val="24"/>
        </w:rPr>
        <w:t> </w:t>
      </w:r>
      <w:r>
        <w:rPr>
          <w:sz w:val="24"/>
        </w:rPr>
        <w:t>appropriate</w:t>
      </w:r>
      <w:r>
        <w:rPr>
          <w:spacing w:val="-4"/>
          <w:sz w:val="24"/>
        </w:rPr>
        <w:t> </w:t>
      </w:r>
      <w:r>
        <w:rPr>
          <w:sz w:val="24"/>
        </w:rPr>
        <w:t>to</w:t>
      </w:r>
      <w:r>
        <w:rPr>
          <w:spacing w:val="-4"/>
          <w:sz w:val="24"/>
        </w:rPr>
        <w:t> </w:t>
      </w:r>
      <w:r>
        <w:rPr>
          <w:sz w:val="24"/>
        </w:rPr>
        <w:t>the</w:t>
      </w:r>
      <w:r>
        <w:rPr>
          <w:spacing w:val="-3"/>
          <w:sz w:val="24"/>
        </w:rPr>
        <w:t> </w:t>
      </w:r>
      <w:r>
        <w:rPr>
          <w:sz w:val="24"/>
        </w:rPr>
        <w:t>discipline</w:t>
      </w:r>
      <w:r>
        <w:rPr>
          <w:spacing w:val="-4"/>
          <w:sz w:val="24"/>
        </w:rPr>
        <w:t> </w:t>
      </w:r>
      <w:r>
        <w:rPr>
          <w:sz w:val="24"/>
        </w:rPr>
        <w:t>and</w:t>
      </w:r>
      <w:r>
        <w:rPr>
          <w:spacing w:val="-4"/>
          <w:sz w:val="24"/>
        </w:rPr>
        <w:t> </w:t>
      </w:r>
      <w:r>
        <w:rPr>
          <w:sz w:val="24"/>
        </w:rPr>
        <w:t>sufficiently</w:t>
      </w:r>
      <w:r>
        <w:rPr>
          <w:spacing w:val="-6"/>
          <w:sz w:val="24"/>
        </w:rPr>
        <w:t> </w:t>
      </w:r>
      <w:r>
        <w:rPr>
          <w:sz w:val="24"/>
        </w:rPr>
        <w:t>adequate</w:t>
      </w:r>
      <w:r>
        <w:rPr>
          <w:spacing w:val="-4"/>
          <w:sz w:val="24"/>
        </w:rPr>
        <w:t> </w:t>
      </w:r>
      <w:r>
        <w:rPr>
          <w:sz w:val="24"/>
        </w:rPr>
        <w:t>to fund a vibrant research program including support of graduate students</w:t>
      </w:r>
    </w:p>
    <w:p>
      <w:pPr>
        <w:pStyle w:val="ListParagraph"/>
        <w:numPr>
          <w:ilvl w:val="0"/>
          <w:numId w:val="36"/>
        </w:numPr>
        <w:tabs>
          <w:tab w:pos="240" w:val="left" w:leader="none"/>
        </w:tabs>
        <w:spacing w:line="240" w:lineRule="auto" w:before="0" w:after="0"/>
        <w:ind w:left="0" w:right="810" w:firstLine="0"/>
        <w:jc w:val="left"/>
        <w:rPr>
          <w:sz w:val="24"/>
        </w:rPr>
      </w:pPr>
      <w:r>
        <w:rPr>
          <w:sz w:val="24"/>
        </w:rPr>
        <w:t>Supervision</w:t>
      </w:r>
      <w:r>
        <w:rPr>
          <w:spacing w:val="-4"/>
          <w:sz w:val="24"/>
        </w:rPr>
        <w:t> </w:t>
      </w:r>
      <w:r>
        <w:rPr>
          <w:sz w:val="24"/>
        </w:rPr>
        <w:t>as</w:t>
      </w:r>
      <w:r>
        <w:rPr>
          <w:spacing w:val="-4"/>
          <w:sz w:val="24"/>
        </w:rPr>
        <w:t> </w:t>
      </w:r>
      <w:r>
        <w:rPr>
          <w:sz w:val="24"/>
        </w:rPr>
        <w:t>supervisory</w:t>
      </w:r>
      <w:r>
        <w:rPr>
          <w:spacing w:val="-7"/>
          <w:sz w:val="24"/>
        </w:rPr>
        <w:t> </w:t>
      </w:r>
      <w:r>
        <w:rPr>
          <w:sz w:val="24"/>
        </w:rPr>
        <w:t>committee</w:t>
      </w:r>
      <w:r>
        <w:rPr>
          <w:spacing w:val="-6"/>
          <w:sz w:val="24"/>
        </w:rPr>
        <w:t> </w:t>
      </w:r>
      <w:r>
        <w:rPr>
          <w:sz w:val="24"/>
        </w:rPr>
        <w:t>chair</w:t>
      </w:r>
      <w:r>
        <w:rPr>
          <w:spacing w:val="-3"/>
          <w:sz w:val="24"/>
        </w:rPr>
        <w:t> </w:t>
      </w:r>
      <w:r>
        <w:rPr>
          <w:sz w:val="24"/>
        </w:rPr>
        <w:t>of</w:t>
      </w:r>
      <w:r>
        <w:rPr>
          <w:spacing w:val="-2"/>
          <w:sz w:val="24"/>
        </w:rPr>
        <w:t> </w:t>
      </w:r>
      <w:r>
        <w:rPr>
          <w:sz w:val="24"/>
        </w:rPr>
        <w:t>graduate</w:t>
      </w:r>
      <w:r>
        <w:rPr>
          <w:spacing w:val="-5"/>
          <w:sz w:val="24"/>
        </w:rPr>
        <w:t> </w:t>
      </w:r>
      <w:r>
        <w:rPr>
          <w:sz w:val="24"/>
        </w:rPr>
        <w:t>students</w:t>
      </w:r>
      <w:r>
        <w:rPr>
          <w:spacing w:val="-4"/>
          <w:sz w:val="24"/>
        </w:rPr>
        <w:t> </w:t>
      </w:r>
      <w:r>
        <w:rPr>
          <w:sz w:val="24"/>
        </w:rPr>
        <w:t>appropriate</w:t>
      </w:r>
      <w:r>
        <w:rPr>
          <w:spacing w:val="-4"/>
          <w:sz w:val="24"/>
        </w:rPr>
        <w:t> </w:t>
      </w:r>
      <w:r>
        <w:rPr>
          <w:sz w:val="24"/>
        </w:rPr>
        <w:t>to</w:t>
      </w:r>
      <w:r>
        <w:rPr>
          <w:spacing w:val="-4"/>
          <w:sz w:val="24"/>
        </w:rPr>
        <w:t> </w:t>
      </w:r>
      <w:r>
        <w:rPr>
          <w:sz w:val="24"/>
        </w:rPr>
        <w:t>the rank of the faculty member</w:t>
      </w:r>
    </w:p>
    <w:p>
      <w:pPr>
        <w:pStyle w:val="BodyText"/>
      </w:pPr>
    </w:p>
    <w:p>
      <w:pPr>
        <w:pStyle w:val="BodyText"/>
      </w:pPr>
      <w:r>
        <w:rPr>
          <w:spacing w:val="-2"/>
        </w:rPr>
        <w:t>Unsatisfactory</w:t>
      </w:r>
    </w:p>
    <w:p>
      <w:pPr>
        <w:pStyle w:val="BodyText"/>
      </w:pPr>
    </w:p>
    <w:p>
      <w:pPr>
        <w:pStyle w:val="ListParagraph"/>
        <w:numPr>
          <w:ilvl w:val="0"/>
          <w:numId w:val="37"/>
        </w:numPr>
        <w:tabs>
          <w:tab w:pos="240" w:val="left" w:leader="none"/>
        </w:tabs>
        <w:spacing w:line="240" w:lineRule="auto" w:before="1" w:after="0"/>
        <w:ind w:left="0" w:right="948" w:firstLine="0"/>
        <w:jc w:val="left"/>
        <w:rPr>
          <w:sz w:val="24"/>
        </w:rPr>
      </w:pPr>
      <w:r>
        <w:rPr>
          <w:sz w:val="24"/>
        </w:rPr>
        <w:t>Publications</w:t>
      </w:r>
      <w:r>
        <w:rPr>
          <w:spacing w:val="-3"/>
          <w:sz w:val="24"/>
        </w:rPr>
        <w:t> </w:t>
      </w:r>
      <w:r>
        <w:rPr>
          <w:sz w:val="24"/>
        </w:rPr>
        <w:t>in</w:t>
      </w:r>
      <w:r>
        <w:rPr>
          <w:spacing w:val="-3"/>
          <w:sz w:val="24"/>
        </w:rPr>
        <w:t> </w:t>
      </w:r>
      <w:r>
        <w:rPr>
          <w:sz w:val="24"/>
        </w:rPr>
        <w:t>poor</w:t>
      </w:r>
      <w:r>
        <w:rPr>
          <w:spacing w:val="-4"/>
          <w:sz w:val="24"/>
        </w:rPr>
        <w:t> </w:t>
      </w:r>
      <w:r>
        <w:rPr>
          <w:sz w:val="24"/>
        </w:rPr>
        <w:t>quality</w:t>
      </w:r>
      <w:r>
        <w:rPr>
          <w:spacing w:val="-8"/>
          <w:sz w:val="24"/>
        </w:rPr>
        <w:t> </w:t>
      </w:r>
      <w:r>
        <w:rPr>
          <w:sz w:val="24"/>
        </w:rPr>
        <w:t>journals</w:t>
      </w:r>
      <w:r>
        <w:rPr>
          <w:spacing w:val="-3"/>
          <w:sz w:val="24"/>
        </w:rPr>
        <w:t> </w:t>
      </w:r>
      <w:r>
        <w:rPr>
          <w:sz w:val="24"/>
        </w:rPr>
        <w:t>or conference</w:t>
      </w:r>
      <w:r>
        <w:rPr>
          <w:spacing w:val="-3"/>
          <w:sz w:val="24"/>
        </w:rPr>
        <w:t> </w:t>
      </w:r>
      <w:r>
        <w:rPr>
          <w:sz w:val="24"/>
        </w:rPr>
        <w:t>proceedings</w:t>
      </w:r>
      <w:r>
        <w:rPr>
          <w:spacing w:val="-3"/>
          <w:sz w:val="24"/>
        </w:rPr>
        <w:t> </w:t>
      </w:r>
      <w:r>
        <w:rPr>
          <w:sz w:val="24"/>
        </w:rPr>
        <w:t>or</w:t>
      </w:r>
      <w:r>
        <w:rPr>
          <w:spacing w:val="-3"/>
          <w:sz w:val="24"/>
        </w:rPr>
        <w:t> </w:t>
      </w:r>
      <w:r>
        <w:rPr>
          <w:sz w:val="24"/>
        </w:rPr>
        <w:t>in</w:t>
      </w:r>
      <w:r>
        <w:rPr>
          <w:spacing w:val="-3"/>
          <w:sz w:val="24"/>
        </w:rPr>
        <w:t> </w:t>
      </w:r>
      <w:r>
        <w:rPr>
          <w:sz w:val="24"/>
        </w:rPr>
        <w:t>high</w:t>
      </w:r>
      <w:r>
        <w:rPr>
          <w:spacing w:val="-3"/>
          <w:sz w:val="24"/>
        </w:rPr>
        <w:t> </w:t>
      </w:r>
      <w:r>
        <w:rPr>
          <w:sz w:val="24"/>
        </w:rPr>
        <w:t>quality venues but at a rate well below departmental averages</w:t>
      </w:r>
    </w:p>
    <w:p>
      <w:pPr>
        <w:pStyle w:val="ListParagraph"/>
        <w:numPr>
          <w:ilvl w:val="0"/>
          <w:numId w:val="37"/>
        </w:numPr>
        <w:tabs>
          <w:tab w:pos="302" w:val="left" w:leader="none"/>
        </w:tabs>
        <w:spacing w:line="240" w:lineRule="auto" w:before="0" w:after="0"/>
        <w:ind w:left="0" w:right="625" w:firstLine="0"/>
        <w:jc w:val="left"/>
        <w:rPr>
          <w:sz w:val="24"/>
        </w:rPr>
      </w:pPr>
      <w:r>
        <w:rPr>
          <w:sz w:val="24"/>
        </w:rPr>
        <w:t>Little</w:t>
      </w:r>
      <w:r>
        <w:rPr>
          <w:spacing w:val="-6"/>
          <w:sz w:val="24"/>
        </w:rPr>
        <w:t> </w:t>
      </w:r>
      <w:r>
        <w:rPr>
          <w:sz w:val="24"/>
        </w:rPr>
        <w:t>or</w:t>
      </w:r>
      <w:r>
        <w:rPr>
          <w:spacing w:val="-5"/>
          <w:sz w:val="24"/>
        </w:rPr>
        <w:t> </w:t>
      </w:r>
      <w:r>
        <w:rPr>
          <w:sz w:val="24"/>
        </w:rPr>
        <w:t>no</w:t>
      </w:r>
      <w:r>
        <w:rPr>
          <w:spacing w:val="-6"/>
          <w:sz w:val="24"/>
        </w:rPr>
        <w:t> </w:t>
      </w:r>
      <w:r>
        <w:rPr>
          <w:sz w:val="24"/>
        </w:rPr>
        <w:t>participation</w:t>
      </w:r>
      <w:r>
        <w:rPr>
          <w:spacing w:val="-5"/>
          <w:sz w:val="24"/>
        </w:rPr>
        <w:t> </w:t>
      </w:r>
      <w:r>
        <w:rPr>
          <w:sz w:val="24"/>
        </w:rPr>
        <w:t>in</w:t>
      </w:r>
      <w:r>
        <w:rPr>
          <w:spacing w:val="-5"/>
          <w:sz w:val="24"/>
        </w:rPr>
        <w:t> </w:t>
      </w:r>
      <w:r>
        <w:rPr>
          <w:sz w:val="24"/>
        </w:rPr>
        <w:t>conferences</w:t>
      </w:r>
      <w:r>
        <w:rPr>
          <w:spacing w:val="-5"/>
          <w:sz w:val="24"/>
        </w:rPr>
        <w:t> </w:t>
      </w:r>
      <w:r>
        <w:rPr>
          <w:sz w:val="24"/>
        </w:rPr>
        <w:t>through</w:t>
      </w:r>
      <w:r>
        <w:rPr>
          <w:spacing w:val="-5"/>
          <w:sz w:val="24"/>
        </w:rPr>
        <w:t> </w:t>
      </w:r>
      <w:r>
        <w:rPr>
          <w:sz w:val="24"/>
        </w:rPr>
        <w:t>contributed</w:t>
      </w:r>
      <w:r>
        <w:rPr>
          <w:spacing w:val="-5"/>
          <w:sz w:val="24"/>
        </w:rPr>
        <w:t> </w:t>
      </w:r>
      <w:r>
        <w:rPr>
          <w:sz w:val="24"/>
        </w:rPr>
        <w:t>or</w:t>
      </w:r>
      <w:r>
        <w:rPr>
          <w:spacing w:val="-5"/>
          <w:sz w:val="24"/>
        </w:rPr>
        <w:t> </w:t>
      </w:r>
      <w:r>
        <w:rPr>
          <w:sz w:val="24"/>
        </w:rPr>
        <w:t>invited</w:t>
      </w:r>
      <w:r>
        <w:rPr>
          <w:spacing w:val="-5"/>
          <w:sz w:val="24"/>
        </w:rPr>
        <w:t> </w:t>
      </w:r>
      <w:r>
        <w:rPr>
          <w:sz w:val="24"/>
        </w:rPr>
        <w:t>presentations by faculty and/or their students</w:t>
      </w:r>
    </w:p>
    <w:p>
      <w:pPr>
        <w:pStyle w:val="ListParagraph"/>
        <w:numPr>
          <w:ilvl w:val="0"/>
          <w:numId w:val="37"/>
        </w:numPr>
        <w:tabs>
          <w:tab w:pos="242" w:val="left" w:leader="none"/>
        </w:tabs>
        <w:spacing w:line="240" w:lineRule="auto" w:before="0" w:after="0"/>
        <w:ind w:left="242" w:right="0" w:hanging="242"/>
        <w:jc w:val="left"/>
        <w:rPr>
          <w:sz w:val="24"/>
        </w:rPr>
      </w:pPr>
      <w:r>
        <w:rPr>
          <w:sz w:val="24"/>
        </w:rPr>
        <w:t>Little</w:t>
      </w:r>
      <w:r>
        <w:rPr>
          <w:spacing w:val="-3"/>
          <w:sz w:val="24"/>
        </w:rPr>
        <w:t> </w:t>
      </w:r>
      <w:r>
        <w:rPr>
          <w:sz w:val="24"/>
        </w:rPr>
        <w:t>or</w:t>
      </w:r>
      <w:r>
        <w:rPr>
          <w:spacing w:val="-1"/>
          <w:sz w:val="24"/>
        </w:rPr>
        <w:t> </w:t>
      </w:r>
      <w:r>
        <w:rPr>
          <w:sz w:val="24"/>
        </w:rPr>
        <w:t>no</w:t>
      </w:r>
      <w:r>
        <w:rPr>
          <w:spacing w:val="-2"/>
          <w:sz w:val="24"/>
        </w:rPr>
        <w:t> </w:t>
      </w:r>
      <w:r>
        <w:rPr>
          <w:sz w:val="24"/>
        </w:rPr>
        <w:t>research</w:t>
      </w:r>
      <w:r>
        <w:rPr>
          <w:spacing w:val="-2"/>
          <w:sz w:val="24"/>
        </w:rPr>
        <w:t> </w:t>
      </w:r>
      <w:r>
        <w:rPr>
          <w:sz w:val="24"/>
        </w:rPr>
        <w:t>funding</w:t>
      </w:r>
      <w:r>
        <w:rPr>
          <w:spacing w:val="-2"/>
          <w:sz w:val="24"/>
        </w:rPr>
        <w:t> </w:t>
      </w:r>
      <w:r>
        <w:rPr>
          <w:sz w:val="24"/>
        </w:rPr>
        <w:t>or</w:t>
      </w:r>
      <w:r>
        <w:rPr>
          <w:spacing w:val="-1"/>
          <w:sz w:val="24"/>
        </w:rPr>
        <w:t> </w:t>
      </w:r>
      <w:r>
        <w:rPr>
          <w:sz w:val="24"/>
        </w:rPr>
        <w:t>poor</w:t>
      </w:r>
      <w:r>
        <w:rPr>
          <w:spacing w:val="-2"/>
          <w:sz w:val="24"/>
        </w:rPr>
        <w:t> </w:t>
      </w:r>
      <w:r>
        <w:rPr>
          <w:sz w:val="24"/>
        </w:rPr>
        <w:t>proposal</w:t>
      </w:r>
      <w:r>
        <w:rPr>
          <w:spacing w:val="1"/>
          <w:sz w:val="24"/>
        </w:rPr>
        <w:t> </w:t>
      </w:r>
      <w:r>
        <w:rPr>
          <w:sz w:val="24"/>
        </w:rPr>
        <w:t>generation</w:t>
      </w:r>
      <w:r>
        <w:rPr>
          <w:spacing w:val="-1"/>
          <w:sz w:val="24"/>
        </w:rPr>
        <w:t> </w:t>
      </w:r>
      <w:r>
        <w:rPr>
          <w:spacing w:val="-4"/>
          <w:sz w:val="24"/>
        </w:rPr>
        <w:t>rate</w:t>
      </w:r>
    </w:p>
    <w:p>
      <w:pPr>
        <w:pStyle w:val="ListParagraph"/>
        <w:numPr>
          <w:ilvl w:val="0"/>
          <w:numId w:val="37"/>
        </w:numPr>
        <w:tabs>
          <w:tab w:pos="240" w:val="left" w:leader="none"/>
        </w:tabs>
        <w:spacing w:line="240" w:lineRule="auto" w:before="0" w:after="0"/>
        <w:ind w:left="0" w:right="743" w:firstLine="0"/>
        <w:jc w:val="left"/>
        <w:rPr>
          <w:sz w:val="24"/>
        </w:rPr>
      </w:pPr>
      <w:r>
        <w:rPr>
          <w:sz w:val="24"/>
        </w:rPr>
        <w:t>Supervision</w:t>
      </w:r>
      <w:r>
        <w:rPr>
          <w:spacing w:val="-4"/>
          <w:sz w:val="24"/>
        </w:rPr>
        <w:t> </w:t>
      </w:r>
      <w:r>
        <w:rPr>
          <w:sz w:val="24"/>
        </w:rPr>
        <w:t>of</w:t>
      </w:r>
      <w:r>
        <w:rPr>
          <w:spacing w:val="-5"/>
          <w:sz w:val="24"/>
        </w:rPr>
        <w:t> </w:t>
      </w:r>
      <w:r>
        <w:rPr>
          <w:sz w:val="24"/>
        </w:rPr>
        <w:t>fewer</w:t>
      </w:r>
      <w:r>
        <w:rPr>
          <w:spacing w:val="-3"/>
          <w:sz w:val="24"/>
        </w:rPr>
        <w:t> </w:t>
      </w:r>
      <w:r>
        <w:rPr>
          <w:sz w:val="24"/>
        </w:rPr>
        <w:t>graduate</w:t>
      </w:r>
      <w:r>
        <w:rPr>
          <w:spacing w:val="-4"/>
          <w:sz w:val="24"/>
        </w:rPr>
        <w:t> </w:t>
      </w:r>
      <w:r>
        <w:rPr>
          <w:sz w:val="24"/>
        </w:rPr>
        <w:t>students</w:t>
      </w:r>
      <w:r>
        <w:rPr>
          <w:spacing w:val="-4"/>
          <w:sz w:val="24"/>
        </w:rPr>
        <w:t> </w:t>
      </w:r>
      <w:r>
        <w:rPr>
          <w:sz w:val="24"/>
        </w:rPr>
        <w:t>than</w:t>
      </w:r>
      <w:r>
        <w:rPr>
          <w:spacing w:val="-4"/>
          <w:sz w:val="24"/>
        </w:rPr>
        <w:t> </w:t>
      </w:r>
      <w:r>
        <w:rPr>
          <w:sz w:val="24"/>
        </w:rPr>
        <w:t>would</w:t>
      </w:r>
      <w:r>
        <w:rPr>
          <w:spacing w:val="-4"/>
          <w:sz w:val="24"/>
        </w:rPr>
        <w:t> </w:t>
      </w:r>
      <w:r>
        <w:rPr>
          <w:sz w:val="24"/>
        </w:rPr>
        <w:t>be</w:t>
      </w:r>
      <w:r>
        <w:rPr>
          <w:spacing w:val="-4"/>
          <w:sz w:val="24"/>
        </w:rPr>
        <w:t> </w:t>
      </w:r>
      <w:r>
        <w:rPr>
          <w:sz w:val="24"/>
        </w:rPr>
        <w:t>appropriate</w:t>
      </w:r>
      <w:r>
        <w:rPr>
          <w:spacing w:val="-5"/>
          <w:sz w:val="24"/>
        </w:rPr>
        <w:t> </w:t>
      </w:r>
      <w:r>
        <w:rPr>
          <w:sz w:val="24"/>
        </w:rPr>
        <w:t>to</w:t>
      </w:r>
      <w:r>
        <w:rPr>
          <w:spacing w:val="-4"/>
          <w:sz w:val="24"/>
        </w:rPr>
        <w:t> </w:t>
      </w:r>
      <w:r>
        <w:rPr>
          <w:sz w:val="24"/>
        </w:rPr>
        <w:t>the</w:t>
      </w:r>
      <w:r>
        <w:rPr>
          <w:spacing w:val="-3"/>
          <w:sz w:val="24"/>
        </w:rPr>
        <w:t> </w:t>
      </w:r>
      <w:r>
        <w:rPr>
          <w:sz w:val="24"/>
        </w:rPr>
        <w:t>rank</w:t>
      </w:r>
      <w:r>
        <w:rPr>
          <w:spacing w:val="-4"/>
          <w:sz w:val="24"/>
        </w:rPr>
        <w:t> </w:t>
      </w:r>
      <w:r>
        <w:rPr>
          <w:sz w:val="24"/>
        </w:rPr>
        <w:t>of</w:t>
      </w:r>
      <w:r>
        <w:rPr>
          <w:spacing w:val="-5"/>
          <w:sz w:val="24"/>
        </w:rPr>
        <w:t> </w:t>
      </w:r>
      <w:r>
        <w:rPr>
          <w:sz w:val="24"/>
        </w:rPr>
        <w:t>the faculty member.</w:t>
      </w:r>
    </w:p>
    <w:p>
      <w:pPr>
        <w:pStyle w:val="BodyText"/>
      </w:pPr>
    </w:p>
    <w:p>
      <w:pPr>
        <w:pStyle w:val="BodyText"/>
        <w:spacing w:before="4"/>
      </w:pPr>
    </w:p>
    <w:p>
      <w:pPr>
        <w:pStyle w:val="Heading3"/>
        <w:spacing w:line="240" w:lineRule="auto" w:before="1"/>
      </w:pPr>
      <w:r>
        <w:rPr>
          <w:spacing w:val="-2"/>
        </w:rPr>
        <w:t>Service:</w:t>
      </w:r>
    </w:p>
    <w:p>
      <w:pPr>
        <w:pStyle w:val="BodyText"/>
        <w:spacing w:before="271"/>
      </w:pPr>
      <w:r>
        <w:rPr>
          <w:spacing w:val="-2"/>
        </w:rPr>
        <w:t>Satisfactory</w:t>
      </w:r>
    </w:p>
    <w:p>
      <w:pPr>
        <w:pStyle w:val="BodyText"/>
      </w:pPr>
    </w:p>
    <w:p>
      <w:pPr>
        <w:pStyle w:val="ListParagraph"/>
        <w:numPr>
          <w:ilvl w:val="0"/>
          <w:numId w:val="38"/>
        </w:numPr>
        <w:tabs>
          <w:tab w:pos="239" w:val="left" w:leader="none"/>
        </w:tabs>
        <w:spacing w:line="240" w:lineRule="auto" w:before="1" w:after="0"/>
        <w:ind w:left="0" w:right="994" w:firstLine="0"/>
        <w:jc w:val="left"/>
        <w:rPr>
          <w:sz w:val="24"/>
        </w:rPr>
      </w:pPr>
      <w:r>
        <w:rPr>
          <w:sz w:val="24"/>
        </w:rPr>
        <w:t>Service</w:t>
      </w:r>
      <w:r>
        <w:rPr>
          <w:spacing w:val="-5"/>
          <w:sz w:val="24"/>
        </w:rPr>
        <w:t> </w:t>
      </w:r>
      <w:r>
        <w:rPr>
          <w:sz w:val="24"/>
        </w:rPr>
        <w:t>to</w:t>
      </w:r>
      <w:r>
        <w:rPr>
          <w:spacing w:val="-4"/>
          <w:sz w:val="24"/>
        </w:rPr>
        <w:t> </w:t>
      </w:r>
      <w:r>
        <w:rPr>
          <w:sz w:val="24"/>
        </w:rPr>
        <w:t>profession</w:t>
      </w:r>
      <w:r>
        <w:rPr>
          <w:spacing w:val="-4"/>
          <w:sz w:val="24"/>
        </w:rPr>
        <w:t> </w:t>
      </w:r>
      <w:r>
        <w:rPr>
          <w:sz w:val="24"/>
        </w:rPr>
        <w:t>through</w:t>
      </w:r>
      <w:r>
        <w:rPr>
          <w:spacing w:val="-4"/>
          <w:sz w:val="24"/>
        </w:rPr>
        <w:t> </w:t>
      </w:r>
      <w:r>
        <w:rPr>
          <w:sz w:val="24"/>
        </w:rPr>
        <w:t>participation</w:t>
      </w:r>
      <w:r>
        <w:rPr>
          <w:spacing w:val="-4"/>
          <w:sz w:val="24"/>
        </w:rPr>
        <w:t> </w:t>
      </w:r>
      <w:r>
        <w:rPr>
          <w:sz w:val="24"/>
        </w:rPr>
        <w:t>as member</w:t>
      </w:r>
      <w:r>
        <w:rPr>
          <w:spacing w:val="-4"/>
          <w:sz w:val="24"/>
        </w:rPr>
        <w:t> </w:t>
      </w:r>
      <w:r>
        <w:rPr>
          <w:sz w:val="24"/>
        </w:rPr>
        <w:t>or</w:t>
      </w:r>
      <w:r>
        <w:rPr>
          <w:spacing w:val="-6"/>
          <w:sz w:val="24"/>
        </w:rPr>
        <w:t> </w:t>
      </w:r>
      <w:r>
        <w:rPr>
          <w:sz w:val="24"/>
        </w:rPr>
        <w:t>chair</w:t>
      </w:r>
      <w:r>
        <w:rPr>
          <w:spacing w:val="-4"/>
          <w:sz w:val="24"/>
        </w:rPr>
        <w:t> </w:t>
      </w:r>
      <w:r>
        <w:rPr>
          <w:sz w:val="24"/>
        </w:rPr>
        <w:t>of</w:t>
      </w:r>
      <w:r>
        <w:rPr>
          <w:spacing w:val="-5"/>
          <w:sz w:val="24"/>
        </w:rPr>
        <w:t> </w:t>
      </w:r>
      <w:r>
        <w:rPr>
          <w:sz w:val="24"/>
        </w:rPr>
        <w:t>professional</w:t>
      </w:r>
      <w:r>
        <w:rPr>
          <w:spacing w:val="-4"/>
          <w:sz w:val="24"/>
        </w:rPr>
        <w:t> </w:t>
      </w:r>
      <w:r>
        <w:rPr>
          <w:sz w:val="24"/>
        </w:rPr>
        <w:t>or technical committee</w:t>
      </w:r>
    </w:p>
    <w:p>
      <w:pPr>
        <w:pStyle w:val="ListParagraph"/>
        <w:numPr>
          <w:ilvl w:val="0"/>
          <w:numId w:val="38"/>
        </w:numPr>
        <w:tabs>
          <w:tab w:pos="239" w:val="left" w:leader="none"/>
        </w:tabs>
        <w:spacing w:line="240" w:lineRule="auto" w:before="0" w:after="0"/>
        <w:ind w:left="239" w:right="0" w:hanging="239"/>
        <w:jc w:val="left"/>
        <w:rPr>
          <w:sz w:val="24"/>
        </w:rPr>
      </w:pPr>
      <w:r>
        <w:rPr>
          <w:sz w:val="24"/>
        </w:rPr>
        <w:t>Editor</w:t>
      </w:r>
      <w:r>
        <w:rPr>
          <w:spacing w:val="-1"/>
          <w:sz w:val="24"/>
        </w:rPr>
        <w:t> </w:t>
      </w:r>
      <w:r>
        <w:rPr>
          <w:sz w:val="24"/>
        </w:rPr>
        <w:t>or</w:t>
      </w:r>
      <w:r>
        <w:rPr>
          <w:spacing w:val="-2"/>
          <w:sz w:val="24"/>
        </w:rPr>
        <w:t> </w:t>
      </w:r>
      <w:r>
        <w:rPr>
          <w:sz w:val="24"/>
        </w:rPr>
        <w:t>Associate</w:t>
      </w:r>
      <w:r>
        <w:rPr>
          <w:spacing w:val="-2"/>
          <w:sz w:val="24"/>
        </w:rPr>
        <w:t> </w:t>
      </w:r>
      <w:r>
        <w:rPr>
          <w:sz w:val="24"/>
        </w:rPr>
        <w:t>Editor of</w:t>
      </w:r>
      <w:r>
        <w:rPr>
          <w:spacing w:val="-3"/>
          <w:sz w:val="24"/>
        </w:rPr>
        <w:t> </w:t>
      </w:r>
      <w:r>
        <w:rPr>
          <w:sz w:val="24"/>
        </w:rPr>
        <w:t>Archival </w:t>
      </w:r>
      <w:r>
        <w:rPr>
          <w:spacing w:val="-2"/>
          <w:sz w:val="24"/>
        </w:rPr>
        <w:t>Journal</w:t>
      </w:r>
    </w:p>
    <w:p>
      <w:pPr>
        <w:pStyle w:val="ListParagraph"/>
        <w:numPr>
          <w:ilvl w:val="0"/>
          <w:numId w:val="38"/>
        </w:numPr>
        <w:tabs>
          <w:tab w:pos="239" w:val="left" w:leader="none"/>
        </w:tabs>
        <w:spacing w:line="240" w:lineRule="auto" w:before="0" w:after="0"/>
        <w:ind w:left="0" w:right="585" w:firstLine="0"/>
        <w:jc w:val="left"/>
        <w:rPr>
          <w:sz w:val="24"/>
        </w:rPr>
      </w:pPr>
      <w:r>
        <w:rPr>
          <w:sz w:val="24"/>
        </w:rPr>
        <w:t>Service</w:t>
      </w:r>
      <w:r>
        <w:rPr>
          <w:spacing w:val="-5"/>
          <w:sz w:val="24"/>
        </w:rPr>
        <w:t> </w:t>
      </w:r>
      <w:r>
        <w:rPr>
          <w:sz w:val="24"/>
        </w:rPr>
        <w:t>to</w:t>
      </w:r>
      <w:r>
        <w:rPr>
          <w:spacing w:val="-4"/>
          <w:sz w:val="24"/>
        </w:rPr>
        <w:t> </w:t>
      </w:r>
      <w:r>
        <w:rPr>
          <w:sz w:val="24"/>
        </w:rPr>
        <w:t>department,</w:t>
      </w:r>
      <w:r>
        <w:rPr>
          <w:spacing w:val="-2"/>
          <w:sz w:val="24"/>
        </w:rPr>
        <w:t> </w:t>
      </w:r>
      <w:r>
        <w:rPr>
          <w:sz w:val="24"/>
        </w:rPr>
        <w:t>college</w:t>
      </w:r>
      <w:r>
        <w:rPr>
          <w:spacing w:val="-5"/>
          <w:sz w:val="24"/>
        </w:rPr>
        <w:t> </w:t>
      </w:r>
      <w:r>
        <w:rPr>
          <w:sz w:val="24"/>
        </w:rPr>
        <w:t>or</w:t>
      </w:r>
      <w:r>
        <w:rPr>
          <w:spacing w:val="-4"/>
          <w:sz w:val="24"/>
        </w:rPr>
        <w:t> </w:t>
      </w:r>
      <w:r>
        <w:rPr>
          <w:sz w:val="24"/>
        </w:rPr>
        <w:t>university</w:t>
      </w:r>
      <w:r>
        <w:rPr>
          <w:spacing w:val="-8"/>
          <w:sz w:val="24"/>
        </w:rPr>
        <w:t> </w:t>
      </w:r>
      <w:r>
        <w:rPr>
          <w:sz w:val="24"/>
        </w:rPr>
        <w:t>through</w:t>
      </w:r>
      <w:r>
        <w:rPr>
          <w:spacing w:val="-4"/>
          <w:sz w:val="24"/>
        </w:rPr>
        <w:t> </w:t>
      </w:r>
      <w:r>
        <w:rPr>
          <w:sz w:val="24"/>
        </w:rPr>
        <w:t>participation</w:t>
      </w:r>
      <w:r>
        <w:rPr>
          <w:spacing w:val="-4"/>
          <w:sz w:val="24"/>
        </w:rPr>
        <w:t> </w:t>
      </w:r>
      <w:r>
        <w:rPr>
          <w:sz w:val="24"/>
        </w:rPr>
        <w:t>in</w:t>
      </w:r>
      <w:r>
        <w:rPr>
          <w:spacing w:val="-4"/>
          <w:sz w:val="24"/>
        </w:rPr>
        <w:t> </w:t>
      </w:r>
      <w:r>
        <w:rPr>
          <w:sz w:val="24"/>
        </w:rPr>
        <w:t>faculty</w:t>
      </w:r>
      <w:r>
        <w:rPr>
          <w:spacing w:val="-8"/>
          <w:sz w:val="24"/>
        </w:rPr>
        <w:t> </w:t>
      </w:r>
      <w:r>
        <w:rPr>
          <w:sz w:val="24"/>
        </w:rPr>
        <w:t>meetings and departmental, college or university committees</w:t>
      </w:r>
    </w:p>
    <w:p>
      <w:pPr>
        <w:pStyle w:val="BodyText"/>
        <w:spacing w:before="276"/>
      </w:pPr>
      <w:r>
        <w:rPr>
          <w:spacing w:val="-2"/>
        </w:rPr>
        <w:t>Unsatisfactory</w:t>
      </w:r>
    </w:p>
    <w:p>
      <w:pPr>
        <w:pStyle w:val="BodyText"/>
        <w:spacing w:after="0"/>
        <w:sectPr>
          <w:pgSz w:w="12240" w:h="15840"/>
          <w:pgMar w:header="0" w:footer="792" w:top="1360" w:bottom="980" w:left="1800" w:right="1440"/>
        </w:sectPr>
      </w:pPr>
    </w:p>
    <w:p>
      <w:pPr>
        <w:pStyle w:val="ListParagraph"/>
        <w:numPr>
          <w:ilvl w:val="0"/>
          <w:numId w:val="39"/>
        </w:numPr>
        <w:tabs>
          <w:tab w:pos="239" w:val="left" w:leader="none"/>
        </w:tabs>
        <w:spacing w:line="240" w:lineRule="auto" w:before="68" w:after="0"/>
        <w:ind w:left="239" w:right="0" w:hanging="239"/>
        <w:jc w:val="left"/>
        <w:rPr>
          <w:sz w:val="24"/>
        </w:rPr>
      </w:pPr>
      <w:r>
        <w:rPr>
          <w:sz w:val="24"/>
        </w:rPr>
        <w:t>No</w:t>
      </w:r>
      <w:r>
        <w:rPr>
          <w:spacing w:val="-1"/>
          <w:sz w:val="24"/>
        </w:rPr>
        <w:t> </w:t>
      </w:r>
      <w:r>
        <w:rPr>
          <w:sz w:val="24"/>
        </w:rPr>
        <w:t>service</w:t>
      </w:r>
      <w:r>
        <w:rPr>
          <w:spacing w:val="-2"/>
          <w:sz w:val="24"/>
        </w:rPr>
        <w:t> </w:t>
      </w:r>
      <w:r>
        <w:rPr>
          <w:sz w:val="24"/>
        </w:rPr>
        <w:t>to</w:t>
      </w:r>
      <w:r>
        <w:rPr>
          <w:spacing w:val="-1"/>
          <w:sz w:val="24"/>
        </w:rPr>
        <w:t> </w:t>
      </w:r>
      <w:r>
        <w:rPr>
          <w:sz w:val="24"/>
        </w:rPr>
        <w:t>the</w:t>
      </w:r>
      <w:r>
        <w:rPr>
          <w:spacing w:val="-2"/>
          <w:sz w:val="24"/>
        </w:rPr>
        <w:t> profession</w:t>
      </w:r>
    </w:p>
    <w:p>
      <w:pPr>
        <w:pStyle w:val="ListParagraph"/>
        <w:numPr>
          <w:ilvl w:val="0"/>
          <w:numId w:val="39"/>
        </w:numPr>
        <w:tabs>
          <w:tab w:pos="239" w:val="left" w:leader="none"/>
        </w:tabs>
        <w:spacing w:line="240" w:lineRule="auto" w:before="0" w:after="0"/>
        <w:ind w:left="239" w:right="0" w:hanging="239"/>
        <w:jc w:val="left"/>
        <w:rPr>
          <w:sz w:val="24"/>
        </w:rPr>
      </w:pPr>
      <w:r>
        <w:rPr>
          <w:sz w:val="24"/>
        </w:rPr>
        <w:t>Poor</w:t>
      </w:r>
      <w:r>
        <w:rPr>
          <w:spacing w:val="-3"/>
          <w:sz w:val="24"/>
        </w:rPr>
        <w:t> </w:t>
      </w:r>
      <w:r>
        <w:rPr>
          <w:sz w:val="24"/>
        </w:rPr>
        <w:t>performance</w:t>
      </w:r>
      <w:r>
        <w:rPr>
          <w:spacing w:val="-2"/>
          <w:sz w:val="24"/>
        </w:rPr>
        <w:t> </w:t>
      </w:r>
      <w:r>
        <w:rPr>
          <w:sz w:val="24"/>
        </w:rPr>
        <w:t>of duties</w:t>
      </w:r>
      <w:r>
        <w:rPr>
          <w:spacing w:val="-1"/>
          <w:sz w:val="24"/>
        </w:rPr>
        <w:t> </w:t>
      </w:r>
      <w:r>
        <w:rPr>
          <w:sz w:val="24"/>
        </w:rPr>
        <w:t>as</w:t>
      </w:r>
      <w:r>
        <w:rPr>
          <w:spacing w:val="-1"/>
          <w:sz w:val="24"/>
        </w:rPr>
        <w:t> </w:t>
      </w:r>
      <w:r>
        <w:rPr>
          <w:sz w:val="24"/>
        </w:rPr>
        <w:t>member of</w:t>
      </w:r>
      <w:r>
        <w:rPr>
          <w:spacing w:val="-3"/>
          <w:sz w:val="24"/>
        </w:rPr>
        <w:t> </w:t>
      </w:r>
      <w:r>
        <w:rPr>
          <w:sz w:val="24"/>
        </w:rPr>
        <w:t>department,</w:t>
      </w:r>
      <w:r>
        <w:rPr>
          <w:spacing w:val="-1"/>
          <w:sz w:val="24"/>
        </w:rPr>
        <w:t> </w:t>
      </w:r>
      <w:r>
        <w:rPr>
          <w:sz w:val="24"/>
        </w:rPr>
        <w:t>college</w:t>
      </w:r>
      <w:r>
        <w:rPr>
          <w:spacing w:val="1"/>
          <w:sz w:val="24"/>
        </w:rPr>
        <w:t> </w:t>
      </w:r>
      <w:r>
        <w:rPr>
          <w:sz w:val="24"/>
        </w:rPr>
        <w:t>or</w:t>
      </w:r>
      <w:r>
        <w:rPr>
          <w:spacing w:val="-1"/>
          <w:sz w:val="24"/>
        </w:rPr>
        <w:t> </w:t>
      </w:r>
      <w:r>
        <w:rPr>
          <w:sz w:val="24"/>
        </w:rPr>
        <w:t>university</w:t>
      </w:r>
      <w:r>
        <w:rPr>
          <w:spacing w:val="-5"/>
          <w:sz w:val="24"/>
        </w:rPr>
        <w:t> </w:t>
      </w:r>
      <w:r>
        <w:rPr>
          <w:spacing w:val="-2"/>
          <w:sz w:val="24"/>
        </w:rPr>
        <w:t>committees</w:t>
      </w:r>
    </w:p>
    <w:p>
      <w:pPr>
        <w:pStyle w:val="BodyText"/>
        <w:spacing w:before="5"/>
      </w:pPr>
    </w:p>
    <w:p>
      <w:pPr>
        <w:pStyle w:val="Heading2"/>
        <w:jc w:val="both"/>
      </w:pPr>
      <w:r>
        <w:rPr/>
        <w:t>ARTICLE</w:t>
      </w:r>
      <w:r>
        <w:rPr>
          <w:spacing w:val="-3"/>
        </w:rPr>
        <w:t> </w:t>
      </w:r>
      <w:r>
        <w:rPr/>
        <w:t>5 PROMOTION</w:t>
      </w:r>
      <w:r>
        <w:rPr>
          <w:spacing w:val="-1"/>
        </w:rPr>
        <w:t> </w:t>
      </w:r>
      <w:r>
        <w:rPr/>
        <w:t>CRITERIA</w:t>
      </w:r>
      <w:r>
        <w:rPr>
          <w:spacing w:val="-2"/>
        </w:rPr>
        <w:t> </w:t>
      </w:r>
      <w:r>
        <w:rPr/>
        <w:t>FOR</w:t>
      </w:r>
      <w:r>
        <w:rPr>
          <w:spacing w:val="1"/>
        </w:rPr>
        <w:t> </w:t>
      </w:r>
      <w:r>
        <w:rPr/>
        <w:t>NON-TENURE</w:t>
      </w:r>
      <w:r>
        <w:rPr>
          <w:spacing w:val="-1"/>
        </w:rPr>
        <w:t> </w:t>
      </w:r>
      <w:r>
        <w:rPr/>
        <w:t>TRACK</w:t>
      </w:r>
      <w:r>
        <w:rPr>
          <w:spacing w:val="-1"/>
        </w:rPr>
        <w:t> </w:t>
      </w:r>
      <w:r>
        <w:rPr>
          <w:spacing w:val="-2"/>
        </w:rPr>
        <w:t>FACULTY</w:t>
      </w:r>
    </w:p>
    <w:p>
      <w:pPr>
        <w:pStyle w:val="ListParagraph"/>
        <w:numPr>
          <w:ilvl w:val="1"/>
          <w:numId w:val="12"/>
        </w:numPr>
        <w:tabs>
          <w:tab w:pos="360" w:val="left" w:leader="none"/>
        </w:tabs>
        <w:spacing w:line="240" w:lineRule="auto" w:before="271" w:after="0"/>
        <w:ind w:left="360" w:right="0" w:hanging="360"/>
        <w:jc w:val="left"/>
        <w:rPr>
          <w:i/>
          <w:sz w:val="24"/>
        </w:rPr>
      </w:pPr>
      <w:r>
        <w:rPr>
          <w:i/>
          <w:sz w:val="24"/>
        </w:rPr>
        <w:t>Engineer</w:t>
      </w:r>
      <w:r>
        <w:rPr>
          <w:i/>
          <w:spacing w:val="-2"/>
          <w:sz w:val="24"/>
        </w:rPr>
        <w:t> Series</w:t>
      </w:r>
    </w:p>
    <w:p>
      <w:pPr>
        <w:pStyle w:val="BodyText"/>
        <w:rPr>
          <w:i/>
        </w:rPr>
      </w:pPr>
    </w:p>
    <w:p>
      <w:pPr>
        <w:pStyle w:val="BodyText"/>
        <w:ind w:right="351"/>
        <w:jc w:val="both"/>
      </w:pPr>
      <w:r>
        <w:rPr/>
        <w:t>Evaluation of faculty members in the Engineer Series for promotion is generally focused primarily on performance in service. Performance in either teaching or research may also be considered depending upon the faculty member’s assignment. Engineer Series faculty are expected to excel in their assigned areas. The quality of performance must be consistent with that of the Professional Series for the equivalent rank taking the more applied nature of the research into account. In this track, research is usually considered to be related to professional activities and applied research. Areas like professional education, educational research, applied research, and non-traditional teaching (short courses, professional development, etc.) are also to be considered. The percentage assignment of their duties must be taken into consideration.</w:t>
      </w:r>
      <w:r>
        <w:rPr>
          <w:spacing w:val="80"/>
        </w:rPr>
        <w:t> </w:t>
      </w:r>
      <w:r>
        <w:rPr/>
        <w:t>Further description of metrics that can be considered for evaluation is given in Article 5.4.</w:t>
      </w:r>
    </w:p>
    <w:p>
      <w:pPr>
        <w:pStyle w:val="BodyText"/>
        <w:spacing w:before="1"/>
      </w:pPr>
    </w:p>
    <w:p>
      <w:pPr>
        <w:spacing w:before="0"/>
        <w:ind w:left="0" w:right="0" w:firstLine="0"/>
        <w:jc w:val="left"/>
        <w:rPr>
          <w:i/>
          <w:sz w:val="24"/>
        </w:rPr>
      </w:pPr>
      <w:r>
        <w:rPr>
          <w:i/>
          <w:sz w:val="24"/>
        </w:rPr>
        <w:t>5.2.</w:t>
      </w:r>
      <w:r>
        <w:rPr>
          <w:i/>
          <w:spacing w:val="-1"/>
          <w:sz w:val="24"/>
        </w:rPr>
        <w:t> </w:t>
      </w:r>
      <w:r>
        <w:rPr>
          <w:i/>
          <w:sz w:val="24"/>
        </w:rPr>
        <w:t>Research</w:t>
      </w:r>
      <w:r>
        <w:rPr>
          <w:i/>
          <w:spacing w:val="-1"/>
          <w:sz w:val="24"/>
        </w:rPr>
        <w:t> </w:t>
      </w:r>
      <w:r>
        <w:rPr>
          <w:i/>
          <w:sz w:val="24"/>
        </w:rPr>
        <w:t>Scientist</w:t>
      </w:r>
      <w:r>
        <w:rPr>
          <w:i/>
          <w:spacing w:val="-1"/>
          <w:sz w:val="24"/>
        </w:rPr>
        <w:t> </w:t>
      </w:r>
      <w:r>
        <w:rPr>
          <w:i/>
          <w:spacing w:val="-2"/>
          <w:sz w:val="24"/>
        </w:rPr>
        <w:t>Series</w:t>
      </w:r>
    </w:p>
    <w:p>
      <w:pPr>
        <w:pStyle w:val="BodyText"/>
        <w:rPr>
          <w:i/>
        </w:rPr>
      </w:pPr>
    </w:p>
    <w:p>
      <w:pPr>
        <w:pStyle w:val="BodyText"/>
        <w:ind w:right="356"/>
        <w:jc w:val="both"/>
      </w:pPr>
      <w:r>
        <w:rPr/>
        <w:t>Evaluation of</w:t>
      </w:r>
      <w:r>
        <w:rPr>
          <w:spacing w:val="-1"/>
        </w:rPr>
        <w:t> </w:t>
      </w:r>
      <w:r>
        <w:rPr/>
        <w:t>faculty</w:t>
      </w:r>
      <w:r>
        <w:rPr>
          <w:spacing w:val="-5"/>
        </w:rPr>
        <w:t> </w:t>
      </w:r>
      <w:r>
        <w:rPr/>
        <w:t>members in the</w:t>
      </w:r>
      <w:r>
        <w:rPr>
          <w:spacing w:val="-1"/>
        </w:rPr>
        <w:t> </w:t>
      </w:r>
      <w:r>
        <w:rPr/>
        <w:t>Research Scientist Series for</w:t>
      </w:r>
      <w:r>
        <w:rPr>
          <w:spacing w:val="-2"/>
        </w:rPr>
        <w:t> </w:t>
      </w:r>
      <w:r>
        <w:rPr/>
        <w:t>promotion is generally limited to performance in research. If service or teaching activities are part of the faculty member’s assignment, they must also be included in the evaluation. Performance in research is the driver for promotion and salary decisions, however, and faculty are expected to excel in research. The quality of their research performance must be consistent with that of the Professorial Series for the equivalent rank.</w:t>
      </w:r>
      <w:r>
        <w:rPr>
          <w:spacing w:val="40"/>
        </w:rPr>
        <w:t> </w:t>
      </w:r>
      <w:r>
        <w:rPr/>
        <w:t>Further description of metrics that can be considered for evaluation is given in Article 5.4.</w:t>
      </w:r>
    </w:p>
    <w:p>
      <w:pPr>
        <w:pStyle w:val="BodyText"/>
        <w:spacing w:before="1"/>
      </w:pPr>
    </w:p>
    <w:p>
      <w:pPr>
        <w:spacing w:before="0"/>
        <w:ind w:left="0" w:right="0" w:firstLine="0"/>
        <w:jc w:val="left"/>
        <w:rPr>
          <w:i/>
          <w:sz w:val="24"/>
        </w:rPr>
      </w:pPr>
      <w:r>
        <w:rPr>
          <w:i/>
          <w:sz w:val="24"/>
        </w:rPr>
        <w:t>5.3.</w:t>
      </w:r>
      <w:r>
        <w:rPr>
          <w:i/>
          <w:spacing w:val="58"/>
          <w:sz w:val="24"/>
        </w:rPr>
        <w:t> </w:t>
      </w:r>
      <w:r>
        <w:rPr>
          <w:i/>
          <w:sz w:val="24"/>
        </w:rPr>
        <w:t>Lecturer </w:t>
      </w:r>
      <w:r>
        <w:rPr>
          <w:i/>
          <w:spacing w:val="-2"/>
          <w:sz w:val="24"/>
        </w:rPr>
        <w:t>Series</w:t>
      </w:r>
    </w:p>
    <w:p>
      <w:pPr>
        <w:pStyle w:val="BodyText"/>
        <w:rPr>
          <w:i/>
        </w:rPr>
      </w:pPr>
    </w:p>
    <w:p>
      <w:pPr>
        <w:pStyle w:val="BodyText"/>
        <w:ind w:right="360"/>
        <w:jc w:val="both"/>
      </w:pPr>
      <w:r>
        <w:rPr/>
        <w:t>Evaluation for promotion in the Lecturer series is primarily for faculty involved in teaching, thus promotion in the lecturer track requires demonstrating excellence in teaching. Performance in service or research may also be considered depending on the faculty assignment. Teaching is evaluated in three areas: teaching quality, innovation in approaches to enhance student learning and professional development. Service is evaluated on quality and benefit to the goals of the department, college and university. Further description of metrics that can be considered for evaluation is given in Article</w:t>
      </w:r>
      <w:r>
        <w:rPr>
          <w:spacing w:val="40"/>
        </w:rPr>
        <w:t> </w:t>
      </w:r>
      <w:r>
        <w:rPr>
          <w:spacing w:val="-4"/>
        </w:rPr>
        <w:t>5.4.</w:t>
      </w:r>
    </w:p>
    <w:p>
      <w:pPr>
        <w:pStyle w:val="BodyText"/>
      </w:pPr>
    </w:p>
    <w:p>
      <w:pPr>
        <w:spacing w:before="1"/>
        <w:ind w:left="0" w:right="0" w:firstLine="0"/>
        <w:jc w:val="left"/>
        <w:rPr>
          <w:i/>
          <w:sz w:val="24"/>
        </w:rPr>
      </w:pPr>
      <w:r>
        <w:rPr>
          <w:i/>
          <w:sz w:val="24"/>
        </w:rPr>
        <w:t>5.4</w:t>
      </w:r>
      <w:r>
        <w:rPr>
          <w:i/>
          <w:spacing w:val="58"/>
          <w:sz w:val="24"/>
        </w:rPr>
        <w:t> </w:t>
      </w:r>
      <w:r>
        <w:rPr>
          <w:i/>
          <w:sz w:val="24"/>
        </w:rPr>
        <w:t>Metrics</w:t>
      </w:r>
      <w:r>
        <w:rPr>
          <w:i/>
          <w:spacing w:val="-1"/>
          <w:sz w:val="24"/>
        </w:rPr>
        <w:t> </w:t>
      </w:r>
      <w:r>
        <w:rPr>
          <w:i/>
          <w:sz w:val="24"/>
        </w:rPr>
        <w:t>To</w:t>
      </w:r>
      <w:r>
        <w:rPr>
          <w:i/>
          <w:spacing w:val="-1"/>
          <w:sz w:val="24"/>
        </w:rPr>
        <w:t> </w:t>
      </w:r>
      <w:r>
        <w:rPr>
          <w:i/>
          <w:sz w:val="24"/>
        </w:rPr>
        <w:t>Be</w:t>
      </w:r>
      <w:r>
        <w:rPr>
          <w:i/>
          <w:spacing w:val="-3"/>
          <w:sz w:val="24"/>
        </w:rPr>
        <w:t> </w:t>
      </w:r>
      <w:r>
        <w:rPr>
          <w:i/>
          <w:sz w:val="24"/>
        </w:rPr>
        <w:t>Used</w:t>
      </w:r>
      <w:r>
        <w:rPr>
          <w:i/>
          <w:spacing w:val="2"/>
          <w:sz w:val="24"/>
        </w:rPr>
        <w:t> </w:t>
      </w:r>
      <w:r>
        <w:rPr>
          <w:i/>
          <w:sz w:val="24"/>
        </w:rPr>
        <w:t>for</w:t>
      </w:r>
      <w:r>
        <w:rPr>
          <w:i/>
          <w:spacing w:val="-1"/>
          <w:sz w:val="24"/>
        </w:rPr>
        <w:t> </w:t>
      </w:r>
      <w:r>
        <w:rPr>
          <w:i/>
          <w:sz w:val="24"/>
        </w:rPr>
        <w:t>Evaluation</w:t>
      </w:r>
      <w:r>
        <w:rPr>
          <w:i/>
          <w:spacing w:val="-1"/>
          <w:sz w:val="24"/>
        </w:rPr>
        <w:t> </w:t>
      </w:r>
      <w:r>
        <w:rPr>
          <w:i/>
          <w:sz w:val="24"/>
        </w:rPr>
        <w:t>of</w:t>
      </w:r>
      <w:r>
        <w:rPr>
          <w:i/>
          <w:spacing w:val="-1"/>
          <w:sz w:val="24"/>
        </w:rPr>
        <w:t> </w:t>
      </w:r>
      <w:r>
        <w:rPr>
          <w:i/>
          <w:sz w:val="24"/>
        </w:rPr>
        <w:t>Non-Tenure</w:t>
      </w:r>
      <w:r>
        <w:rPr>
          <w:i/>
          <w:spacing w:val="-2"/>
          <w:sz w:val="24"/>
        </w:rPr>
        <w:t> </w:t>
      </w:r>
      <w:r>
        <w:rPr>
          <w:i/>
          <w:sz w:val="24"/>
        </w:rPr>
        <w:t>Track</w:t>
      </w:r>
      <w:r>
        <w:rPr>
          <w:i/>
          <w:spacing w:val="-1"/>
          <w:sz w:val="24"/>
        </w:rPr>
        <w:t> </w:t>
      </w:r>
      <w:r>
        <w:rPr>
          <w:i/>
          <w:spacing w:val="-2"/>
          <w:sz w:val="24"/>
        </w:rPr>
        <w:t>Faculty</w:t>
      </w:r>
    </w:p>
    <w:p>
      <w:pPr>
        <w:pStyle w:val="BodyText"/>
        <w:spacing w:before="276"/>
      </w:pPr>
      <w:r>
        <w:rPr/>
        <w:t>The</w:t>
      </w:r>
      <w:r>
        <w:rPr>
          <w:spacing w:val="-5"/>
        </w:rPr>
        <w:t> </w:t>
      </w:r>
      <w:r>
        <w:rPr/>
        <w:t>following</w:t>
      </w:r>
      <w:r>
        <w:rPr>
          <w:spacing w:val="-3"/>
        </w:rPr>
        <w:t> </w:t>
      </w:r>
      <w:r>
        <w:rPr/>
        <w:t>are</w:t>
      </w:r>
      <w:r>
        <w:rPr>
          <w:spacing w:val="-3"/>
        </w:rPr>
        <w:t> </w:t>
      </w:r>
      <w:r>
        <w:rPr/>
        <w:t>examples</w:t>
      </w:r>
      <w:r>
        <w:rPr>
          <w:spacing w:val="-3"/>
        </w:rPr>
        <w:t> </w:t>
      </w:r>
      <w:r>
        <w:rPr/>
        <w:t>of</w:t>
      </w:r>
      <w:r>
        <w:rPr>
          <w:spacing w:val="-2"/>
        </w:rPr>
        <w:t> </w:t>
      </w:r>
      <w:r>
        <w:rPr/>
        <w:t>activities</w:t>
      </w:r>
      <w:r>
        <w:rPr>
          <w:spacing w:val="-3"/>
        </w:rPr>
        <w:t> </w:t>
      </w:r>
      <w:r>
        <w:rPr/>
        <w:t>and</w:t>
      </w:r>
      <w:r>
        <w:rPr>
          <w:spacing w:val="-3"/>
        </w:rPr>
        <w:t> </w:t>
      </w:r>
      <w:r>
        <w:rPr/>
        <w:t>accomplishments,</w:t>
      </w:r>
      <w:r>
        <w:rPr>
          <w:spacing w:val="-3"/>
        </w:rPr>
        <w:t> </w:t>
      </w:r>
      <w:r>
        <w:rPr/>
        <w:t>appropriate</w:t>
      </w:r>
      <w:r>
        <w:rPr>
          <w:spacing w:val="-2"/>
        </w:rPr>
        <w:t> </w:t>
      </w:r>
      <w:r>
        <w:rPr/>
        <w:t>to</w:t>
      </w:r>
      <w:r>
        <w:rPr>
          <w:spacing w:val="-3"/>
        </w:rPr>
        <w:t> </w:t>
      </w:r>
      <w:r>
        <w:rPr/>
        <w:t>a</w:t>
      </w:r>
      <w:r>
        <w:rPr>
          <w:spacing w:val="-3"/>
        </w:rPr>
        <w:t> </w:t>
      </w:r>
      <w:r>
        <w:rPr/>
        <w:t>faculty member’s assignment, which will be considered for evaluation of faculty:</w:t>
      </w:r>
    </w:p>
    <w:p>
      <w:pPr>
        <w:pStyle w:val="BodyText"/>
        <w:spacing w:after="0"/>
        <w:sectPr>
          <w:pgSz w:w="12240" w:h="15840"/>
          <w:pgMar w:header="0" w:footer="792" w:top="1640" w:bottom="980" w:left="1800" w:right="1440"/>
        </w:sectPr>
      </w:pPr>
    </w:p>
    <w:p>
      <w:pPr>
        <w:pStyle w:val="Heading3"/>
        <w:spacing w:before="76"/>
      </w:pPr>
      <w:r>
        <w:rPr>
          <w:spacing w:val="-2"/>
        </w:rPr>
        <w:t>Research:</w:t>
      </w:r>
    </w:p>
    <w:p>
      <w:pPr>
        <w:pStyle w:val="ListParagraph"/>
        <w:numPr>
          <w:ilvl w:val="0"/>
          <w:numId w:val="40"/>
        </w:numPr>
        <w:tabs>
          <w:tab w:pos="240" w:val="left" w:leader="none"/>
        </w:tabs>
        <w:spacing w:line="274" w:lineRule="exact" w:before="0" w:after="0"/>
        <w:ind w:left="240" w:right="0" w:hanging="240"/>
        <w:jc w:val="left"/>
        <w:rPr>
          <w:sz w:val="24"/>
        </w:rPr>
      </w:pPr>
      <w:r>
        <w:rPr>
          <w:spacing w:val="-2"/>
          <w:sz w:val="24"/>
        </w:rPr>
        <w:t>Publications</w:t>
      </w:r>
    </w:p>
    <w:p>
      <w:pPr>
        <w:pStyle w:val="ListParagraph"/>
        <w:numPr>
          <w:ilvl w:val="1"/>
          <w:numId w:val="40"/>
        </w:numPr>
        <w:tabs>
          <w:tab w:pos="945" w:val="left" w:leader="none"/>
        </w:tabs>
        <w:spacing w:line="240" w:lineRule="auto" w:before="0" w:after="0"/>
        <w:ind w:left="945" w:right="0" w:hanging="225"/>
        <w:jc w:val="left"/>
        <w:rPr>
          <w:sz w:val="24"/>
        </w:rPr>
      </w:pPr>
      <w:r>
        <w:rPr>
          <w:sz w:val="24"/>
        </w:rPr>
        <w:t>Peer</w:t>
      </w:r>
      <w:r>
        <w:rPr>
          <w:spacing w:val="-2"/>
          <w:sz w:val="24"/>
        </w:rPr>
        <w:t> reviewed</w:t>
      </w:r>
    </w:p>
    <w:p>
      <w:pPr>
        <w:pStyle w:val="ListParagraph"/>
        <w:numPr>
          <w:ilvl w:val="2"/>
          <w:numId w:val="40"/>
        </w:numPr>
        <w:tabs>
          <w:tab w:pos="1626" w:val="left" w:leader="none"/>
        </w:tabs>
        <w:spacing w:line="240" w:lineRule="auto" w:before="0" w:after="0"/>
        <w:ind w:left="1626" w:right="0" w:hanging="186"/>
        <w:jc w:val="left"/>
        <w:rPr>
          <w:sz w:val="24"/>
        </w:rPr>
      </w:pPr>
      <w:r>
        <w:rPr>
          <w:sz w:val="24"/>
        </w:rPr>
        <w:t>Journal </w:t>
      </w:r>
      <w:r>
        <w:rPr>
          <w:spacing w:val="-2"/>
          <w:sz w:val="24"/>
        </w:rPr>
        <w:t>papers</w:t>
      </w:r>
    </w:p>
    <w:p>
      <w:pPr>
        <w:pStyle w:val="ListParagraph"/>
        <w:numPr>
          <w:ilvl w:val="3"/>
          <w:numId w:val="40"/>
        </w:numPr>
        <w:tabs>
          <w:tab w:pos="2401" w:val="left" w:leader="none"/>
        </w:tabs>
        <w:spacing w:line="240" w:lineRule="auto" w:before="1" w:after="0"/>
        <w:ind w:left="2401" w:right="0" w:hanging="240"/>
        <w:jc w:val="left"/>
        <w:rPr>
          <w:sz w:val="24"/>
        </w:rPr>
      </w:pPr>
      <w:r>
        <w:rPr>
          <w:sz w:val="24"/>
        </w:rPr>
        <w:t>Journal </w:t>
      </w:r>
      <w:r>
        <w:rPr>
          <w:spacing w:val="-2"/>
          <w:sz w:val="24"/>
        </w:rPr>
        <w:t>quality</w:t>
      </w:r>
    </w:p>
    <w:p>
      <w:pPr>
        <w:pStyle w:val="ListParagraph"/>
        <w:numPr>
          <w:ilvl w:val="3"/>
          <w:numId w:val="40"/>
        </w:numPr>
        <w:tabs>
          <w:tab w:pos="2401" w:val="left" w:leader="none"/>
        </w:tabs>
        <w:spacing w:line="240" w:lineRule="auto" w:before="0" w:after="0"/>
        <w:ind w:left="2401" w:right="0" w:hanging="240"/>
        <w:jc w:val="left"/>
        <w:rPr>
          <w:sz w:val="24"/>
        </w:rPr>
      </w:pPr>
      <w:r>
        <w:rPr>
          <w:sz w:val="24"/>
        </w:rPr>
        <w:t>Journal</w:t>
      </w:r>
      <w:r>
        <w:rPr>
          <w:spacing w:val="-1"/>
          <w:sz w:val="24"/>
        </w:rPr>
        <w:t> </w:t>
      </w:r>
      <w:r>
        <w:rPr>
          <w:sz w:val="24"/>
        </w:rPr>
        <w:t>impact</w:t>
      </w:r>
      <w:r>
        <w:rPr>
          <w:spacing w:val="-1"/>
          <w:sz w:val="24"/>
        </w:rPr>
        <w:t> </w:t>
      </w:r>
      <w:r>
        <w:rPr>
          <w:spacing w:val="-2"/>
          <w:sz w:val="24"/>
        </w:rPr>
        <w:t>factor</w:t>
      </w:r>
    </w:p>
    <w:p>
      <w:pPr>
        <w:pStyle w:val="ListParagraph"/>
        <w:numPr>
          <w:ilvl w:val="2"/>
          <w:numId w:val="40"/>
        </w:numPr>
        <w:tabs>
          <w:tab w:pos="1693" w:val="left" w:leader="none"/>
        </w:tabs>
        <w:spacing w:line="240" w:lineRule="auto" w:before="0" w:after="0"/>
        <w:ind w:left="1693" w:right="0" w:hanging="253"/>
        <w:jc w:val="left"/>
        <w:rPr>
          <w:sz w:val="24"/>
        </w:rPr>
      </w:pPr>
      <w:r>
        <w:rPr>
          <w:sz w:val="24"/>
        </w:rPr>
        <w:t>Papers</w:t>
      </w:r>
      <w:r>
        <w:rPr>
          <w:spacing w:val="-4"/>
          <w:sz w:val="24"/>
        </w:rPr>
        <w:t> </w:t>
      </w:r>
      <w:r>
        <w:rPr>
          <w:sz w:val="24"/>
        </w:rPr>
        <w:t>in</w:t>
      </w:r>
      <w:r>
        <w:rPr>
          <w:spacing w:val="-1"/>
          <w:sz w:val="24"/>
        </w:rPr>
        <w:t> </w:t>
      </w:r>
      <w:r>
        <w:rPr>
          <w:sz w:val="24"/>
        </w:rPr>
        <w:t>conference</w:t>
      </w:r>
      <w:r>
        <w:rPr>
          <w:spacing w:val="-3"/>
          <w:sz w:val="24"/>
        </w:rPr>
        <w:t> </w:t>
      </w:r>
      <w:r>
        <w:rPr>
          <w:sz w:val="24"/>
        </w:rPr>
        <w:t>proceedings</w:t>
      </w:r>
      <w:r>
        <w:rPr>
          <w:spacing w:val="1"/>
          <w:sz w:val="24"/>
        </w:rPr>
        <w:t> </w:t>
      </w:r>
      <w:r>
        <w:rPr>
          <w:sz w:val="24"/>
        </w:rPr>
        <w:t>and</w:t>
      </w:r>
      <w:r>
        <w:rPr>
          <w:spacing w:val="-2"/>
          <w:sz w:val="24"/>
        </w:rPr>
        <w:t> </w:t>
      </w:r>
      <w:r>
        <w:rPr>
          <w:sz w:val="24"/>
        </w:rPr>
        <w:t>other</w:t>
      </w:r>
      <w:r>
        <w:rPr>
          <w:spacing w:val="-3"/>
          <w:sz w:val="24"/>
        </w:rPr>
        <w:t> </w:t>
      </w:r>
      <w:r>
        <w:rPr>
          <w:sz w:val="24"/>
        </w:rPr>
        <w:t>refereed</w:t>
      </w:r>
      <w:r>
        <w:rPr>
          <w:spacing w:val="-1"/>
          <w:sz w:val="24"/>
        </w:rPr>
        <w:t> </w:t>
      </w:r>
      <w:r>
        <w:rPr>
          <w:spacing w:val="-2"/>
          <w:sz w:val="24"/>
        </w:rPr>
        <w:t>volumes</w:t>
      </w:r>
    </w:p>
    <w:p>
      <w:pPr>
        <w:pStyle w:val="ListParagraph"/>
        <w:numPr>
          <w:ilvl w:val="3"/>
          <w:numId w:val="40"/>
        </w:numPr>
        <w:tabs>
          <w:tab w:pos="2401" w:val="left" w:leader="none"/>
        </w:tabs>
        <w:spacing w:line="240" w:lineRule="auto" w:before="0" w:after="0"/>
        <w:ind w:left="2401" w:right="0" w:hanging="240"/>
        <w:jc w:val="left"/>
        <w:rPr>
          <w:sz w:val="24"/>
        </w:rPr>
      </w:pPr>
      <w:r>
        <w:rPr>
          <w:sz w:val="24"/>
        </w:rPr>
        <w:t>Acceptance</w:t>
      </w:r>
      <w:r>
        <w:rPr>
          <w:spacing w:val="-5"/>
          <w:sz w:val="24"/>
        </w:rPr>
        <w:t> </w:t>
      </w:r>
      <w:r>
        <w:rPr>
          <w:spacing w:val="-4"/>
          <w:sz w:val="24"/>
        </w:rPr>
        <w:t>rate</w:t>
      </w:r>
    </w:p>
    <w:p>
      <w:pPr>
        <w:pStyle w:val="ListParagraph"/>
        <w:numPr>
          <w:ilvl w:val="3"/>
          <w:numId w:val="40"/>
        </w:numPr>
        <w:tabs>
          <w:tab w:pos="2401" w:val="left" w:leader="none"/>
        </w:tabs>
        <w:spacing w:line="240" w:lineRule="auto" w:before="0" w:after="0"/>
        <w:ind w:left="2401" w:right="0" w:hanging="240"/>
        <w:jc w:val="left"/>
        <w:rPr>
          <w:sz w:val="24"/>
        </w:rPr>
      </w:pPr>
      <w:r>
        <w:rPr>
          <w:spacing w:val="-2"/>
          <w:sz w:val="24"/>
        </w:rPr>
        <w:t>Quality</w:t>
      </w:r>
    </w:p>
    <w:p>
      <w:pPr>
        <w:pStyle w:val="ListParagraph"/>
        <w:numPr>
          <w:ilvl w:val="3"/>
          <w:numId w:val="40"/>
        </w:numPr>
        <w:tabs>
          <w:tab w:pos="2401" w:val="left" w:leader="none"/>
        </w:tabs>
        <w:spacing w:line="240" w:lineRule="auto" w:before="0" w:after="0"/>
        <w:ind w:left="2401" w:right="0" w:hanging="240"/>
        <w:jc w:val="left"/>
        <w:rPr>
          <w:sz w:val="24"/>
        </w:rPr>
      </w:pPr>
      <w:r>
        <w:rPr>
          <w:sz w:val="24"/>
        </w:rPr>
        <w:t>Number</w:t>
      </w:r>
      <w:r>
        <w:rPr>
          <w:spacing w:val="-1"/>
          <w:sz w:val="24"/>
        </w:rPr>
        <w:t> </w:t>
      </w:r>
      <w:r>
        <w:rPr>
          <w:sz w:val="24"/>
        </w:rPr>
        <w:t>of</w:t>
      </w:r>
      <w:r>
        <w:rPr>
          <w:spacing w:val="-2"/>
          <w:sz w:val="24"/>
        </w:rPr>
        <w:t> </w:t>
      </w:r>
      <w:r>
        <w:rPr>
          <w:sz w:val="24"/>
        </w:rPr>
        <w:t>reviewers per </w:t>
      </w:r>
      <w:r>
        <w:rPr>
          <w:spacing w:val="-4"/>
          <w:sz w:val="24"/>
        </w:rPr>
        <w:t>paper</w:t>
      </w:r>
    </w:p>
    <w:p>
      <w:pPr>
        <w:pStyle w:val="ListParagraph"/>
        <w:numPr>
          <w:ilvl w:val="1"/>
          <w:numId w:val="40"/>
        </w:numPr>
        <w:tabs>
          <w:tab w:pos="960" w:val="left" w:leader="none"/>
        </w:tabs>
        <w:spacing w:line="240" w:lineRule="auto" w:before="0" w:after="0"/>
        <w:ind w:left="960" w:right="0" w:hanging="240"/>
        <w:jc w:val="left"/>
        <w:rPr>
          <w:sz w:val="24"/>
        </w:rPr>
      </w:pPr>
      <w:r>
        <w:rPr>
          <w:sz w:val="24"/>
        </w:rPr>
        <w:t>Not</w:t>
      </w:r>
      <w:r>
        <w:rPr>
          <w:spacing w:val="-1"/>
          <w:sz w:val="24"/>
        </w:rPr>
        <w:t> </w:t>
      </w:r>
      <w:r>
        <w:rPr>
          <w:sz w:val="24"/>
        </w:rPr>
        <w:t>peer</w:t>
      </w:r>
      <w:r>
        <w:rPr>
          <w:spacing w:val="-1"/>
          <w:sz w:val="24"/>
        </w:rPr>
        <w:t> </w:t>
      </w:r>
      <w:r>
        <w:rPr>
          <w:spacing w:val="-2"/>
          <w:sz w:val="24"/>
        </w:rPr>
        <w:t>reviewed</w:t>
      </w:r>
    </w:p>
    <w:p>
      <w:pPr>
        <w:pStyle w:val="ListParagraph"/>
        <w:numPr>
          <w:ilvl w:val="2"/>
          <w:numId w:val="40"/>
        </w:numPr>
        <w:tabs>
          <w:tab w:pos="1626" w:val="left" w:leader="none"/>
        </w:tabs>
        <w:spacing w:line="240" w:lineRule="auto" w:before="0" w:after="0"/>
        <w:ind w:left="1626" w:right="0" w:hanging="186"/>
        <w:jc w:val="left"/>
        <w:rPr>
          <w:sz w:val="24"/>
        </w:rPr>
      </w:pPr>
      <w:r>
        <w:rPr>
          <w:sz w:val="24"/>
        </w:rPr>
        <w:t>Advanced</w:t>
      </w:r>
      <w:r>
        <w:rPr>
          <w:spacing w:val="-1"/>
          <w:sz w:val="24"/>
        </w:rPr>
        <w:t> </w:t>
      </w:r>
      <w:r>
        <w:rPr>
          <w:sz w:val="24"/>
        </w:rPr>
        <w:t>level books,</w:t>
      </w:r>
      <w:r>
        <w:rPr>
          <w:spacing w:val="-1"/>
          <w:sz w:val="24"/>
        </w:rPr>
        <w:t> </w:t>
      </w:r>
      <w:r>
        <w:rPr>
          <w:sz w:val="24"/>
        </w:rPr>
        <w:t>texts, and </w:t>
      </w:r>
      <w:r>
        <w:rPr>
          <w:spacing w:val="-2"/>
          <w:sz w:val="24"/>
        </w:rPr>
        <w:t>monographs</w:t>
      </w:r>
    </w:p>
    <w:p>
      <w:pPr>
        <w:pStyle w:val="ListParagraph"/>
        <w:numPr>
          <w:ilvl w:val="2"/>
          <w:numId w:val="40"/>
        </w:numPr>
        <w:tabs>
          <w:tab w:pos="1693" w:val="left" w:leader="none"/>
        </w:tabs>
        <w:spacing w:line="240" w:lineRule="auto" w:before="0" w:after="0"/>
        <w:ind w:left="1693" w:right="0" w:hanging="253"/>
        <w:jc w:val="left"/>
        <w:rPr>
          <w:sz w:val="24"/>
        </w:rPr>
      </w:pPr>
      <w:r>
        <w:rPr>
          <w:sz w:val="24"/>
        </w:rPr>
        <w:t>Patents</w:t>
      </w:r>
      <w:r>
        <w:rPr>
          <w:spacing w:val="-1"/>
          <w:sz w:val="24"/>
        </w:rPr>
        <w:t> </w:t>
      </w:r>
      <w:r>
        <w:rPr>
          <w:sz w:val="24"/>
        </w:rPr>
        <w:t>and</w:t>
      </w:r>
      <w:r>
        <w:rPr>
          <w:spacing w:val="-1"/>
          <w:sz w:val="24"/>
        </w:rPr>
        <w:t> </w:t>
      </w:r>
      <w:r>
        <w:rPr>
          <w:spacing w:val="-2"/>
          <w:sz w:val="24"/>
        </w:rPr>
        <w:t>copyrights</w:t>
      </w:r>
    </w:p>
    <w:p>
      <w:pPr>
        <w:pStyle w:val="ListParagraph"/>
        <w:numPr>
          <w:ilvl w:val="2"/>
          <w:numId w:val="40"/>
        </w:numPr>
        <w:tabs>
          <w:tab w:pos="1760" w:val="left" w:leader="none"/>
        </w:tabs>
        <w:spacing w:line="240" w:lineRule="auto" w:before="0" w:after="0"/>
        <w:ind w:left="1760" w:right="0" w:hanging="320"/>
        <w:jc w:val="left"/>
        <w:rPr>
          <w:sz w:val="24"/>
        </w:rPr>
      </w:pPr>
      <w:r>
        <w:rPr>
          <w:sz w:val="24"/>
        </w:rPr>
        <w:t>Conference</w:t>
      </w:r>
      <w:r>
        <w:rPr>
          <w:spacing w:val="-6"/>
          <w:sz w:val="24"/>
        </w:rPr>
        <w:t> </w:t>
      </w:r>
      <w:r>
        <w:rPr>
          <w:spacing w:val="-2"/>
          <w:sz w:val="24"/>
        </w:rPr>
        <w:t>papers</w:t>
      </w:r>
    </w:p>
    <w:p>
      <w:pPr>
        <w:pStyle w:val="ListParagraph"/>
        <w:numPr>
          <w:ilvl w:val="2"/>
          <w:numId w:val="40"/>
        </w:numPr>
        <w:tabs>
          <w:tab w:pos="1746" w:val="left" w:leader="none"/>
        </w:tabs>
        <w:spacing w:line="240" w:lineRule="auto" w:before="0" w:after="0"/>
        <w:ind w:left="1746" w:right="0" w:hanging="306"/>
        <w:jc w:val="left"/>
        <w:rPr>
          <w:sz w:val="24"/>
        </w:rPr>
      </w:pPr>
      <w:r>
        <w:rPr>
          <w:sz w:val="24"/>
        </w:rPr>
        <w:t>Other</w:t>
      </w:r>
      <w:r>
        <w:rPr>
          <w:spacing w:val="-1"/>
          <w:sz w:val="24"/>
        </w:rPr>
        <w:t> </w:t>
      </w:r>
      <w:r>
        <w:rPr>
          <w:sz w:val="24"/>
        </w:rPr>
        <w:t>scholarly</w:t>
      </w:r>
      <w:r>
        <w:rPr>
          <w:spacing w:val="-4"/>
          <w:sz w:val="24"/>
        </w:rPr>
        <w:t> works</w:t>
      </w:r>
    </w:p>
    <w:p>
      <w:pPr>
        <w:pStyle w:val="ListParagraph"/>
        <w:numPr>
          <w:ilvl w:val="0"/>
          <w:numId w:val="40"/>
        </w:numPr>
        <w:tabs>
          <w:tab w:pos="240" w:val="left" w:leader="none"/>
        </w:tabs>
        <w:spacing w:line="240" w:lineRule="auto" w:before="0" w:after="0"/>
        <w:ind w:left="240" w:right="0" w:hanging="240"/>
        <w:jc w:val="left"/>
        <w:rPr>
          <w:sz w:val="24"/>
        </w:rPr>
      </w:pPr>
      <w:r>
        <w:rPr>
          <w:sz w:val="24"/>
        </w:rPr>
        <w:t>Originality</w:t>
      </w:r>
      <w:r>
        <w:rPr>
          <w:spacing w:val="-6"/>
          <w:sz w:val="24"/>
        </w:rPr>
        <w:t> </w:t>
      </w:r>
      <w:r>
        <w:rPr>
          <w:sz w:val="24"/>
        </w:rPr>
        <w:t>and</w:t>
      </w:r>
      <w:r>
        <w:rPr>
          <w:spacing w:val="1"/>
          <w:sz w:val="24"/>
        </w:rPr>
        <w:t> </w:t>
      </w:r>
      <w:r>
        <w:rPr>
          <w:sz w:val="24"/>
        </w:rPr>
        <w:t>relevance</w:t>
      </w:r>
      <w:r>
        <w:rPr>
          <w:spacing w:val="-2"/>
          <w:sz w:val="24"/>
        </w:rPr>
        <w:t> </w:t>
      </w:r>
      <w:r>
        <w:rPr>
          <w:sz w:val="24"/>
        </w:rPr>
        <w:t>of </w:t>
      </w:r>
      <w:r>
        <w:rPr>
          <w:spacing w:val="-2"/>
          <w:sz w:val="24"/>
        </w:rPr>
        <w:t>research</w:t>
      </w:r>
    </w:p>
    <w:p>
      <w:pPr>
        <w:pStyle w:val="ListParagraph"/>
        <w:numPr>
          <w:ilvl w:val="1"/>
          <w:numId w:val="40"/>
        </w:numPr>
        <w:tabs>
          <w:tab w:pos="945" w:val="left" w:leader="none"/>
        </w:tabs>
        <w:spacing w:line="240" w:lineRule="auto" w:before="0" w:after="0"/>
        <w:ind w:left="945" w:right="0" w:hanging="225"/>
        <w:jc w:val="left"/>
        <w:rPr>
          <w:sz w:val="24"/>
        </w:rPr>
      </w:pPr>
      <w:r>
        <w:rPr>
          <w:sz w:val="24"/>
        </w:rPr>
        <w:t>Citation</w:t>
      </w:r>
      <w:r>
        <w:rPr>
          <w:spacing w:val="-1"/>
          <w:sz w:val="24"/>
        </w:rPr>
        <w:t> </w:t>
      </w:r>
      <w:r>
        <w:rPr>
          <w:spacing w:val="-2"/>
          <w:sz w:val="24"/>
        </w:rPr>
        <w:t>indices</w:t>
      </w:r>
    </w:p>
    <w:p>
      <w:pPr>
        <w:pStyle w:val="ListParagraph"/>
        <w:numPr>
          <w:ilvl w:val="1"/>
          <w:numId w:val="40"/>
        </w:numPr>
        <w:tabs>
          <w:tab w:pos="960" w:val="left" w:leader="none"/>
        </w:tabs>
        <w:spacing w:line="240" w:lineRule="auto" w:before="0" w:after="0"/>
        <w:ind w:left="960" w:right="0" w:hanging="240"/>
        <w:jc w:val="left"/>
        <w:rPr>
          <w:sz w:val="24"/>
        </w:rPr>
      </w:pPr>
      <w:r>
        <w:rPr>
          <w:sz w:val="24"/>
        </w:rPr>
        <w:t>External</w:t>
      </w:r>
      <w:r>
        <w:rPr>
          <w:spacing w:val="-4"/>
          <w:sz w:val="24"/>
        </w:rPr>
        <w:t> </w:t>
      </w:r>
      <w:r>
        <w:rPr>
          <w:spacing w:val="-2"/>
          <w:sz w:val="24"/>
        </w:rPr>
        <w:t>letters</w:t>
      </w:r>
    </w:p>
    <w:p>
      <w:pPr>
        <w:pStyle w:val="ListParagraph"/>
        <w:numPr>
          <w:ilvl w:val="0"/>
          <w:numId w:val="40"/>
        </w:numPr>
        <w:tabs>
          <w:tab w:pos="240" w:val="left" w:leader="none"/>
        </w:tabs>
        <w:spacing w:line="240" w:lineRule="auto" w:before="0" w:after="0"/>
        <w:ind w:left="240" w:right="0" w:hanging="240"/>
        <w:jc w:val="left"/>
        <w:rPr>
          <w:sz w:val="24"/>
        </w:rPr>
      </w:pPr>
      <w:r>
        <w:rPr>
          <w:sz w:val="24"/>
        </w:rPr>
        <w:t>Recognition</w:t>
      </w:r>
      <w:r>
        <w:rPr>
          <w:spacing w:val="-1"/>
          <w:sz w:val="24"/>
        </w:rPr>
        <w:t> </w:t>
      </w:r>
      <w:r>
        <w:rPr>
          <w:sz w:val="24"/>
        </w:rPr>
        <w:t>and</w:t>
      </w:r>
      <w:r>
        <w:rPr>
          <w:spacing w:val="-1"/>
          <w:sz w:val="24"/>
        </w:rPr>
        <w:t> </w:t>
      </w:r>
      <w:r>
        <w:rPr>
          <w:sz w:val="24"/>
        </w:rPr>
        <w:t>stature</w:t>
      </w:r>
      <w:r>
        <w:rPr>
          <w:spacing w:val="-3"/>
          <w:sz w:val="24"/>
        </w:rPr>
        <w:t> </w:t>
      </w:r>
      <w:r>
        <w:rPr>
          <w:sz w:val="24"/>
        </w:rPr>
        <w:t>in </w:t>
      </w:r>
      <w:r>
        <w:rPr>
          <w:spacing w:val="-2"/>
          <w:sz w:val="24"/>
        </w:rPr>
        <w:t>profession</w:t>
      </w:r>
    </w:p>
    <w:p>
      <w:pPr>
        <w:pStyle w:val="ListParagraph"/>
        <w:numPr>
          <w:ilvl w:val="1"/>
          <w:numId w:val="40"/>
        </w:numPr>
        <w:tabs>
          <w:tab w:pos="945" w:val="left" w:leader="none"/>
        </w:tabs>
        <w:spacing w:line="240" w:lineRule="auto" w:before="0" w:after="0"/>
        <w:ind w:left="945" w:right="0" w:hanging="225"/>
        <w:jc w:val="left"/>
        <w:rPr>
          <w:sz w:val="24"/>
        </w:rPr>
      </w:pPr>
      <w:r>
        <w:rPr>
          <w:sz w:val="24"/>
        </w:rPr>
        <w:t>Awards,</w:t>
      </w:r>
      <w:r>
        <w:rPr>
          <w:spacing w:val="-4"/>
          <w:sz w:val="24"/>
        </w:rPr>
        <w:t> </w:t>
      </w:r>
      <w:r>
        <w:rPr>
          <w:sz w:val="24"/>
        </w:rPr>
        <w:t>Fellowships,</w:t>
      </w:r>
      <w:r>
        <w:rPr>
          <w:spacing w:val="1"/>
          <w:sz w:val="24"/>
        </w:rPr>
        <w:t> </w:t>
      </w:r>
      <w:r>
        <w:rPr>
          <w:spacing w:val="-4"/>
          <w:sz w:val="24"/>
        </w:rPr>
        <w:t>etc.</w:t>
      </w:r>
    </w:p>
    <w:p>
      <w:pPr>
        <w:pStyle w:val="ListParagraph"/>
        <w:numPr>
          <w:ilvl w:val="1"/>
          <w:numId w:val="40"/>
        </w:numPr>
        <w:tabs>
          <w:tab w:pos="962" w:val="left" w:leader="none"/>
        </w:tabs>
        <w:spacing w:line="240" w:lineRule="auto" w:before="0" w:after="0"/>
        <w:ind w:left="962" w:right="0" w:hanging="242"/>
        <w:jc w:val="left"/>
        <w:rPr>
          <w:sz w:val="24"/>
        </w:rPr>
      </w:pPr>
      <w:r>
        <w:rPr>
          <w:sz w:val="24"/>
        </w:rPr>
        <w:t>Invited</w:t>
      </w:r>
      <w:r>
        <w:rPr>
          <w:spacing w:val="-3"/>
          <w:sz w:val="24"/>
        </w:rPr>
        <w:t> </w:t>
      </w:r>
      <w:r>
        <w:rPr>
          <w:sz w:val="24"/>
        </w:rPr>
        <w:t>talks,</w:t>
      </w:r>
      <w:r>
        <w:rPr>
          <w:spacing w:val="-3"/>
          <w:sz w:val="24"/>
        </w:rPr>
        <w:t> </w:t>
      </w:r>
      <w:r>
        <w:rPr>
          <w:sz w:val="24"/>
        </w:rPr>
        <w:t>Keynote</w:t>
      </w:r>
      <w:r>
        <w:rPr>
          <w:spacing w:val="-1"/>
          <w:sz w:val="24"/>
        </w:rPr>
        <w:t> </w:t>
      </w:r>
      <w:r>
        <w:rPr>
          <w:spacing w:val="-2"/>
          <w:sz w:val="24"/>
        </w:rPr>
        <w:t>talks</w:t>
      </w:r>
    </w:p>
    <w:p>
      <w:pPr>
        <w:pStyle w:val="ListParagraph"/>
        <w:numPr>
          <w:ilvl w:val="1"/>
          <w:numId w:val="40"/>
        </w:numPr>
        <w:tabs>
          <w:tab w:pos="945" w:val="left" w:leader="none"/>
        </w:tabs>
        <w:spacing w:line="240" w:lineRule="auto" w:before="1" w:after="0"/>
        <w:ind w:left="945" w:right="0" w:hanging="225"/>
        <w:jc w:val="left"/>
        <w:rPr>
          <w:sz w:val="24"/>
        </w:rPr>
      </w:pPr>
      <w:r>
        <w:rPr>
          <w:sz w:val="24"/>
        </w:rPr>
        <w:t>Other</w:t>
      </w:r>
      <w:r>
        <w:rPr>
          <w:spacing w:val="-3"/>
          <w:sz w:val="24"/>
        </w:rPr>
        <w:t> </w:t>
      </w:r>
      <w:r>
        <w:rPr>
          <w:spacing w:val="-2"/>
          <w:sz w:val="24"/>
        </w:rPr>
        <w:t>honors</w:t>
      </w:r>
    </w:p>
    <w:p>
      <w:pPr>
        <w:pStyle w:val="ListParagraph"/>
        <w:numPr>
          <w:ilvl w:val="0"/>
          <w:numId w:val="40"/>
        </w:numPr>
        <w:tabs>
          <w:tab w:pos="240" w:val="left" w:leader="none"/>
        </w:tabs>
        <w:spacing w:line="240" w:lineRule="auto" w:before="0" w:after="0"/>
        <w:ind w:left="240" w:right="0" w:hanging="240"/>
        <w:jc w:val="left"/>
        <w:rPr>
          <w:sz w:val="24"/>
        </w:rPr>
      </w:pPr>
      <w:r>
        <w:rPr>
          <w:sz w:val="24"/>
        </w:rPr>
        <w:t>Research</w:t>
      </w:r>
      <w:r>
        <w:rPr>
          <w:spacing w:val="-3"/>
          <w:sz w:val="24"/>
        </w:rPr>
        <w:t> </w:t>
      </w:r>
      <w:r>
        <w:rPr>
          <w:spacing w:val="-2"/>
          <w:sz w:val="24"/>
        </w:rPr>
        <w:t>funding</w:t>
      </w:r>
    </w:p>
    <w:p>
      <w:pPr>
        <w:pStyle w:val="ListParagraph"/>
        <w:numPr>
          <w:ilvl w:val="1"/>
          <w:numId w:val="40"/>
        </w:numPr>
        <w:tabs>
          <w:tab w:pos="945" w:val="left" w:leader="none"/>
        </w:tabs>
        <w:spacing w:line="240" w:lineRule="auto" w:before="0" w:after="0"/>
        <w:ind w:left="945" w:right="0" w:hanging="225"/>
        <w:jc w:val="left"/>
        <w:rPr>
          <w:sz w:val="24"/>
        </w:rPr>
      </w:pPr>
      <w:r>
        <w:rPr>
          <w:sz w:val="24"/>
        </w:rPr>
        <w:t>Source</w:t>
      </w:r>
      <w:r>
        <w:rPr>
          <w:spacing w:val="-3"/>
          <w:sz w:val="24"/>
        </w:rPr>
        <w:t> </w:t>
      </w:r>
      <w:r>
        <w:rPr>
          <w:sz w:val="24"/>
        </w:rPr>
        <w:t>and</w:t>
      </w:r>
      <w:r>
        <w:rPr>
          <w:spacing w:val="-1"/>
          <w:sz w:val="24"/>
        </w:rPr>
        <w:t> </w:t>
      </w:r>
      <w:r>
        <w:rPr>
          <w:spacing w:val="-4"/>
          <w:sz w:val="24"/>
        </w:rPr>
        <w:t>type</w:t>
      </w:r>
    </w:p>
    <w:p>
      <w:pPr>
        <w:pStyle w:val="ListParagraph"/>
        <w:numPr>
          <w:ilvl w:val="2"/>
          <w:numId w:val="40"/>
        </w:numPr>
        <w:tabs>
          <w:tab w:pos="1626" w:val="left" w:leader="none"/>
        </w:tabs>
        <w:spacing w:line="240" w:lineRule="auto" w:before="0" w:after="0"/>
        <w:ind w:left="1626" w:right="0" w:hanging="186"/>
        <w:jc w:val="left"/>
        <w:rPr>
          <w:sz w:val="24"/>
        </w:rPr>
      </w:pPr>
      <w:r>
        <w:rPr>
          <w:sz w:val="24"/>
        </w:rPr>
        <w:t>Grant</w:t>
      </w:r>
      <w:r>
        <w:rPr>
          <w:spacing w:val="-1"/>
          <w:sz w:val="24"/>
        </w:rPr>
        <w:t> </w:t>
      </w:r>
      <w:r>
        <w:rPr>
          <w:sz w:val="24"/>
        </w:rPr>
        <w:t>vs.</w:t>
      </w:r>
      <w:r>
        <w:rPr>
          <w:spacing w:val="-1"/>
          <w:sz w:val="24"/>
        </w:rPr>
        <w:t> </w:t>
      </w:r>
      <w:r>
        <w:rPr>
          <w:spacing w:val="-2"/>
          <w:sz w:val="24"/>
        </w:rPr>
        <w:t>contract</w:t>
      </w:r>
    </w:p>
    <w:p>
      <w:pPr>
        <w:pStyle w:val="ListParagraph"/>
        <w:numPr>
          <w:ilvl w:val="2"/>
          <w:numId w:val="40"/>
        </w:numPr>
        <w:tabs>
          <w:tab w:pos="1693" w:val="left" w:leader="none"/>
        </w:tabs>
        <w:spacing w:line="240" w:lineRule="auto" w:before="0" w:after="0"/>
        <w:ind w:left="1693" w:right="0" w:hanging="253"/>
        <w:jc w:val="left"/>
        <w:rPr>
          <w:sz w:val="24"/>
        </w:rPr>
      </w:pPr>
      <w:r>
        <w:rPr>
          <w:sz w:val="24"/>
        </w:rPr>
        <w:t>Research</w:t>
      </w:r>
      <w:r>
        <w:rPr>
          <w:spacing w:val="-3"/>
          <w:sz w:val="24"/>
        </w:rPr>
        <w:t> </w:t>
      </w:r>
      <w:r>
        <w:rPr>
          <w:sz w:val="24"/>
        </w:rPr>
        <w:t>vs.</w:t>
      </w:r>
      <w:r>
        <w:rPr>
          <w:spacing w:val="-2"/>
          <w:sz w:val="24"/>
        </w:rPr>
        <w:t> infrastructure</w:t>
      </w:r>
    </w:p>
    <w:p>
      <w:pPr>
        <w:pStyle w:val="ListParagraph"/>
        <w:numPr>
          <w:ilvl w:val="2"/>
          <w:numId w:val="40"/>
        </w:numPr>
        <w:tabs>
          <w:tab w:pos="1760" w:val="left" w:leader="none"/>
        </w:tabs>
        <w:spacing w:line="240" w:lineRule="auto" w:before="0" w:after="0"/>
        <w:ind w:left="1760" w:right="0" w:hanging="320"/>
        <w:jc w:val="left"/>
        <w:rPr>
          <w:sz w:val="24"/>
        </w:rPr>
      </w:pPr>
      <w:r>
        <w:rPr>
          <w:sz w:val="24"/>
        </w:rPr>
        <w:t>Type</w:t>
      </w:r>
      <w:r>
        <w:rPr>
          <w:spacing w:val="-3"/>
          <w:sz w:val="24"/>
        </w:rPr>
        <w:t> </w:t>
      </w:r>
      <w:r>
        <w:rPr>
          <w:sz w:val="24"/>
        </w:rPr>
        <w:t>of</w:t>
      </w:r>
      <w:r>
        <w:rPr>
          <w:spacing w:val="-2"/>
          <w:sz w:val="24"/>
        </w:rPr>
        <w:t> </w:t>
      </w:r>
      <w:r>
        <w:rPr>
          <w:sz w:val="24"/>
        </w:rPr>
        <w:t>peer </w:t>
      </w:r>
      <w:r>
        <w:rPr>
          <w:spacing w:val="-2"/>
          <w:sz w:val="24"/>
        </w:rPr>
        <w:t>review</w:t>
      </w:r>
    </w:p>
    <w:p>
      <w:pPr>
        <w:pStyle w:val="ListParagraph"/>
        <w:numPr>
          <w:ilvl w:val="2"/>
          <w:numId w:val="40"/>
        </w:numPr>
        <w:tabs>
          <w:tab w:pos="1748" w:val="left" w:leader="none"/>
        </w:tabs>
        <w:spacing w:line="240" w:lineRule="auto" w:before="0" w:after="0"/>
        <w:ind w:left="1748" w:right="0" w:hanging="308"/>
        <w:jc w:val="left"/>
        <w:rPr>
          <w:sz w:val="24"/>
        </w:rPr>
      </w:pPr>
      <w:r>
        <w:rPr>
          <w:sz w:val="24"/>
        </w:rPr>
        <w:t>Interdisciplinary</w:t>
      </w:r>
      <w:r>
        <w:rPr>
          <w:spacing w:val="-7"/>
          <w:sz w:val="24"/>
        </w:rPr>
        <w:t> </w:t>
      </w:r>
      <w:r>
        <w:rPr>
          <w:sz w:val="24"/>
        </w:rPr>
        <w:t>vs.</w:t>
      </w:r>
      <w:r>
        <w:rPr>
          <w:spacing w:val="-1"/>
          <w:sz w:val="24"/>
        </w:rPr>
        <w:t> </w:t>
      </w:r>
      <w:r>
        <w:rPr>
          <w:spacing w:val="-2"/>
          <w:sz w:val="24"/>
        </w:rPr>
        <w:t>disciplinary</w:t>
      </w:r>
    </w:p>
    <w:p>
      <w:pPr>
        <w:pStyle w:val="ListParagraph"/>
        <w:numPr>
          <w:ilvl w:val="1"/>
          <w:numId w:val="40"/>
        </w:numPr>
        <w:tabs>
          <w:tab w:pos="960" w:val="left" w:leader="none"/>
        </w:tabs>
        <w:spacing w:line="240" w:lineRule="auto" w:before="0" w:after="0"/>
        <w:ind w:left="960" w:right="0" w:hanging="240"/>
        <w:jc w:val="left"/>
        <w:rPr>
          <w:sz w:val="24"/>
        </w:rPr>
      </w:pPr>
      <w:r>
        <w:rPr>
          <w:spacing w:val="-2"/>
          <w:sz w:val="24"/>
        </w:rPr>
        <w:t>Amount</w:t>
      </w:r>
    </w:p>
    <w:p>
      <w:pPr>
        <w:pStyle w:val="ListParagraph"/>
        <w:numPr>
          <w:ilvl w:val="0"/>
          <w:numId w:val="40"/>
        </w:numPr>
        <w:tabs>
          <w:tab w:pos="240" w:val="left" w:leader="none"/>
        </w:tabs>
        <w:spacing w:line="240" w:lineRule="auto" w:before="0" w:after="0"/>
        <w:ind w:left="240" w:right="0" w:hanging="240"/>
        <w:jc w:val="left"/>
        <w:rPr>
          <w:sz w:val="24"/>
        </w:rPr>
      </w:pPr>
      <w:r>
        <w:rPr>
          <w:sz w:val="24"/>
        </w:rPr>
        <w:t>Graduate</w:t>
      </w:r>
      <w:r>
        <w:rPr>
          <w:spacing w:val="-2"/>
          <w:sz w:val="24"/>
        </w:rPr>
        <w:t> </w:t>
      </w:r>
      <w:r>
        <w:rPr>
          <w:sz w:val="24"/>
        </w:rPr>
        <w:t>student</w:t>
      </w:r>
      <w:r>
        <w:rPr>
          <w:spacing w:val="-1"/>
          <w:sz w:val="24"/>
        </w:rPr>
        <w:t> </w:t>
      </w:r>
      <w:r>
        <w:rPr>
          <w:spacing w:val="-2"/>
          <w:sz w:val="24"/>
        </w:rPr>
        <w:t>supervision</w:t>
      </w:r>
    </w:p>
    <w:p>
      <w:pPr>
        <w:pStyle w:val="ListParagraph"/>
        <w:numPr>
          <w:ilvl w:val="1"/>
          <w:numId w:val="40"/>
        </w:numPr>
        <w:tabs>
          <w:tab w:pos="945" w:val="left" w:leader="none"/>
        </w:tabs>
        <w:spacing w:line="240" w:lineRule="auto" w:before="0" w:after="0"/>
        <w:ind w:left="945" w:right="0" w:hanging="225"/>
        <w:jc w:val="left"/>
        <w:rPr>
          <w:sz w:val="24"/>
        </w:rPr>
      </w:pPr>
      <w:r>
        <w:rPr>
          <w:sz w:val="24"/>
        </w:rPr>
        <w:t>Number</w:t>
      </w:r>
      <w:r>
        <w:rPr>
          <w:spacing w:val="-2"/>
          <w:sz w:val="24"/>
        </w:rPr>
        <w:t> </w:t>
      </w:r>
      <w:r>
        <w:rPr>
          <w:sz w:val="24"/>
        </w:rPr>
        <w:t>and quality</w:t>
      </w:r>
      <w:r>
        <w:rPr>
          <w:spacing w:val="-4"/>
          <w:sz w:val="24"/>
        </w:rPr>
        <w:t> </w:t>
      </w:r>
      <w:r>
        <w:rPr>
          <w:sz w:val="24"/>
        </w:rPr>
        <w:t>of</w:t>
      </w:r>
      <w:r>
        <w:rPr>
          <w:spacing w:val="1"/>
          <w:sz w:val="24"/>
        </w:rPr>
        <w:t> </w:t>
      </w:r>
      <w:r>
        <w:rPr>
          <w:sz w:val="24"/>
        </w:rPr>
        <w:t>Ph.D</w:t>
      </w:r>
      <w:r>
        <w:rPr>
          <w:spacing w:val="1"/>
          <w:sz w:val="24"/>
        </w:rPr>
        <w:t> </w:t>
      </w:r>
      <w:r>
        <w:rPr>
          <w:spacing w:val="-2"/>
          <w:sz w:val="24"/>
        </w:rPr>
        <w:t>supervised/graduated</w:t>
      </w:r>
    </w:p>
    <w:p>
      <w:pPr>
        <w:pStyle w:val="ListParagraph"/>
        <w:numPr>
          <w:ilvl w:val="1"/>
          <w:numId w:val="40"/>
        </w:numPr>
        <w:tabs>
          <w:tab w:pos="960" w:val="left" w:leader="none"/>
        </w:tabs>
        <w:spacing w:line="240" w:lineRule="auto" w:before="0" w:after="0"/>
        <w:ind w:left="960" w:right="0" w:hanging="240"/>
        <w:jc w:val="left"/>
        <w:rPr>
          <w:sz w:val="24"/>
        </w:rPr>
      </w:pPr>
      <w:r>
        <w:rPr>
          <w:sz w:val="24"/>
        </w:rPr>
        <w:t>Number</w:t>
      </w:r>
      <w:r>
        <w:rPr>
          <w:spacing w:val="-1"/>
          <w:sz w:val="24"/>
        </w:rPr>
        <w:t> </w:t>
      </w:r>
      <w:r>
        <w:rPr>
          <w:sz w:val="24"/>
        </w:rPr>
        <w:t>and</w:t>
      </w:r>
      <w:r>
        <w:rPr>
          <w:spacing w:val="-1"/>
          <w:sz w:val="24"/>
        </w:rPr>
        <w:t> </w:t>
      </w:r>
      <w:r>
        <w:rPr>
          <w:sz w:val="24"/>
        </w:rPr>
        <w:t>quality</w:t>
      </w:r>
      <w:r>
        <w:rPr>
          <w:spacing w:val="-5"/>
          <w:sz w:val="24"/>
        </w:rPr>
        <w:t> </w:t>
      </w:r>
      <w:r>
        <w:rPr>
          <w:sz w:val="24"/>
        </w:rPr>
        <w:t>of Engineer </w:t>
      </w:r>
      <w:r>
        <w:rPr>
          <w:spacing w:val="-2"/>
          <w:sz w:val="24"/>
        </w:rPr>
        <w:t>supervised/graduated</w:t>
      </w:r>
    </w:p>
    <w:p>
      <w:pPr>
        <w:pStyle w:val="ListParagraph"/>
        <w:numPr>
          <w:ilvl w:val="1"/>
          <w:numId w:val="40"/>
        </w:numPr>
        <w:tabs>
          <w:tab w:pos="945" w:val="left" w:leader="none"/>
        </w:tabs>
        <w:spacing w:line="240" w:lineRule="auto" w:before="0" w:after="0"/>
        <w:ind w:left="945" w:right="0" w:hanging="225"/>
        <w:jc w:val="left"/>
        <w:rPr>
          <w:sz w:val="24"/>
        </w:rPr>
      </w:pPr>
      <w:r>
        <w:rPr>
          <w:sz w:val="24"/>
        </w:rPr>
        <w:t>Number and quality</w:t>
      </w:r>
      <w:r>
        <w:rPr>
          <w:spacing w:val="-4"/>
          <w:sz w:val="24"/>
        </w:rPr>
        <w:t> </w:t>
      </w:r>
      <w:r>
        <w:rPr>
          <w:sz w:val="24"/>
        </w:rPr>
        <w:t>of</w:t>
      </w:r>
      <w:r>
        <w:rPr>
          <w:spacing w:val="1"/>
          <w:sz w:val="24"/>
        </w:rPr>
        <w:t> </w:t>
      </w:r>
      <w:r>
        <w:rPr>
          <w:sz w:val="24"/>
        </w:rPr>
        <w:t>M.S.</w:t>
      </w:r>
      <w:r>
        <w:rPr>
          <w:spacing w:val="1"/>
          <w:sz w:val="24"/>
        </w:rPr>
        <w:t> </w:t>
      </w:r>
      <w:r>
        <w:rPr>
          <w:spacing w:val="-2"/>
          <w:sz w:val="24"/>
        </w:rPr>
        <w:t>supervised/graduated</w:t>
      </w:r>
    </w:p>
    <w:p>
      <w:pPr>
        <w:pStyle w:val="ListParagraph"/>
        <w:numPr>
          <w:ilvl w:val="1"/>
          <w:numId w:val="40"/>
        </w:numPr>
        <w:tabs>
          <w:tab w:pos="960" w:val="left" w:leader="none"/>
        </w:tabs>
        <w:spacing w:line="240" w:lineRule="auto" w:before="0" w:after="0"/>
        <w:ind w:left="960" w:right="0" w:hanging="240"/>
        <w:jc w:val="left"/>
        <w:rPr>
          <w:sz w:val="24"/>
        </w:rPr>
      </w:pPr>
      <w:r>
        <w:rPr>
          <w:sz w:val="24"/>
        </w:rPr>
        <w:t>Student </w:t>
      </w:r>
      <w:r>
        <w:rPr>
          <w:spacing w:val="-2"/>
          <w:sz w:val="24"/>
        </w:rPr>
        <w:t>placement</w:t>
      </w:r>
    </w:p>
    <w:p>
      <w:pPr>
        <w:pStyle w:val="BodyText"/>
      </w:pPr>
    </w:p>
    <w:p>
      <w:pPr>
        <w:pStyle w:val="BodyText"/>
        <w:spacing w:before="5"/>
      </w:pPr>
    </w:p>
    <w:p>
      <w:pPr>
        <w:pStyle w:val="Heading3"/>
      </w:pPr>
      <w:r>
        <w:rPr>
          <w:spacing w:val="-2"/>
        </w:rPr>
        <w:t>Teaching:</w:t>
      </w:r>
    </w:p>
    <w:p>
      <w:pPr>
        <w:pStyle w:val="ListParagraph"/>
        <w:numPr>
          <w:ilvl w:val="0"/>
          <w:numId w:val="41"/>
        </w:numPr>
        <w:tabs>
          <w:tab w:pos="240" w:val="left" w:leader="none"/>
        </w:tabs>
        <w:spacing w:line="274" w:lineRule="exact" w:before="0" w:after="0"/>
        <w:ind w:left="240" w:right="0" w:hanging="240"/>
        <w:jc w:val="left"/>
        <w:rPr>
          <w:sz w:val="24"/>
        </w:rPr>
      </w:pPr>
      <w:r>
        <w:rPr>
          <w:spacing w:val="-2"/>
          <w:sz w:val="24"/>
        </w:rPr>
        <w:t>Evaluations</w:t>
      </w:r>
    </w:p>
    <w:p>
      <w:pPr>
        <w:pStyle w:val="ListParagraph"/>
        <w:numPr>
          <w:ilvl w:val="1"/>
          <w:numId w:val="41"/>
        </w:numPr>
        <w:tabs>
          <w:tab w:pos="945" w:val="left" w:leader="none"/>
        </w:tabs>
        <w:spacing w:line="240" w:lineRule="auto" w:before="1" w:after="0"/>
        <w:ind w:left="945" w:right="0" w:hanging="225"/>
        <w:jc w:val="left"/>
        <w:rPr>
          <w:sz w:val="24"/>
        </w:rPr>
      </w:pPr>
      <w:r>
        <w:rPr>
          <w:spacing w:val="-2"/>
          <w:sz w:val="24"/>
        </w:rPr>
        <w:t>Student</w:t>
      </w:r>
    </w:p>
    <w:p>
      <w:pPr>
        <w:pStyle w:val="ListParagraph"/>
        <w:numPr>
          <w:ilvl w:val="1"/>
          <w:numId w:val="41"/>
        </w:numPr>
        <w:tabs>
          <w:tab w:pos="960" w:val="left" w:leader="none"/>
        </w:tabs>
        <w:spacing w:line="240" w:lineRule="auto" w:before="0" w:after="0"/>
        <w:ind w:left="960" w:right="0" w:hanging="240"/>
        <w:jc w:val="left"/>
        <w:rPr>
          <w:sz w:val="24"/>
        </w:rPr>
      </w:pPr>
      <w:r>
        <w:rPr>
          <w:spacing w:val="-4"/>
          <w:sz w:val="24"/>
        </w:rPr>
        <w:t>Peer</w:t>
      </w:r>
    </w:p>
    <w:p>
      <w:pPr>
        <w:pStyle w:val="ListParagraph"/>
        <w:numPr>
          <w:ilvl w:val="1"/>
          <w:numId w:val="41"/>
        </w:numPr>
        <w:tabs>
          <w:tab w:pos="945" w:val="left" w:leader="none"/>
        </w:tabs>
        <w:spacing w:line="240" w:lineRule="auto" w:before="0" w:after="0"/>
        <w:ind w:left="945" w:right="0" w:hanging="225"/>
        <w:jc w:val="left"/>
        <w:rPr>
          <w:sz w:val="24"/>
        </w:rPr>
      </w:pPr>
      <w:r>
        <w:rPr>
          <w:spacing w:val="-2"/>
          <w:sz w:val="24"/>
        </w:rPr>
        <w:t>Awards</w:t>
      </w:r>
    </w:p>
    <w:p>
      <w:pPr>
        <w:pStyle w:val="ListParagraph"/>
        <w:numPr>
          <w:ilvl w:val="0"/>
          <w:numId w:val="41"/>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41"/>
        </w:numPr>
        <w:tabs>
          <w:tab w:pos="945" w:val="left" w:leader="none"/>
        </w:tabs>
        <w:spacing w:line="240" w:lineRule="auto" w:before="0" w:after="0"/>
        <w:ind w:left="945" w:right="0" w:hanging="225"/>
        <w:jc w:val="left"/>
        <w:rPr>
          <w:sz w:val="24"/>
        </w:rPr>
      </w:pPr>
      <w:r>
        <w:rPr>
          <w:sz w:val="24"/>
        </w:rPr>
        <w:t>Class</w:t>
      </w:r>
      <w:r>
        <w:rPr>
          <w:spacing w:val="-2"/>
          <w:sz w:val="24"/>
        </w:rPr>
        <w:t> </w:t>
      </w:r>
      <w:r>
        <w:rPr>
          <w:spacing w:val="-4"/>
          <w:sz w:val="24"/>
        </w:rPr>
        <w:t>size</w:t>
      </w:r>
    </w:p>
    <w:p>
      <w:pPr>
        <w:pStyle w:val="ListParagraph"/>
        <w:numPr>
          <w:ilvl w:val="1"/>
          <w:numId w:val="41"/>
        </w:numPr>
        <w:tabs>
          <w:tab w:pos="960" w:val="left" w:leader="none"/>
        </w:tabs>
        <w:spacing w:line="240" w:lineRule="auto" w:before="0" w:after="0"/>
        <w:ind w:left="960" w:right="0" w:hanging="240"/>
        <w:jc w:val="left"/>
        <w:rPr>
          <w:sz w:val="24"/>
        </w:rPr>
      </w:pPr>
      <w:r>
        <w:rPr>
          <w:sz w:val="24"/>
        </w:rPr>
        <w:t>Updating</w:t>
      </w:r>
      <w:r>
        <w:rPr>
          <w:spacing w:val="-4"/>
          <w:sz w:val="24"/>
        </w:rPr>
        <w:t> </w:t>
      </w:r>
      <w:r>
        <w:rPr>
          <w:sz w:val="24"/>
        </w:rPr>
        <w:t>of course</w:t>
      </w:r>
      <w:r>
        <w:rPr>
          <w:spacing w:val="-1"/>
          <w:sz w:val="24"/>
        </w:rPr>
        <w:t> </w:t>
      </w:r>
      <w:r>
        <w:rPr>
          <w:spacing w:val="-2"/>
          <w:sz w:val="24"/>
        </w:rPr>
        <w:t>content</w:t>
      </w:r>
    </w:p>
    <w:p>
      <w:pPr>
        <w:pStyle w:val="ListParagraph"/>
        <w:numPr>
          <w:ilvl w:val="1"/>
          <w:numId w:val="41"/>
        </w:numPr>
        <w:tabs>
          <w:tab w:pos="947" w:val="left" w:leader="none"/>
        </w:tabs>
        <w:spacing w:line="240" w:lineRule="auto" w:before="0" w:after="0"/>
        <w:ind w:left="947" w:right="0" w:hanging="227"/>
        <w:jc w:val="left"/>
        <w:rPr>
          <w:sz w:val="24"/>
        </w:rPr>
      </w:pPr>
      <w:r>
        <w:rPr>
          <w:sz w:val="24"/>
        </w:rPr>
        <w:t>Laboratory/facilities</w:t>
      </w:r>
      <w:r>
        <w:rPr>
          <w:spacing w:val="-7"/>
          <w:sz w:val="24"/>
        </w:rPr>
        <w:t> </w:t>
      </w:r>
      <w:r>
        <w:rPr>
          <w:spacing w:val="-2"/>
          <w:sz w:val="24"/>
        </w:rPr>
        <w:t>development</w:t>
      </w:r>
    </w:p>
    <w:p>
      <w:pPr>
        <w:pStyle w:val="ListParagraph"/>
        <w:numPr>
          <w:ilvl w:val="1"/>
          <w:numId w:val="41"/>
        </w:numPr>
        <w:tabs>
          <w:tab w:pos="962" w:val="left" w:leader="none"/>
        </w:tabs>
        <w:spacing w:line="240" w:lineRule="auto" w:before="0" w:after="0"/>
        <w:ind w:left="962" w:right="0" w:hanging="242"/>
        <w:jc w:val="left"/>
        <w:rPr>
          <w:sz w:val="24"/>
        </w:rPr>
      </w:pPr>
      <w:r>
        <w:rPr>
          <w:sz w:val="24"/>
        </w:rPr>
        <w:t>Introduction</w:t>
      </w:r>
      <w:r>
        <w:rPr>
          <w:spacing w:val="-2"/>
          <w:sz w:val="24"/>
        </w:rPr>
        <w:t> </w:t>
      </w:r>
      <w:r>
        <w:rPr>
          <w:sz w:val="24"/>
        </w:rPr>
        <w:t>of</w:t>
      </w:r>
      <w:r>
        <w:rPr>
          <w:spacing w:val="-3"/>
          <w:sz w:val="24"/>
        </w:rPr>
        <w:t> </w:t>
      </w:r>
      <w:r>
        <w:rPr>
          <w:sz w:val="24"/>
        </w:rPr>
        <w:t>new</w:t>
      </w:r>
      <w:r>
        <w:rPr>
          <w:spacing w:val="-1"/>
          <w:sz w:val="24"/>
        </w:rPr>
        <w:t> </w:t>
      </w:r>
      <w:r>
        <w:rPr>
          <w:sz w:val="24"/>
        </w:rPr>
        <w:t>approaches and</w:t>
      </w:r>
      <w:r>
        <w:rPr>
          <w:spacing w:val="-1"/>
          <w:sz w:val="24"/>
        </w:rPr>
        <w:t> </w:t>
      </w:r>
      <w:r>
        <w:rPr>
          <w:sz w:val="24"/>
        </w:rPr>
        <w:t>new</w:t>
      </w:r>
      <w:r>
        <w:rPr>
          <w:spacing w:val="-1"/>
          <w:sz w:val="24"/>
        </w:rPr>
        <w:t> </w:t>
      </w:r>
      <w:r>
        <w:rPr>
          <w:spacing w:val="-2"/>
          <w:sz w:val="24"/>
        </w:rPr>
        <w:t>initiatives</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0"/>
          <w:numId w:val="41"/>
        </w:numPr>
        <w:tabs>
          <w:tab w:pos="242" w:val="left" w:leader="none"/>
        </w:tabs>
        <w:spacing w:line="240" w:lineRule="auto" w:before="72" w:after="0"/>
        <w:ind w:left="242" w:right="0" w:hanging="242"/>
        <w:jc w:val="left"/>
        <w:rPr>
          <w:sz w:val="24"/>
        </w:rPr>
      </w:pPr>
      <w:r>
        <w:rPr>
          <w:spacing w:val="-2"/>
          <w:sz w:val="24"/>
        </w:rPr>
        <w:t>Innovation</w:t>
      </w:r>
    </w:p>
    <w:p>
      <w:pPr>
        <w:pStyle w:val="ListParagraph"/>
        <w:numPr>
          <w:ilvl w:val="1"/>
          <w:numId w:val="41"/>
        </w:numPr>
        <w:tabs>
          <w:tab w:pos="945" w:val="left" w:leader="none"/>
        </w:tabs>
        <w:spacing w:line="240" w:lineRule="auto" w:before="0" w:after="0"/>
        <w:ind w:left="945" w:right="0" w:hanging="225"/>
        <w:jc w:val="left"/>
        <w:rPr>
          <w:sz w:val="24"/>
        </w:rPr>
      </w:pPr>
      <w:r>
        <w:rPr>
          <w:sz w:val="24"/>
        </w:rPr>
        <w:t>New</w:t>
      </w:r>
      <w:r>
        <w:rPr>
          <w:spacing w:val="-1"/>
          <w:sz w:val="24"/>
        </w:rPr>
        <w:t> </w:t>
      </w:r>
      <w:r>
        <w:rPr>
          <w:sz w:val="24"/>
        </w:rPr>
        <w:t>course</w:t>
      </w:r>
      <w:r>
        <w:rPr>
          <w:spacing w:val="-3"/>
          <w:sz w:val="24"/>
        </w:rPr>
        <w:t> </w:t>
      </w:r>
      <w:r>
        <w:rPr>
          <w:spacing w:val="-2"/>
          <w:sz w:val="24"/>
        </w:rPr>
        <w:t>development</w:t>
      </w:r>
    </w:p>
    <w:p>
      <w:pPr>
        <w:pStyle w:val="ListParagraph"/>
        <w:numPr>
          <w:ilvl w:val="1"/>
          <w:numId w:val="41"/>
        </w:numPr>
        <w:tabs>
          <w:tab w:pos="960" w:val="left" w:leader="none"/>
        </w:tabs>
        <w:spacing w:line="240" w:lineRule="auto" w:before="0" w:after="0"/>
        <w:ind w:left="960" w:right="0" w:hanging="240"/>
        <w:jc w:val="left"/>
        <w:rPr>
          <w:sz w:val="24"/>
        </w:rPr>
      </w:pPr>
      <w:r>
        <w:rPr>
          <w:sz w:val="24"/>
        </w:rPr>
        <w:t>Undergraduate</w:t>
      </w:r>
      <w:r>
        <w:rPr>
          <w:spacing w:val="-3"/>
          <w:sz w:val="24"/>
        </w:rPr>
        <w:t> </w:t>
      </w:r>
      <w:r>
        <w:rPr>
          <w:sz w:val="24"/>
        </w:rPr>
        <w:t>and</w:t>
      </w:r>
      <w:r>
        <w:rPr>
          <w:spacing w:val="-2"/>
          <w:sz w:val="24"/>
        </w:rPr>
        <w:t> </w:t>
      </w:r>
      <w:r>
        <w:rPr>
          <w:sz w:val="24"/>
        </w:rPr>
        <w:t>beginning</w:t>
      </w:r>
      <w:r>
        <w:rPr>
          <w:spacing w:val="-3"/>
          <w:sz w:val="24"/>
        </w:rPr>
        <w:t> </w:t>
      </w:r>
      <w:r>
        <w:rPr>
          <w:sz w:val="24"/>
        </w:rPr>
        <w:t>graduate</w:t>
      </w:r>
      <w:r>
        <w:rPr>
          <w:spacing w:val="-2"/>
          <w:sz w:val="24"/>
        </w:rPr>
        <w:t> </w:t>
      </w:r>
      <w:r>
        <w:rPr>
          <w:sz w:val="24"/>
        </w:rPr>
        <w:t>textbook</w:t>
      </w:r>
      <w:r>
        <w:rPr>
          <w:spacing w:val="-1"/>
          <w:sz w:val="24"/>
        </w:rPr>
        <w:t> </w:t>
      </w:r>
      <w:r>
        <w:rPr>
          <w:spacing w:val="-2"/>
          <w:sz w:val="24"/>
        </w:rPr>
        <w:t>publication</w:t>
      </w:r>
    </w:p>
    <w:p>
      <w:pPr>
        <w:pStyle w:val="ListParagraph"/>
        <w:numPr>
          <w:ilvl w:val="1"/>
          <w:numId w:val="41"/>
        </w:numPr>
        <w:tabs>
          <w:tab w:pos="945" w:val="left" w:leader="none"/>
        </w:tabs>
        <w:spacing w:line="240" w:lineRule="auto" w:before="0" w:after="0"/>
        <w:ind w:left="945" w:right="0" w:hanging="225"/>
        <w:jc w:val="left"/>
        <w:rPr>
          <w:sz w:val="24"/>
        </w:rPr>
      </w:pPr>
      <w:r>
        <w:rPr>
          <w:sz w:val="24"/>
        </w:rPr>
        <w:t>Other</w:t>
      </w:r>
      <w:r>
        <w:rPr>
          <w:spacing w:val="-1"/>
          <w:sz w:val="24"/>
        </w:rPr>
        <w:t> </w:t>
      </w:r>
      <w:r>
        <w:rPr>
          <w:sz w:val="24"/>
        </w:rPr>
        <w:t>teaching</w:t>
      </w:r>
      <w:r>
        <w:rPr>
          <w:spacing w:val="-4"/>
          <w:sz w:val="24"/>
        </w:rPr>
        <w:t> </w:t>
      </w:r>
      <w:r>
        <w:rPr>
          <w:sz w:val="24"/>
        </w:rPr>
        <w:t>related</w:t>
      </w:r>
      <w:r>
        <w:rPr>
          <w:spacing w:val="2"/>
          <w:sz w:val="24"/>
        </w:rPr>
        <w:t> </w:t>
      </w:r>
      <w:r>
        <w:rPr>
          <w:spacing w:val="-2"/>
          <w:sz w:val="24"/>
        </w:rPr>
        <w:t>publications</w:t>
      </w:r>
    </w:p>
    <w:p>
      <w:pPr>
        <w:pStyle w:val="ListParagraph"/>
        <w:numPr>
          <w:ilvl w:val="0"/>
          <w:numId w:val="41"/>
        </w:numPr>
        <w:tabs>
          <w:tab w:pos="240" w:val="left" w:leader="none"/>
        </w:tabs>
        <w:spacing w:line="240" w:lineRule="auto" w:before="0" w:after="0"/>
        <w:ind w:left="240" w:right="0" w:hanging="240"/>
        <w:jc w:val="left"/>
        <w:rPr>
          <w:sz w:val="24"/>
        </w:rPr>
      </w:pPr>
      <w:r>
        <w:rPr>
          <w:spacing w:val="-2"/>
          <w:sz w:val="24"/>
        </w:rPr>
        <w:t>Funding</w:t>
      </w:r>
    </w:p>
    <w:p>
      <w:pPr>
        <w:pStyle w:val="ListParagraph"/>
        <w:numPr>
          <w:ilvl w:val="1"/>
          <w:numId w:val="41"/>
        </w:numPr>
        <w:tabs>
          <w:tab w:pos="225" w:val="left" w:leader="none"/>
        </w:tabs>
        <w:spacing w:line="240" w:lineRule="auto" w:before="0" w:after="0"/>
        <w:ind w:left="225" w:right="5800" w:hanging="225"/>
        <w:jc w:val="right"/>
        <w:rPr>
          <w:sz w:val="24"/>
        </w:rPr>
      </w:pPr>
      <w:r>
        <w:rPr>
          <w:sz w:val="24"/>
        </w:rPr>
        <w:t>Teaching</w:t>
      </w:r>
      <w:r>
        <w:rPr>
          <w:spacing w:val="-3"/>
          <w:sz w:val="24"/>
        </w:rPr>
        <w:t> </w:t>
      </w:r>
      <w:r>
        <w:rPr>
          <w:sz w:val="24"/>
        </w:rPr>
        <w:t>related </w:t>
      </w:r>
      <w:r>
        <w:rPr>
          <w:spacing w:val="-2"/>
          <w:sz w:val="24"/>
        </w:rPr>
        <w:t>grants</w:t>
      </w:r>
    </w:p>
    <w:p>
      <w:pPr>
        <w:pStyle w:val="ListParagraph"/>
        <w:numPr>
          <w:ilvl w:val="2"/>
          <w:numId w:val="41"/>
        </w:numPr>
        <w:tabs>
          <w:tab w:pos="186" w:val="left" w:leader="none"/>
        </w:tabs>
        <w:spacing w:line="240" w:lineRule="auto" w:before="0" w:after="0"/>
        <w:ind w:left="186" w:right="5826" w:hanging="186"/>
        <w:jc w:val="right"/>
        <w:rPr>
          <w:sz w:val="24"/>
        </w:rPr>
      </w:pPr>
      <w:r>
        <w:rPr>
          <w:sz w:val="24"/>
        </w:rPr>
        <w:t>Source</w:t>
      </w:r>
      <w:r>
        <w:rPr>
          <w:spacing w:val="-2"/>
          <w:sz w:val="24"/>
        </w:rPr>
        <w:t> </w:t>
      </w:r>
      <w:r>
        <w:rPr>
          <w:sz w:val="24"/>
        </w:rPr>
        <w:t>and</w:t>
      </w:r>
      <w:r>
        <w:rPr>
          <w:spacing w:val="-1"/>
          <w:sz w:val="24"/>
        </w:rPr>
        <w:t> </w:t>
      </w:r>
      <w:r>
        <w:rPr>
          <w:spacing w:val="-4"/>
          <w:sz w:val="24"/>
        </w:rPr>
        <w:t>type</w:t>
      </w:r>
    </w:p>
    <w:p>
      <w:pPr>
        <w:pStyle w:val="ListParagraph"/>
        <w:numPr>
          <w:ilvl w:val="2"/>
          <w:numId w:val="41"/>
        </w:numPr>
        <w:tabs>
          <w:tab w:pos="253" w:val="left" w:leader="none"/>
        </w:tabs>
        <w:spacing w:line="240" w:lineRule="auto" w:before="0" w:after="0"/>
        <w:ind w:left="253" w:right="5841" w:hanging="253"/>
        <w:jc w:val="right"/>
        <w:rPr>
          <w:sz w:val="24"/>
        </w:rPr>
      </w:pPr>
      <w:r>
        <w:rPr>
          <w:sz w:val="24"/>
        </w:rPr>
        <w:t>Type</w:t>
      </w:r>
      <w:r>
        <w:rPr>
          <w:spacing w:val="-5"/>
          <w:sz w:val="24"/>
        </w:rPr>
        <w:t> </w:t>
      </w:r>
      <w:r>
        <w:rPr>
          <w:sz w:val="24"/>
        </w:rPr>
        <w:t>of</w:t>
      </w:r>
      <w:r>
        <w:rPr>
          <w:spacing w:val="-1"/>
          <w:sz w:val="24"/>
        </w:rPr>
        <w:t> </w:t>
      </w:r>
      <w:r>
        <w:rPr>
          <w:spacing w:val="-2"/>
          <w:sz w:val="24"/>
        </w:rPr>
        <w:t>review</w:t>
      </w:r>
    </w:p>
    <w:p>
      <w:pPr>
        <w:pStyle w:val="BodyText"/>
        <w:spacing w:before="5"/>
      </w:pPr>
    </w:p>
    <w:p>
      <w:pPr>
        <w:pStyle w:val="Heading3"/>
      </w:pPr>
      <w:r>
        <w:rPr>
          <w:spacing w:val="-2"/>
        </w:rPr>
        <w:t>Service:</w:t>
      </w:r>
    </w:p>
    <w:p>
      <w:pPr>
        <w:pStyle w:val="ListParagraph"/>
        <w:numPr>
          <w:ilvl w:val="0"/>
          <w:numId w:val="42"/>
        </w:numPr>
        <w:tabs>
          <w:tab w:pos="240" w:val="left" w:leader="none"/>
        </w:tabs>
        <w:spacing w:line="274" w:lineRule="exact" w:before="0" w:after="0"/>
        <w:ind w:left="240" w:right="0" w:hanging="240"/>
        <w:jc w:val="left"/>
        <w:rPr>
          <w:sz w:val="24"/>
        </w:rPr>
      </w:pPr>
      <w:r>
        <w:rPr>
          <w:spacing w:val="-2"/>
          <w:sz w:val="24"/>
        </w:rPr>
        <w:t>Teaching</w:t>
      </w:r>
    </w:p>
    <w:p>
      <w:pPr>
        <w:pStyle w:val="ListParagraph"/>
        <w:numPr>
          <w:ilvl w:val="0"/>
          <w:numId w:val="43"/>
        </w:numPr>
        <w:tabs>
          <w:tab w:pos="966" w:val="left" w:leader="none"/>
        </w:tabs>
        <w:spacing w:line="240" w:lineRule="auto" w:before="0" w:after="0"/>
        <w:ind w:left="966" w:right="0" w:hanging="246"/>
        <w:jc w:val="left"/>
        <w:rPr>
          <w:sz w:val="24"/>
        </w:rPr>
      </w:pPr>
      <w:r>
        <w:rPr>
          <w:sz w:val="24"/>
        </w:rPr>
        <w:t>Professional</w:t>
      </w:r>
      <w:r>
        <w:rPr>
          <w:spacing w:val="-4"/>
          <w:sz w:val="24"/>
        </w:rPr>
        <w:t> </w:t>
      </w:r>
      <w:r>
        <w:rPr>
          <w:spacing w:val="-2"/>
          <w:sz w:val="24"/>
        </w:rPr>
        <w:t>education</w:t>
      </w:r>
    </w:p>
    <w:p>
      <w:pPr>
        <w:pStyle w:val="ListParagraph"/>
        <w:numPr>
          <w:ilvl w:val="0"/>
          <w:numId w:val="43"/>
        </w:numPr>
        <w:tabs>
          <w:tab w:pos="1033" w:val="left" w:leader="none"/>
        </w:tabs>
        <w:spacing w:line="240" w:lineRule="auto" w:before="0" w:after="0"/>
        <w:ind w:left="1033" w:right="0" w:hanging="313"/>
        <w:jc w:val="left"/>
        <w:rPr>
          <w:sz w:val="24"/>
        </w:rPr>
      </w:pPr>
      <w:r>
        <w:rPr>
          <w:sz w:val="24"/>
        </w:rPr>
        <w:t>Educational</w:t>
      </w:r>
      <w:r>
        <w:rPr>
          <w:spacing w:val="-4"/>
          <w:sz w:val="24"/>
        </w:rPr>
        <w:t> </w:t>
      </w:r>
      <w:r>
        <w:rPr>
          <w:spacing w:val="-2"/>
          <w:sz w:val="24"/>
        </w:rPr>
        <w:t>research</w:t>
      </w:r>
    </w:p>
    <w:p>
      <w:pPr>
        <w:pStyle w:val="ListParagraph"/>
        <w:numPr>
          <w:ilvl w:val="0"/>
          <w:numId w:val="43"/>
        </w:numPr>
        <w:tabs>
          <w:tab w:pos="1100" w:val="left" w:leader="none"/>
        </w:tabs>
        <w:spacing w:line="240" w:lineRule="auto" w:before="1" w:after="0"/>
        <w:ind w:left="1100" w:right="0" w:hanging="380"/>
        <w:jc w:val="left"/>
        <w:rPr>
          <w:sz w:val="24"/>
        </w:rPr>
      </w:pPr>
      <w:r>
        <w:rPr>
          <w:sz w:val="24"/>
        </w:rPr>
        <w:t>Non-traditional</w:t>
      </w:r>
      <w:r>
        <w:rPr>
          <w:spacing w:val="-3"/>
          <w:sz w:val="24"/>
        </w:rPr>
        <w:t> </w:t>
      </w:r>
      <w:r>
        <w:rPr>
          <w:spacing w:val="-2"/>
          <w:sz w:val="24"/>
        </w:rPr>
        <w:t>teaching</w:t>
      </w:r>
    </w:p>
    <w:p>
      <w:pPr>
        <w:pStyle w:val="ListParagraph"/>
        <w:numPr>
          <w:ilvl w:val="0"/>
          <w:numId w:val="42"/>
        </w:numPr>
        <w:tabs>
          <w:tab w:pos="300" w:val="left" w:leader="none"/>
        </w:tabs>
        <w:spacing w:line="240" w:lineRule="auto" w:before="0" w:after="0"/>
        <w:ind w:left="300" w:right="0" w:hanging="300"/>
        <w:jc w:val="left"/>
        <w:rPr>
          <w:sz w:val="24"/>
        </w:rPr>
      </w:pPr>
      <w:r>
        <w:rPr>
          <w:spacing w:val="-2"/>
          <w:sz w:val="24"/>
        </w:rPr>
        <w:t>Publications</w:t>
      </w:r>
    </w:p>
    <w:p>
      <w:pPr>
        <w:pStyle w:val="ListParagraph"/>
        <w:numPr>
          <w:ilvl w:val="0"/>
          <w:numId w:val="44"/>
        </w:numPr>
        <w:tabs>
          <w:tab w:pos="966" w:val="left" w:leader="none"/>
        </w:tabs>
        <w:spacing w:line="240" w:lineRule="auto" w:before="0" w:after="0"/>
        <w:ind w:left="966" w:right="0" w:hanging="246"/>
        <w:jc w:val="left"/>
        <w:rPr>
          <w:sz w:val="24"/>
        </w:rPr>
      </w:pPr>
      <w:r>
        <w:rPr>
          <w:spacing w:val="-2"/>
          <w:sz w:val="24"/>
        </w:rPr>
        <w:t>Journals</w:t>
      </w:r>
    </w:p>
    <w:p>
      <w:pPr>
        <w:pStyle w:val="ListParagraph"/>
        <w:numPr>
          <w:ilvl w:val="0"/>
          <w:numId w:val="44"/>
        </w:numPr>
        <w:tabs>
          <w:tab w:pos="973" w:val="left" w:leader="none"/>
        </w:tabs>
        <w:spacing w:line="240" w:lineRule="auto" w:before="0" w:after="0"/>
        <w:ind w:left="973" w:right="0" w:hanging="253"/>
        <w:jc w:val="left"/>
        <w:rPr>
          <w:sz w:val="24"/>
        </w:rPr>
      </w:pPr>
      <w:r>
        <w:rPr>
          <w:sz w:val="24"/>
        </w:rPr>
        <w:t>Conference</w:t>
      </w:r>
      <w:r>
        <w:rPr>
          <w:spacing w:val="-6"/>
          <w:sz w:val="24"/>
        </w:rPr>
        <w:t> </w:t>
      </w:r>
      <w:r>
        <w:rPr>
          <w:spacing w:val="-2"/>
          <w:sz w:val="24"/>
        </w:rPr>
        <w:t>Proceedings</w:t>
      </w:r>
    </w:p>
    <w:p>
      <w:pPr>
        <w:pStyle w:val="ListParagraph"/>
        <w:numPr>
          <w:ilvl w:val="0"/>
          <w:numId w:val="44"/>
        </w:numPr>
        <w:tabs>
          <w:tab w:pos="1040" w:val="left" w:leader="none"/>
        </w:tabs>
        <w:spacing w:line="240" w:lineRule="auto" w:before="0" w:after="0"/>
        <w:ind w:left="1040" w:right="0" w:hanging="320"/>
        <w:jc w:val="left"/>
        <w:rPr>
          <w:sz w:val="24"/>
        </w:rPr>
      </w:pPr>
      <w:r>
        <w:rPr>
          <w:spacing w:val="-2"/>
          <w:sz w:val="24"/>
        </w:rPr>
        <w:t>Manuals</w:t>
      </w:r>
    </w:p>
    <w:p>
      <w:pPr>
        <w:pStyle w:val="ListParagraph"/>
        <w:numPr>
          <w:ilvl w:val="0"/>
          <w:numId w:val="44"/>
        </w:numPr>
        <w:tabs>
          <w:tab w:pos="1086" w:val="left" w:leader="none"/>
        </w:tabs>
        <w:spacing w:line="240" w:lineRule="auto" w:before="0" w:after="0"/>
        <w:ind w:left="1086" w:right="0" w:hanging="366"/>
        <w:jc w:val="left"/>
        <w:rPr>
          <w:sz w:val="24"/>
        </w:rPr>
      </w:pPr>
      <w:r>
        <w:rPr>
          <w:spacing w:val="-2"/>
          <w:sz w:val="24"/>
        </w:rPr>
        <w:t>Codes</w:t>
      </w:r>
    </w:p>
    <w:p>
      <w:pPr>
        <w:pStyle w:val="ListParagraph"/>
        <w:numPr>
          <w:ilvl w:val="2"/>
          <w:numId w:val="41"/>
        </w:numPr>
        <w:tabs>
          <w:tab w:pos="1100" w:val="left" w:leader="none"/>
        </w:tabs>
        <w:spacing w:line="240" w:lineRule="auto" w:before="0" w:after="0"/>
        <w:ind w:left="1100" w:right="0" w:hanging="380"/>
        <w:jc w:val="left"/>
        <w:rPr>
          <w:sz w:val="24"/>
        </w:rPr>
      </w:pPr>
      <w:r>
        <w:rPr>
          <w:sz w:val="24"/>
        </w:rPr>
        <w:t>Non-traditional</w:t>
      </w:r>
      <w:r>
        <w:rPr>
          <w:spacing w:val="-3"/>
          <w:sz w:val="24"/>
        </w:rPr>
        <w:t> </w:t>
      </w:r>
      <w:r>
        <w:rPr>
          <w:spacing w:val="-2"/>
          <w:sz w:val="24"/>
        </w:rPr>
        <w:t>media</w:t>
      </w:r>
    </w:p>
    <w:p>
      <w:pPr>
        <w:pStyle w:val="ListParagraph"/>
        <w:numPr>
          <w:ilvl w:val="0"/>
          <w:numId w:val="42"/>
        </w:numPr>
        <w:tabs>
          <w:tab w:pos="300" w:val="left" w:leader="none"/>
        </w:tabs>
        <w:spacing w:line="240" w:lineRule="auto" w:before="0" w:after="0"/>
        <w:ind w:left="300" w:right="0" w:hanging="300"/>
        <w:jc w:val="left"/>
        <w:rPr>
          <w:sz w:val="24"/>
        </w:rPr>
      </w:pPr>
      <w:r>
        <w:rPr>
          <w:sz w:val="24"/>
        </w:rPr>
        <w:t>External</w:t>
      </w:r>
      <w:r>
        <w:rPr>
          <w:spacing w:val="-1"/>
          <w:sz w:val="24"/>
        </w:rPr>
        <w:t> </w:t>
      </w:r>
      <w:r>
        <w:rPr>
          <w:sz w:val="24"/>
        </w:rPr>
        <w:t>service</w:t>
      </w:r>
      <w:r>
        <w:rPr>
          <w:spacing w:val="-3"/>
          <w:sz w:val="24"/>
        </w:rPr>
        <w:t> </w:t>
      </w:r>
      <w:r>
        <w:rPr>
          <w:sz w:val="24"/>
        </w:rPr>
        <w:t>recognition,</w:t>
      </w:r>
      <w:r>
        <w:rPr>
          <w:spacing w:val="-1"/>
          <w:sz w:val="24"/>
        </w:rPr>
        <w:t> </w:t>
      </w:r>
      <w:r>
        <w:rPr>
          <w:sz w:val="24"/>
        </w:rPr>
        <w:t>commendations,</w:t>
      </w:r>
      <w:r>
        <w:rPr>
          <w:spacing w:val="-1"/>
          <w:sz w:val="24"/>
        </w:rPr>
        <w:t> </w:t>
      </w:r>
      <w:r>
        <w:rPr>
          <w:spacing w:val="-2"/>
          <w:sz w:val="24"/>
        </w:rPr>
        <w:t>awards</w:t>
      </w:r>
    </w:p>
    <w:p>
      <w:pPr>
        <w:pStyle w:val="ListParagraph"/>
        <w:numPr>
          <w:ilvl w:val="0"/>
          <w:numId w:val="42"/>
        </w:numPr>
        <w:tabs>
          <w:tab w:pos="240" w:val="left" w:leader="none"/>
        </w:tabs>
        <w:spacing w:line="240" w:lineRule="auto" w:before="0" w:after="0"/>
        <w:ind w:left="0" w:right="796" w:firstLine="0"/>
        <w:jc w:val="left"/>
        <w:rPr>
          <w:sz w:val="24"/>
        </w:rPr>
      </w:pPr>
      <w:r>
        <w:rPr>
          <w:sz w:val="24"/>
        </w:rPr>
        <w:t>Exceptional</w:t>
      </w:r>
      <w:r>
        <w:rPr>
          <w:spacing w:val="-5"/>
          <w:sz w:val="24"/>
        </w:rPr>
        <w:t> </w:t>
      </w:r>
      <w:r>
        <w:rPr>
          <w:sz w:val="24"/>
        </w:rPr>
        <w:t>internal</w:t>
      </w:r>
      <w:r>
        <w:rPr>
          <w:spacing w:val="-5"/>
          <w:sz w:val="24"/>
        </w:rPr>
        <w:t> </w:t>
      </w:r>
      <w:r>
        <w:rPr>
          <w:sz w:val="24"/>
        </w:rPr>
        <w:t>service</w:t>
      </w:r>
      <w:r>
        <w:rPr>
          <w:spacing w:val="-7"/>
          <w:sz w:val="24"/>
        </w:rPr>
        <w:t> </w:t>
      </w:r>
      <w:r>
        <w:rPr>
          <w:sz w:val="24"/>
        </w:rPr>
        <w:t>activities</w:t>
      </w:r>
      <w:r>
        <w:rPr>
          <w:spacing w:val="-5"/>
          <w:sz w:val="24"/>
        </w:rPr>
        <w:t> </w:t>
      </w:r>
      <w:r>
        <w:rPr>
          <w:sz w:val="24"/>
        </w:rPr>
        <w:t>with</w:t>
      </w:r>
      <w:r>
        <w:rPr>
          <w:spacing w:val="-5"/>
          <w:sz w:val="24"/>
        </w:rPr>
        <w:t> </w:t>
      </w:r>
      <w:r>
        <w:rPr>
          <w:sz w:val="24"/>
        </w:rPr>
        <w:t>the</w:t>
      </w:r>
      <w:r>
        <w:rPr>
          <w:spacing w:val="-5"/>
          <w:sz w:val="24"/>
        </w:rPr>
        <w:t> </w:t>
      </w:r>
      <w:r>
        <w:rPr>
          <w:sz w:val="24"/>
        </w:rPr>
        <w:t>potential</w:t>
      </w:r>
      <w:r>
        <w:rPr>
          <w:spacing w:val="-5"/>
          <w:sz w:val="24"/>
        </w:rPr>
        <w:t> </w:t>
      </w:r>
      <w:r>
        <w:rPr>
          <w:sz w:val="24"/>
        </w:rPr>
        <w:t>for</w:t>
      </w:r>
      <w:r>
        <w:rPr>
          <w:spacing w:val="-6"/>
          <w:sz w:val="24"/>
        </w:rPr>
        <w:t> </w:t>
      </w:r>
      <w:r>
        <w:rPr>
          <w:sz w:val="24"/>
        </w:rPr>
        <w:t>significant</w:t>
      </w:r>
      <w:r>
        <w:rPr>
          <w:spacing w:val="-5"/>
          <w:sz w:val="24"/>
        </w:rPr>
        <w:t> </w:t>
      </w:r>
      <w:r>
        <w:rPr>
          <w:sz w:val="24"/>
        </w:rPr>
        <w:t>institutional </w:t>
      </w:r>
      <w:r>
        <w:rPr>
          <w:spacing w:val="-2"/>
          <w:sz w:val="24"/>
        </w:rPr>
        <w:t>impact.</w:t>
      </w:r>
    </w:p>
    <w:p>
      <w:pPr>
        <w:pStyle w:val="ListParagraph"/>
        <w:numPr>
          <w:ilvl w:val="0"/>
          <w:numId w:val="42"/>
        </w:numPr>
        <w:tabs>
          <w:tab w:pos="300" w:val="left" w:leader="none"/>
        </w:tabs>
        <w:spacing w:line="240" w:lineRule="auto" w:before="0" w:after="0"/>
        <w:ind w:left="300" w:right="0" w:hanging="300"/>
        <w:jc w:val="left"/>
        <w:rPr>
          <w:sz w:val="24"/>
        </w:rPr>
      </w:pPr>
      <w:r>
        <w:rPr>
          <w:sz w:val="24"/>
        </w:rPr>
        <w:t>Professional</w:t>
      </w:r>
      <w:r>
        <w:rPr>
          <w:spacing w:val="-4"/>
          <w:sz w:val="24"/>
        </w:rPr>
        <w:t> </w:t>
      </w:r>
      <w:r>
        <w:rPr>
          <w:spacing w:val="-2"/>
          <w:sz w:val="24"/>
        </w:rPr>
        <w:t>Service</w:t>
      </w:r>
    </w:p>
    <w:p>
      <w:pPr>
        <w:pStyle w:val="ListParagraph"/>
        <w:numPr>
          <w:ilvl w:val="0"/>
          <w:numId w:val="45"/>
        </w:numPr>
        <w:tabs>
          <w:tab w:pos="966" w:val="left" w:leader="none"/>
        </w:tabs>
        <w:spacing w:line="240" w:lineRule="auto" w:before="0" w:after="0"/>
        <w:ind w:left="966" w:right="0" w:hanging="246"/>
        <w:jc w:val="left"/>
        <w:rPr>
          <w:sz w:val="24"/>
        </w:rPr>
      </w:pPr>
      <w:r>
        <w:rPr>
          <w:sz w:val="24"/>
        </w:rPr>
        <w:t>Advisor to student </w:t>
      </w:r>
      <w:r>
        <w:rPr>
          <w:spacing w:val="-2"/>
          <w:sz w:val="24"/>
        </w:rPr>
        <w:t>society</w:t>
      </w:r>
    </w:p>
    <w:p>
      <w:pPr>
        <w:pStyle w:val="ListParagraph"/>
        <w:numPr>
          <w:ilvl w:val="0"/>
          <w:numId w:val="45"/>
        </w:numPr>
        <w:tabs>
          <w:tab w:pos="973" w:val="left" w:leader="none"/>
        </w:tabs>
        <w:spacing w:line="240" w:lineRule="auto" w:before="0" w:after="0"/>
        <w:ind w:left="973" w:right="0" w:hanging="253"/>
        <w:jc w:val="left"/>
        <w:rPr>
          <w:sz w:val="24"/>
        </w:rPr>
      </w:pPr>
      <w:r>
        <w:rPr>
          <w:sz w:val="24"/>
        </w:rPr>
        <w:t>Member,</w:t>
      </w:r>
      <w:r>
        <w:rPr>
          <w:spacing w:val="-1"/>
          <w:sz w:val="24"/>
        </w:rPr>
        <w:t> </w:t>
      </w:r>
      <w:r>
        <w:rPr>
          <w:sz w:val="24"/>
        </w:rPr>
        <w:t>Chair,</w:t>
      </w:r>
      <w:r>
        <w:rPr>
          <w:spacing w:val="-1"/>
          <w:sz w:val="24"/>
        </w:rPr>
        <w:t> </w:t>
      </w:r>
      <w:r>
        <w:rPr>
          <w:sz w:val="24"/>
        </w:rPr>
        <w:t>or</w:t>
      </w:r>
      <w:r>
        <w:rPr>
          <w:spacing w:val="-2"/>
          <w:sz w:val="24"/>
        </w:rPr>
        <w:t> </w:t>
      </w:r>
      <w:r>
        <w:rPr>
          <w:sz w:val="24"/>
        </w:rPr>
        <w:t>Officer</w:t>
      </w:r>
      <w:r>
        <w:rPr>
          <w:spacing w:val="-1"/>
          <w:sz w:val="24"/>
        </w:rPr>
        <w:t> </w:t>
      </w:r>
      <w:r>
        <w:rPr>
          <w:sz w:val="24"/>
        </w:rPr>
        <w:t>of</w:t>
      </w:r>
      <w:r>
        <w:rPr>
          <w:spacing w:val="-3"/>
          <w:sz w:val="24"/>
        </w:rPr>
        <w:t> </w:t>
      </w:r>
      <w:r>
        <w:rPr>
          <w:sz w:val="24"/>
        </w:rPr>
        <w:t>professional</w:t>
      </w:r>
      <w:r>
        <w:rPr>
          <w:spacing w:val="-1"/>
          <w:sz w:val="24"/>
        </w:rPr>
        <w:t> </w:t>
      </w:r>
      <w:r>
        <w:rPr>
          <w:sz w:val="24"/>
        </w:rPr>
        <w:t>committees</w:t>
      </w:r>
      <w:r>
        <w:rPr>
          <w:spacing w:val="-1"/>
          <w:sz w:val="24"/>
        </w:rPr>
        <w:t> </w:t>
      </w:r>
      <w:r>
        <w:rPr>
          <w:sz w:val="24"/>
        </w:rPr>
        <w:t>or </w:t>
      </w:r>
      <w:r>
        <w:rPr>
          <w:spacing w:val="-2"/>
          <w:sz w:val="24"/>
        </w:rPr>
        <w:t>societies</w:t>
      </w:r>
    </w:p>
    <w:p>
      <w:pPr>
        <w:pStyle w:val="ListParagraph"/>
        <w:numPr>
          <w:ilvl w:val="0"/>
          <w:numId w:val="42"/>
        </w:numPr>
        <w:tabs>
          <w:tab w:pos="300" w:val="left" w:leader="none"/>
        </w:tabs>
        <w:spacing w:line="240" w:lineRule="auto" w:before="0" w:after="0"/>
        <w:ind w:left="300" w:right="0" w:hanging="300"/>
        <w:jc w:val="left"/>
        <w:rPr>
          <w:sz w:val="24"/>
        </w:rPr>
      </w:pPr>
      <w:r>
        <w:rPr>
          <w:sz w:val="24"/>
        </w:rPr>
        <w:t>Coordination</w:t>
      </w:r>
      <w:r>
        <w:rPr>
          <w:spacing w:val="-2"/>
          <w:sz w:val="24"/>
        </w:rPr>
        <w:t> </w:t>
      </w:r>
      <w:r>
        <w:rPr>
          <w:sz w:val="24"/>
        </w:rPr>
        <w:t>of</w:t>
      </w:r>
      <w:r>
        <w:rPr>
          <w:spacing w:val="-1"/>
          <w:sz w:val="24"/>
        </w:rPr>
        <w:t> </w:t>
      </w:r>
      <w:r>
        <w:rPr>
          <w:sz w:val="24"/>
        </w:rPr>
        <w:t>teaching</w:t>
      </w:r>
      <w:r>
        <w:rPr>
          <w:spacing w:val="-3"/>
          <w:sz w:val="24"/>
        </w:rPr>
        <w:t> </w:t>
      </w:r>
      <w:r>
        <w:rPr>
          <w:sz w:val="24"/>
        </w:rPr>
        <w:t>or</w:t>
      </w:r>
      <w:r>
        <w:rPr>
          <w:spacing w:val="-1"/>
          <w:sz w:val="24"/>
        </w:rPr>
        <w:t> </w:t>
      </w:r>
      <w:r>
        <w:rPr>
          <w:sz w:val="24"/>
        </w:rPr>
        <w:t>research</w:t>
      </w:r>
      <w:r>
        <w:rPr>
          <w:spacing w:val="-1"/>
          <w:sz w:val="24"/>
        </w:rPr>
        <w:t> </w:t>
      </w:r>
      <w:r>
        <w:rPr>
          <w:spacing w:val="-2"/>
          <w:sz w:val="24"/>
        </w:rPr>
        <w:t>programs</w:t>
      </w:r>
    </w:p>
    <w:p>
      <w:pPr>
        <w:pStyle w:val="BodyText"/>
      </w:pPr>
    </w:p>
    <w:p>
      <w:pPr>
        <w:pStyle w:val="BodyText"/>
        <w:spacing w:before="5"/>
      </w:pPr>
    </w:p>
    <w:p>
      <w:pPr>
        <w:pStyle w:val="Heading2"/>
      </w:pPr>
      <w:r>
        <w:rPr/>
        <w:t>ARTICLE</w:t>
      </w:r>
      <w:r>
        <w:rPr>
          <w:spacing w:val="-3"/>
        </w:rPr>
        <w:t> </w:t>
      </w:r>
      <w:r>
        <w:rPr/>
        <w:t>6 MERIT</w:t>
      </w:r>
      <w:r>
        <w:rPr>
          <w:spacing w:val="-1"/>
        </w:rPr>
        <w:t> </w:t>
      </w:r>
      <w:r>
        <w:rPr/>
        <w:t>RAISE</w:t>
      </w:r>
      <w:r>
        <w:rPr>
          <w:spacing w:val="-1"/>
        </w:rPr>
        <w:t> </w:t>
      </w:r>
      <w:r>
        <w:rPr/>
        <w:t>CRITERIA</w:t>
      </w:r>
      <w:r>
        <w:rPr>
          <w:spacing w:val="-1"/>
        </w:rPr>
        <w:t> </w:t>
      </w:r>
      <w:r>
        <w:rPr/>
        <w:t>FOR NON-TENURE TRACK</w:t>
      </w:r>
      <w:r>
        <w:rPr>
          <w:spacing w:val="-1"/>
        </w:rPr>
        <w:t> </w:t>
      </w:r>
      <w:r>
        <w:rPr>
          <w:spacing w:val="-2"/>
        </w:rPr>
        <w:t>FACULTY</w:t>
      </w:r>
    </w:p>
    <w:p>
      <w:pPr>
        <w:pStyle w:val="ListParagraph"/>
        <w:numPr>
          <w:ilvl w:val="1"/>
          <w:numId w:val="42"/>
        </w:numPr>
        <w:tabs>
          <w:tab w:pos="420" w:val="left" w:leader="none"/>
        </w:tabs>
        <w:spacing w:line="240" w:lineRule="auto" w:before="272" w:after="0"/>
        <w:ind w:left="420" w:right="0" w:hanging="420"/>
        <w:jc w:val="left"/>
        <w:rPr>
          <w:i/>
          <w:sz w:val="24"/>
        </w:rPr>
      </w:pPr>
      <w:r>
        <w:rPr>
          <w:i/>
          <w:sz w:val="24"/>
        </w:rPr>
        <w:t>Purpose</w:t>
      </w:r>
      <w:r>
        <w:rPr>
          <w:i/>
          <w:spacing w:val="-2"/>
          <w:sz w:val="24"/>
        </w:rPr>
        <w:t> </w:t>
      </w:r>
      <w:r>
        <w:rPr>
          <w:i/>
          <w:sz w:val="24"/>
        </w:rPr>
        <w:t>of</w:t>
      </w:r>
      <w:r>
        <w:rPr>
          <w:i/>
          <w:spacing w:val="-1"/>
          <w:sz w:val="24"/>
        </w:rPr>
        <w:t> </w:t>
      </w:r>
      <w:r>
        <w:rPr>
          <w:i/>
          <w:sz w:val="24"/>
        </w:rPr>
        <w:t>Merit Based</w:t>
      </w:r>
      <w:r>
        <w:rPr>
          <w:i/>
          <w:spacing w:val="-1"/>
          <w:sz w:val="24"/>
        </w:rPr>
        <w:t> </w:t>
      </w:r>
      <w:r>
        <w:rPr>
          <w:i/>
          <w:sz w:val="24"/>
        </w:rPr>
        <w:t>Pay</w:t>
      </w:r>
      <w:r>
        <w:rPr>
          <w:i/>
          <w:spacing w:val="-2"/>
          <w:sz w:val="24"/>
        </w:rPr>
        <w:t> Raises</w:t>
      </w:r>
    </w:p>
    <w:p>
      <w:pPr>
        <w:pStyle w:val="BodyText"/>
        <w:spacing w:before="276"/>
        <w:ind w:right="482"/>
      </w:pPr>
      <w:r>
        <w:rPr/>
        <w:t>Pay</w:t>
      </w:r>
      <w:r>
        <w:rPr>
          <w:spacing w:val="-8"/>
        </w:rPr>
        <w:t> </w:t>
      </w:r>
      <w:r>
        <w:rPr/>
        <w:t>raises</w:t>
      </w:r>
      <w:r>
        <w:rPr>
          <w:spacing w:val="-3"/>
        </w:rPr>
        <w:t> </w:t>
      </w:r>
      <w:r>
        <w:rPr/>
        <w:t>based</w:t>
      </w:r>
      <w:r>
        <w:rPr>
          <w:spacing w:val="-3"/>
        </w:rPr>
        <w:t> </w:t>
      </w:r>
      <w:r>
        <w:rPr/>
        <w:t>on</w:t>
      </w:r>
      <w:r>
        <w:rPr>
          <w:spacing w:val="-3"/>
        </w:rPr>
        <w:t> </w:t>
      </w:r>
      <w:r>
        <w:rPr/>
        <w:t>merit</w:t>
      </w:r>
      <w:r>
        <w:rPr>
          <w:spacing w:val="-3"/>
        </w:rPr>
        <w:t> </w:t>
      </w:r>
      <w:r>
        <w:rPr/>
        <w:t>may</w:t>
      </w:r>
      <w:r>
        <w:rPr>
          <w:spacing w:val="-8"/>
        </w:rPr>
        <w:t> </w:t>
      </w:r>
      <w:r>
        <w:rPr/>
        <w:t>be</w:t>
      </w:r>
      <w:r>
        <w:rPr>
          <w:spacing w:val="-4"/>
        </w:rPr>
        <w:t> </w:t>
      </w:r>
      <w:r>
        <w:rPr/>
        <w:t>used</w:t>
      </w:r>
      <w:r>
        <w:rPr>
          <w:spacing w:val="-3"/>
        </w:rPr>
        <w:t> </w:t>
      </w:r>
      <w:r>
        <w:rPr/>
        <w:t>to</w:t>
      </w:r>
      <w:r>
        <w:rPr>
          <w:spacing w:val="-3"/>
        </w:rPr>
        <w:t> </w:t>
      </w:r>
      <w:r>
        <w:rPr/>
        <w:t>promote</w:t>
      </w:r>
      <w:r>
        <w:rPr>
          <w:spacing w:val="-2"/>
        </w:rPr>
        <w:t> </w:t>
      </w:r>
      <w:r>
        <w:rPr/>
        <w:t>and</w:t>
      </w:r>
      <w:r>
        <w:rPr>
          <w:spacing w:val="-3"/>
        </w:rPr>
        <w:t> </w:t>
      </w:r>
      <w:r>
        <w:rPr/>
        <w:t>further</w:t>
      </w:r>
      <w:r>
        <w:rPr>
          <w:spacing w:val="-3"/>
        </w:rPr>
        <w:t> </w:t>
      </w:r>
      <w:r>
        <w:rPr/>
        <w:t>various</w:t>
      </w:r>
      <w:r>
        <w:rPr>
          <w:spacing w:val="-1"/>
        </w:rPr>
        <w:t> </w:t>
      </w:r>
      <w:r>
        <w:rPr/>
        <w:t>goals</w:t>
      </w:r>
      <w:r>
        <w:rPr>
          <w:spacing w:val="-1"/>
        </w:rPr>
        <w:t> </w:t>
      </w:r>
      <w:r>
        <w:rPr/>
        <w:t>of</w:t>
      </w:r>
      <w:r>
        <w:rPr>
          <w:spacing w:val="-3"/>
        </w:rPr>
        <w:t> </w:t>
      </w:r>
      <w:r>
        <w:rPr/>
        <w:t>the</w:t>
      </w:r>
      <w:r>
        <w:rPr>
          <w:spacing w:val="-5"/>
        </w:rPr>
        <w:t> </w:t>
      </w:r>
      <w:r>
        <w:rPr/>
        <w:t>Dept. of Environmental Engineering Sciences including:</w:t>
      </w:r>
    </w:p>
    <w:p>
      <w:pPr>
        <w:pStyle w:val="ListParagraph"/>
        <w:numPr>
          <w:ilvl w:val="0"/>
          <w:numId w:val="46"/>
        </w:numPr>
        <w:tabs>
          <w:tab w:pos="240" w:val="left" w:leader="none"/>
        </w:tabs>
        <w:spacing w:line="240" w:lineRule="auto" w:before="276" w:after="0"/>
        <w:ind w:left="240" w:right="0" w:hanging="240"/>
        <w:jc w:val="left"/>
        <w:rPr>
          <w:sz w:val="24"/>
        </w:rPr>
      </w:pPr>
      <w:r>
        <w:rPr>
          <w:sz w:val="24"/>
        </w:rPr>
        <w:t>Advance</w:t>
      </w:r>
      <w:r>
        <w:rPr>
          <w:spacing w:val="-3"/>
          <w:sz w:val="24"/>
        </w:rPr>
        <w:t> </w:t>
      </w:r>
      <w:r>
        <w:rPr>
          <w:sz w:val="24"/>
        </w:rPr>
        <w:t>departmental</w:t>
      </w:r>
      <w:r>
        <w:rPr>
          <w:spacing w:val="-1"/>
          <w:sz w:val="24"/>
        </w:rPr>
        <w:t> </w:t>
      </w:r>
      <w:r>
        <w:rPr>
          <w:spacing w:val="-2"/>
          <w:sz w:val="24"/>
        </w:rPr>
        <w:t>mission</w:t>
      </w:r>
    </w:p>
    <w:p>
      <w:pPr>
        <w:pStyle w:val="ListParagraph"/>
        <w:numPr>
          <w:ilvl w:val="0"/>
          <w:numId w:val="46"/>
        </w:numPr>
        <w:tabs>
          <w:tab w:pos="242" w:val="left" w:leader="none"/>
        </w:tabs>
        <w:spacing w:line="240" w:lineRule="auto" w:before="0" w:after="0"/>
        <w:ind w:left="242" w:right="0" w:hanging="242"/>
        <w:jc w:val="left"/>
        <w:rPr>
          <w:sz w:val="24"/>
        </w:rPr>
      </w:pPr>
      <w:r>
        <w:rPr>
          <w:sz w:val="24"/>
        </w:rPr>
        <w:t>Improve</w:t>
      </w:r>
      <w:r>
        <w:rPr>
          <w:spacing w:val="-2"/>
          <w:sz w:val="24"/>
        </w:rPr>
        <w:t> </w:t>
      </w:r>
      <w:r>
        <w:rPr>
          <w:sz w:val="24"/>
        </w:rPr>
        <w:t>the</w:t>
      </w:r>
      <w:r>
        <w:rPr>
          <w:spacing w:val="-2"/>
          <w:sz w:val="24"/>
        </w:rPr>
        <w:t> </w:t>
      </w:r>
      <w:r>
        <w:rPr>
          <w:sz w:val="24"/>
        </w:rPr>
        <w:t>quality</w:t>
      </w:r>
      <w:r>
        <w:rPr>
          <w:spacing w:val="-5"/>
          <w:sz w:val="24"/>
        </w:rPr>
        <w:t> </w:t>
      </w:r>
      <w:r>
        <w:rPr>
          <w:sz w:val="24"/>
        </w:rPr>
        <w:t>of department</w:t>
      </w:r>
      <w:r>
        <w:rPr>
          <w:spacing w:val="-1"/>
          <w:sz w:val="24"/>
        </w:rPr>
        <w:t> </w:t>
      </w:r>
      <w:r>
        <w:rPr>
          <w:spacing w:val="-2"/>
          <w:sz w:val="24"/>
        </w:rPr>
        <w:t>programs</w:t>
      </w:r>
    </w:p>
    <w:p>
      <w:pPr>
        <w:pStyle w:val="ListParagraph"/>
        <w:numPr>
          <w:ilvl w:val="0"/>
          <w:numId w:val="46"/>
        </w:numPr>
        <w:tabs>
          <w:tab w:pos="240" w:val="left" w:leader="none"/>
        </w:tabs>
        <w:spacing w:line="240" w:lineRule="auto" w:before="0" w:after="0"/>
        <w:ind w:left="240" w:right="0" w:hanging="240"/>
        <w:jc w:val="left"/>
        <w:rPr>
          <w:sz w:val="24"/>
        </w:rPr>
      </w:pPr>
      <w:r>
        <w:rPr>
          <w:sz w:val="24"/>
        </w:rPr>
        <w:t>Recognize</w:t>
      </w:r>
      <w:r>
        <w:rPr>
          <w:spacing w:val="-5"/>
          <w:sz w:val="24"/>
        </w:rPr>
        <w:t> </w:t>
      </w:r>
      <w:r>
        <w:rPr>
          <w:sz w:val="24"/>
        </w:rPr>
        <w:t>and</w:t>
      </w:r>
      <w:r>
        <w:rPr>
          <w:spacing w:val="-2"/>
          <w:sz w:val="24"/>
        </w:rPr>
        <w:t> </w:t>
      </w:r>
      <w:r>
        <w:rPr>
          <w:sz w:val="24"/>
        </w:rPr>
        <w:t>reward meritorious</w:t>
      </w:r>
      <w:r>
        <w:rPr>
          <w:spacing w:val="-2"/>
          <w:sz w:val="24"/>
        </w:rPr>
        <w:t> </w:t>
      </w:r>
      <w:r>
        <w:rPr>
          <w:sz w:val="24"/>
        </w:rPr>
        <w:t>performance and</w:t>
      </w:r>
      <w:r>
        <w:rPr>
          <w:spacing w:val="-2"/>
          <w:sz w:val="24"/>
        </w:rPr>
        <w:t> </w:t>
      </w:r>
      <w:r>
        <w:rPr>
          <w:sz w:val="24"/>
        </w:rPr>
        <w:t>sustained</w:t>
      </w:r>
      <w:r>
        <w:rPr>
          <w:spacing w:val="-1"/>
          <w:sz w:val="24"/>
        </w:rPr>
        <w:t> </w:t>
      </w:r>
      <w:r>
        <w:rPr>
          <w:sz w:val="24"/>
        </w:rPr>
        <w:t>excellence</w:t>
      </w:r>
      <w:r>
        <w:rPr>
          <w:spacing w:val="-1"/>
          <w:sz w:val="24"/>
        </w:rPr>
        <w:t> </w:t>
      </w:r>
      <w:r>
        <w:rPr>
          <w:sz w:val="24"/>
        </w:rPr>
        <w:t>of</w:t>
      </w:r>
      <w:r>
        <w:rPr>
          <w:spacing w:val="-1"/>
          <w:sz w:val="24"/>
        </w:rPr>
        <w:t> </w:t>
      </w:r>
      <w:r>
        <w:rPr>
          <w:spacing w:val="-2"/>
          <w:sz w:val="24"/>
        </w:rPr>
        <w:t>faculty</w:t>
      </w:r>
    </w:p>
    <w:p>
      <w:pPr>
        <w:pStyle w:val="ListParagraph"/>
        <w:numPr>
          <w:ilvl w:val="0"/>
          <w:numId w:val="46"/>
        </w:numPr>
        <w:tabs>
          <w:tab w:pos="240" w:val="left" w:leader="none"/>
        </w:tabs>
        <w:spacing w:line="240" w:lineRule="auto" w:before="0" w:after="0"/>
        <w:ind w:left="240" w:right="0" w:hanging="240"/>
        <w:jc w:val="left"/>
        <w:rPr>
          <w:sz w:val="24"/>
        </w:rPr>
      </w:pPr>
      <w:r>
        <w:rPr>
          <w:sz w:val="24"/>
        </w:rPr>
        <w:t>Promote</w:t>
      </w:r>
      <w:r>
        <w:rPr>
          <w:spacing w:val="-3"/>
          <w:sz w:val="24"/>
        </w:rPr>
        <w:t> </w:t>
      </w:r>
      <w:r>
        <w:rPr>
          <w:sz w:val="24"/>
        </w:rPr>
        <w:t>retention</w:t>
      </w:r>
      <w:r>
        <w:rPr>
          <w:spacing w:val="-1"/>
          <w:sz w:val="24"/>
        </w:rPr>
        <w:t> </w:t>
      </w:r>
      <w:r>
        <w:rPr>
          <w:sz w:val="24"/>
        </w:rPr>
        <w:t>of the</w:t>
      </w:r>
      <w:r>
        <w:rPr>
          <w:spacing w:val="-2"/>
          <w:sz w:val="24"/>
        </w:rPr>
        <w:t> </w:t>
      </w:r>
      <w:r>
        <w:rPr>
          <w:sz w:val="24"/>
        </w:rPr>
        <w:t>most</w:t>
      </w:r>
      <w:r>
        <w:rPr>
          <w:spacing w:val="-1"/>
          <w:sz w:val="24"/>
        </w:rPr>
        <w:t> </w:t>
      </w:r>
      <w:r>
        <w:rPr>
          <w:sz w:val="24"/>
        </w:rPr>
        <w:t>valuable</w:t>
      </w:r>
      <w:r>
        <w:rPr>
          <w:spacing w:val="-1"/>
          <w:sz w:val="24"/>
        </w:rPr>
        <w:t> </w:t>
      </w:r>
      <w:r>
        <w:rPr>
          <w:sz w:val="24"/>
        </w:rPr>
        <w:t>and</w:t>
      </w:r>
      <w:r>
        <w:rPr>
          <w:spacing w:val="-1"/>
          <w:sz w:val="24"/>
        </w:rPr>
        <w:t> </w:t>
      </w:r>
      <w:r>
        <w:rPr>
          <w:sz w:val="24"/>
        </w:rPr>
        <w:t>productive</w:t>
      </w:r>
      <w:r>
        <w:rPr>
          <w:spacing w:val="-1"/>
          <w:sz w:val="24"/>
        </w:rPr>
        <w:t> </w:t>
      </w:r>
      <w:r>
        <w:rPr>
          <w:spacing w:val="-2"/>
          <w:sz w:val="24"/>
        </w:rPr>
        <w:t>faculty</w:t>
      </w:r>
    </w:p>
    <w:p>
      <w:pPr>
        <w:pStyle w:val="ListParagraph"/>
        <w:numPr>
          <w:ilvl w:val="0"/>
          <w:numId w:val="46"/>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faculty</w:t>
      </w:r>
      <w:r>
        <w:rPr>
          <w:spacing w:val="-6"/>
          <w:sz w:val="24"/>
        </w:rPr>
        <w:t> </w:t>
      </w:r>
      <w:r>
        <w:rPr>
          <w:spacing w:val="-2"/>
          <w:sz w:val="24"/>
        </w:rPr>
        <w:t>morale</w:t>
      </w:r>
    </w:p>
    <w:p>
      <w:pPr>
        <w:pStyle w:val="ListParagraph"/>
        <w:numPr>
          <w:ilvl w:val="0"/>
          <w:numId w:val="46"/>
        </w:numPr>
        <w:tabs>
          <w:tab w:pos="240" w:val="left" w:leader="none"/>
        </w:tabs>
        <w:spacing w:line="240" w:lineRule="auto" w:before="0" w:after="0"/>
        <w:ind w:left="240" w:right="0" w:hanging="240"/>
        <w:jc w:val="left"/>
        <w:rPr>
          <w:sz w:val="24"/>
        </w:rPr>
      </w:pPr>
      <w:r>
        <w:rPr>
          <w:sz w:val="24"/>
        </w:rPr>
        <w:t>Provide</w:t>
      </w:r>
      <w:r>
        <w:rPr>
          <w:spacing w:val="-5"/>
          <w:sz w:val="24"/>
        </w:rPr>
        <w:t> </w:t>
      </w:r>
      <w:r>
        <w:rPr>
          <w:sz w:val="24"/>
        </w:rPr>
        <w:t>incentives for</w:t>
      </w:r>
      <w:r>
        <w:rPr>
          <w:spacing w:val="-1"/>
          <w:sz w:val="24"/>
        </w:rPr>
        <w:t> </w:t>
      </w:r>
      <w:r>
        <w:rPr>
          <w:sz w:val="24"/>
        </w:rPr>
        <w:t>future</w:t>
      </w:r>
      <w:r>
        <w:rPr>
          <w:spacing w:val="-1"/>
          <w:sz w:val="24"/>
        </w:rPr>
        <w:t> </w:t>
      </w:r>
      <w:r>
        <w:rPr>
          <w:sz w:val="24"/>
        </w:rPr>
        <w:t>faculty</w:t>
      </w:r>
      <w:r>
        <w:rPr>
          <w:spacing w:val="-3"/>
          <w:sz w:val="24"/>
        </w:rPr>
        <w:t> </w:t>
      </w:r>
      <w:r>
        <w:rPr>
          <w:spacing w:val="-2"/>
          <w:sz w:val="24"/>
        </w:rPr>
        <w:t>efforts</w:t>
      </w:r>
    </w:p>
    <w:p>
      <w:pPr>
        <w:pStyle w:val="ListParagraph"/>
        <w:numPr>
          <w:ilvl w:val="0"/>
          <w:numId w:val="46"/>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department</w:t>
      </w:r>
      <w:r>
        <w:rPr>
          <w:spacing w:val="-2"/>
          <w:sz w:val="24"/>
        </w:rPr>
        <w:t> </w:t>
      </w:r>
      <w:r>
        <w:rPr>
          <w:sz w:val="24"/>
        </w:rPr>
        <w:t>reputation</w:t>
      </w:r>
      <w:r>
        <w:rPr>
          <w:spacing w:val="-1"/>
          <w:sz w:val="24"/>
        </w:rPr>
        <w:t> </w:t>
      </w:r>
      <w:r>
        <w:rPr>
          <w:sz w:val="24"/>
        </w:rPr>
        <w:t>in</w:t>
      </w:r>
      <w:r>
        <w:rPr>
          <w:spacing w:val="-2"/>
          <w:sz w:val="24"/>
        </w:rPr>
        <w:t> </w:t>
      </w:r>
      <w:r>
        <w:rPr>
          <w:sz w:val="24"/>
        </w:rPr>
        <w:t>national</w:t>
      </w:r>
      <w:r>
        <w:rPr>
          <w:spacing w:val="-1"/>
          <w:sz w:val="24"/>
        </w:rPr>
        <w:t> </w:t>
      </w:r>
      <w:r>
        <w:rPr>
          <w:spacing w:val="-2"/>
          <w:sz w:val="24"/>
        </w:rPr>
        <w:t>surveys</w:t>
      </w:r>
    </w:p>
    <w:p>
      <w:pPr>
        <w:pStyle w:val="BodyText"/>
      </w:pPr>
    </w:p>
    <w:p>
      <w:pPr>
        <w:pStyle w:val="ListParagraph"/>
        <w:numPr>
          <w:ilvl w:val="1"/>
          <w:numId w:val="42"/>
        </w:numPr>
        <w:tabs>
          <w:tab w:pos="420" w:val="left" w:leader="none"/>
        </w:tabs>
        <w:spacing w:line="240" w:lineRule="auto" w:before="0" w:after="0"/>
        <w:ind w:left="420" w:right="0" w:hanging="420"/>
        <w:jc w:val="left"/>
        <w:rPr>
          <w:i/>
          <w:sz w:val="24"/>
        </w:rPr>
      </w:pPr>
      <w:r>
        <w:rPr>
          <w:i/>
          <w:sz w:val="24"/>
        </w:rPr>
        <w:t>Criteria</w:t>
      </w:r>
      <w:r>
        <w:rPr>
          <w:i/>
          <w:spacing w:val="-1"/>
          <w:sz w:val="24"/>
        </w:rPr>
        <w:t> </w:t>
      </w:r>
      <w:r>
        <w:rPr>
          <w:i/>
          <w:sz w:val="24"/>
        </w:rPr>
        <w:t>for</w:t>
      </w:r>
      <w:r>
        <w:rPr>
          <w:i/>
          <w:spacing w:val="-2"/>
          <w:sz w:val="24"/>
        </w:rPr>
        <w:t> </w:t>
      </w:r>
      <w:r>
        <w:rPr>
          <w:i/>
          <w:sz w:val="24"/>
        </w:rPr>
        <w:t>Award</w:t>
      </w:r>
      <w:r>
        <w:rPr>
          <w:i/>
          <w:spacing w:val="-1"/>
          <w:sz w:val="24"/>
        </w:rPr>
        <w:t> </w:t>
      </w:r>
      <w:r>
        <w:rPr>
          <w:i/>
          <w:sz w:val="24"/>
        </w:rPr>
        <w:t>of</w:t>
      </w:r>
      <w:r>
        <w:rPr>
          <w:i/>
          <w:spacing w:val="-1"/>
          <w:sz w:val="24"/>
        </w:rPr>
        <w:t> </w:t>
      </w:r>
      <w:r>
        <w:rPr>
          <w:i/>
          <w:sz w:val="24"/>
        </w:rPr>
        <w:t>Merit</w:t>
      </w:r>
      <w:r>
        <w:rPr>
          <w:i/>
          <w:spacing w:val="-1"/>
          <w:sz w:val="24"/>
        </w:rPr>
        <w:t> </w:t>
      </w:r>
      <w:r>
        <w:rPr>
          <w:i/>
          <w:sz w:val="24"/>
        </w:rPr>
        <w:t>Pay</w:t>
      </w:r>
      <w:r>
        <w:rPr>
          <w:i/>
          <w:spacing w:val="-2"/>
          <w:sz w:val="24"/>
        </w:rPr>
        <w:t> Raises</w:t>
      </w:r>
    </w:p>
    <w:p>
      <w:pPr>
        <w:pStyle w:val="ListParagraph"/>
        <w:spacing w:after="0" w:line="240" w:lineRule="auto"/>
        <w:jc w:val="left"/>
        <w:rPr>
          <w:i/>
          <w:sz w:val="24"/>
        </w:rPr>
        <w:sectPr>
          <w:pgSz w:w="12240" w:h="15840"/>
          <w:pgMar w:header="0" w:footer="792" w:top="1360" w:bottom="980" w:left="1800" w:right="1440"/>
        </w:sectPr>
      </w:pPr>
    </w:p>
    <w:p>
      <w:pPr>
        <w:pStyle w:val="BodyText"/>
        <w:spacing w:before="72"/>
        <w:ind w:right="356"/>
        <w:jc w:val="both"/>
      </w:pPr>
      <w:r>
        <w:rPr/>
        <w:t>Merit-based pay raises should be based on the quality and quantity</w:t>
      </w:r>
      <w:r>
        <w:rPr>
          <w:spacing w:val="-2"/>
        </w:rPr>
        <w:t> </w:t>
      </w:r>
      <w:r>
        <w:rPr/>
        <w:t>of faculty</w:t>
      </w:r>
      <w:r>
        <w:rPr>
          <w:spacing w:val="-2"/>
        </w:rPr>
        <w:t> </w:t>
      </w:r>
      <w:r>
        <w:rPr/>
        <w:t>activities in the areas of research, teaching, and service.</w:t>
      </w:r>
      <w:r>
        <w:rPr>
          <w:spacing w:val="40"/>
        </w:rPr>
        <w:t> </w:t>
      </w:r>
      <w:r>
        <w:rPr/>
        <w:t>Merit-based raises should generally reflect a continuous trend of productivity and excellence over a period of several years, as</w:t>
      </w:r>
      <w:r>
        <w:rPr>
          <w:spacing w:val="40"/>
        </w:rPr>
        <w:t> </w:t>
      </w:r>
      <w:r>
        <w:rPr/>
        <w:t>opposed to being based on achievements during a single academic year. Merit</w:t>
      </w:r>
      <w:r>
        <w:rPr>
          <w:spacing w:val="80"/>
        </w:rPr>
        <w:t> </w:t>
      </w:r>
      <w:r>
        <w:rPr/>
        <w:t>evaluations should be based on standardized activity reports submitted by the faculty member over the evaluation period, which will serve as the faculty member’s ‘case for merit’. In addition, merit deliberations may also consider other formal documents prepared during the evaluation period such as: promotion folders including external letters, and recent memoranda of understanding written by the Director following an extended discussion with the faculty member.</w:t>
      </w:r>
    </w:p>
    <w:p>
      <w:pPr>
        <w:pStyle w:val="BodyText"/>
      </w:pPr>
    </w:p>
    <w:p>
      <w:pPr>
        <w:pStyle w:val="BodyText"/>
        <w:ind w:right="358"/>
        <w:jc w:val="both"/>
      </w:pPr>
      <w:r>
        <w:rPr/>
        <w:t>The same metrics described in Article 5.4 should be used by</w:t>
      </w:r>
      <w:r>
        <w:rPr>
          <w:spacing w:val="-3"/>
        </w:rPr>
        <w:t> </w:t>
      </w:r>
      <w:r>
        <w:rPr/>
        <w:t>the department to determine meritorious performance. The relative importance of the metrics will vary among the ranks.</w:t>
      </w:r>
      <w:r>
        <w:rPr>
          <w:spacing w:val="40"/>
        </w:rPr>
        <w:t> </w:t>
      </w:r>
      <w:r>
        <w:rPr/>
        <w:t>Faculty in the Research scientist track, for example will be evaluated using the Research criteria, while those in the Lecturer track will be judged using the Teaching criteria.</w:t>
      </w:r>
      <w:r>
        <w:rPr>
          <w:spacing w:val="40"/>
        </w:rPr>
        <w:t> </w:t>
      </w:r>
      <w:r>
        <w:rPr/>
        <w:t>Those faculty whose assignments encompass more than one area will be evaluated using the relevant metrics.</w:t>
      </w:r>
    </w:p>
    <w:p>
      <w:pPr>
        <w:pStyle w:val="BodyText"/>
      </w:pPr>
    </w:p>
    <w:p>
      <w:pPr>
        <w:pStyle w:val="BodyText"/>
        <w:spacing w:before="6"/>
      </w:pPr>
    </w:p>
    <w:p>
      <w:pPr>
        <w:pStyle w:val="Heading2"/>
        <w:ind w:right="482"/>
      </w:pPr>
      <w:r>
        <w:rPr/>
        <w:t>ARTICLE</w:t>
      </w:r>
      <w:r>
        <w:rPr>
          <w:spacing w:val="-4"/>
        </w:rPr>
        <w:t> </w:t>
      </w:r>
      <w:r>
        <w:rPr/>
        <w:t>7</w:t>
      </w:r>
      <w:r>
        <w:rPr>
          <w:spacing w:val="40"/>
        </w:rPr>
        <w:t> </w:t>
      </w:r>
      <w:r>
        <w:rPr/>
        <w:t>MARKET</w:t>
      </w:r>
      <w:r>
        <w:rPr>
          <w:spacing w:val="-5"/>
        </w:rPr>
        <w:t> </w:t>
      </w:r>
      <w:r>
        <w:rPr/>
        <w:t>EQUITY</w:t>
      </w:r>
      <w:r>
        <w:rPr>
          <w:spacing w:val="-5"/>
        </w:rPr>
        <w:t> </w:t>
      </w:r>
      <w:r>
        <w:rPr/>
        <w:t>RAISE</w:t>
      </w:r>
      <w:r>
        <w:rPr>
          <w:spacing w:val="-4"/>
        </w:rPr>
        <w:t> </w:t>
      </w:r>
      <w:r>
        <w:rPr/>
        <w:t>CRITERIA</w:t>
      </w:r>
      <w:r>
        <w:rPr>
          <w:spacing w:val="-6"/>
        </w:rPr>
        <w:t> </w:t>
      </w:r>
      <w:r>
        <w:rPr/>
        <w:t>FOR</w:t>
      </w:r>
      <w:r>
        <w:rPr>
          <w:spacing w:val="-5"/>
        </w:rPr>
        <w:t> </w:t>
      </w:r>
      <w:r>
        <w:rPr/>
        <w:t>NON-TENURE TRACK FACULTY</w:t>
      </w:r>
    </w:p>
    <w:p>
      <w:pPr>
        <w:pStyle w:val="BodyText"/>
        <w:spacing w:before="271"/>
        <w:ind w:right="356"/>
        <w:jc w:val="both"/>
      </w:pPr>
      <w:r>
        <w:rPr/>
        <w:t>An individual faculty member may make a request to the School Director to have his/her salary reviewed for consideration of a market equity increase.</w:t>
      </w:r>
      <w:r>
        <w:rPr>
          <w:spacing w:val="40"/>
        </w:rPr>
        <w:t> </w:t>
      </w:r>
      <w:r>
        <w:rPr/>
        <w:t>The Director will assign the review to the appropriate departmental committee which will include the Department Head.</w:t>
      </w:r>
      <w:r>
        <w:rPr>
          <w:spacing w:val="40"/>
        </w:rPr>
        <w:t> </w:t>
      </w:r>
      <w:r>
        <w:rPr/>
        <w:t>The</w:t>
      </w:r>
      <w:r>
        <w:rPr>
          <w:spacing w:val="-2"/>
        </w:rPr>
        <w:t> </w:t>
      </w:r>
      <w:r>
        <w:rPr/>
        <w:t>committee</w:t>
      </w:r>
      <w:r>
        <w:rPr>
          <w:spacing w:val="-3"/>
        </w:rPr>
        <w:t> </w:t>
      </w:r>
      <w:r>
        <w:rPr/>
        <w:t>will</w:t>
      </w:r>
      <w:r>
        <w:rPr>
          <w:spacing w:val="-1"/>
        </w:rPr>
        <w:t> </w:t>
      </w:r>
      <w:r>
        <w:rPr/>
        <w:t>compare</w:t>
      </w:r>
      <w:r>
        <w:rPr>
          <w:spacing w:val="-2"/>
        </w:rPr>
        <w:t> </w:t>
      </w:r>
      <w:r>
        <w:rPr/>
        <w:t>the</w:t>
      </w:r>
      <w:r>
        <w:rPr>
          <w:spacing w:val="-2"/>
        </w:rPr>
        <w:t> </w:t>
      </w:r>
      <w:r>
        <w:rPr/>
        <w:t>faculty</w:t>
      </w:r>
      <w:r>
        <w:rPr>
          <w:spacing w:val="-6"/>
        </w:rPr>
        <w:t> </w:t>
      </w:r>
      <w:r>
        <w:rPr/>
        <w:t>member’s</w:t>
      </w:r>
      <w:r>
        <w:rPr>
          <w:spacing w:val="-2"/>
        </w:rPr>
        <w:t> </w:t>
      </w:r>
      <w:r>
        <w:rPr/>
        <w:t>salary</w:t>
      </w:r>
      <w:r>
        <w:rPr>
          <w:spacing w:val="-6"/>
        </w:rPr>
        <w:t> </w:t>
      </w:r>
      <w:r>
        <w:rPr/>
        <w:t>with</w:t>
      </w:r>
      <w:r>
        <w:rPr>
          <w:spacing w:val="-1"/>
        </w:rPr>
        <w:t> </w:t>
      </w:r>
      <w:r>
        <w:rPr/>
        <w:t>the</w:t>
      </w:r>
      <w:r>
        <w:rPr>
          <w:spacing w:val="-2"/>
        </w:rPr>
        <w:t> </w:t>
      </w:r>
      <w:r>
        <w:rPr/>
        <w:t>Oklahoma</w:t>
      </w:r>
      <w:r>
        <w:rPr>
          <w:spacing w:val="-2"/>
        </w:rPr>
        <w:t> </w:t>
      </w:r>
      <w:r>
        <w:rPr/>
        <w:t>State University Salary Survey and consider such factors as the faculty member’s value and productivity to the department in developing a recommendation.</w:t>
      </w:r>
      <w:r>
        <w:rPr>
          <w:spacing w:val="40"/>
        </w:rPr>
        <w:t> </w:t>
      </w:r>
      <w:r>
        <w:rPr/>
        <w:t>The committee’s recommendation will be sent to the Director.</w:t>
      </w:r>
      <w:r>
        <w:rPr>
          <w:spacing w:val="40"/>
        </w:rPr>
        <w:t> </w:t>
      </w:r>
      <w:r>
        <w:rPr/>
        <w:t>The Director in consultation with the Department Head will evaluate the committee’s recommendation and make a decision regarding the recommendation.</w:t>
      </w:r>
    </w:p>
    <w:p>
      <w:pPr>
        <w:pStyle w:val="BodyText"/>
        <w:spacing w:before="5"/>
      </w:pPr>
    </w:p>
    <w:p>
      <w:pPr>
        <w:pStyle w:val="Heading2"/>
        <w:spacing w:before="1"/>
        <w:ind w:right="359"/>
      </w:pPr>
      <w:r>
        <w:rPr/>
        <w:t>ARTICLE</w:t>
      </w:r>
      <w:r>
        <w:rPr>
          <w:spacing w:val="-5"/>
        </w:rPr>
        <w:t> </w:t>
      </w:r>
      <w:r>
        <w:rPr/>
        <w:t>8</w:t>
      </w:r>
      <w:r>
        <w:rPr>
          <w:spacing w:val="-6"/>
        </w:rPr>
        <w:t> </w:t>
      </w:r>
      <w:r>
        <w:rPr/>
        <w:t>ANNUAL</w:t>
      </w:r>
      <w:r>
        <w:rPr>
          <w:spacing w:val="-4"/>
        </w:rPr>
        <w:t> </w:t>
      </w:r>
      <w:r>
        <w:rPr/>
        <w:t>PERFORMANCE</w:t>
      </w:r>
      <w:r>
        <w:rPr>
          <w:spacing w:val="-6"/>
        </w:rPr>
        <w:t> </w:t>
      </w:r>
      <w:r>
        <w:rPr/>
        <w:t>EVALUATION</w:t>
      </w:r>
      <w:r>
        <w:rPr>
          <w:spacing w:val="-6"/>
        </w:rPr>
        <w:t> </w:t>
      </w:r>
      <w:r>
        <w:rPr/>
        <w:t>CRITERIA</w:t>
      </w:r>
      <w:r>
        <w:rPr>
          <w:spacing w:val="-6"/>
        </w:rPr>
        <w:t> </w:t>
      </w:r>
      <w:r>
        <w:rPr/>
        <w:t>FOR</w:t>
      </w:r>
      <w:r>
        <w:rPr>
          <w:spacing w:val="-4"/>
        </w:rPr>
        <w:t> </w:t>
      </w:r>
      <w:r>
        <w:rPr/>
        <w:t>NON-TENURE TRACK FACULTY</w:t>
      </w:r>
    </w:p>
    <w:p>
      <w:pPr>
        <w:pStyle w:val="BodyText"/>
        <w:spacing w:before="271"/>
        <w:ind w:right="360"/>
        <w:jc w:val="both"/>
      </w:pPr>
      <w:r>
        <w:rPr/>
        <w:t>Performance evaluations are intended to communicate to a faculty member a qualitative assessment of that faculty member’s performance of assigned duties by</w:t>
      </w:r>
      <w:r>
        <w:rPr>
          <w:spacing w:val="-3"/>
        </w:rPr>
        <w:t> </w:t>
      </w:r>
      <w:r>
        <w:rPr/>
        <w:t>providing written constructive</w:t>
      </w:r>
      <w:r>
        <w:rPr>
          <w:spacing w:val="-2"/>
        </w:rPr>
        <w:t> </w:t>
      </w:r>
      <w:r>
        <w:rPr/>
        <w:t>feedback</w:t>
      </w:r>
      <w:r>
        <w:rPr>
          <w:spacing w:val="-1"/>
        </w:rPr>
        <w:t> </w:t>
      </w:r>
      <w:r>
        <w:rPr/>
        <w:t>that</w:t>
      </w:r>
      <w:r>
        <w:rPr>
          <w:spacing w:val="-1"/>
        </w:rPr>
        <w:t> </w:t>
      </w:r>
      <w:r>
        <w:rPr/>
        <w:t>will</w:t>
      </w:r>
      <w:r>
        <w:rPr>
          <w:spacing w:val="-1"/>
        </w:rPr>
        <w:t> </w:t>
      </w:r>
      <w:r>
        <w:rPr/>
        <w:t>assist</w:t>
      </w:r>
      <w:r>
        <w:rPr>
          <w:spacing w:val="-1"/>
        </w:rPr>
        <w:t> </w:t>
      </w:r>
      <w:r>
        <w:rPr/>
        <w:t>in</w:t>
      </w:r>
      <w:r>
        <w:rPr>
          <w:spacing w:val="-1"/>
        </w:rPr>
        <w:t> </w:t>
      </w:r>
      <w:r>
        <w:rPr/>
        <w:t>improving</w:t>
      </w:r>
      <w:r>
        <w:rPr>
          <w:spacing w:val="-4"/>
        </w:rPr>
        <w:t> </w:t>
      </w:r>
      <w:r>
        <w:rPr/>
        <w:t>the</w:t>
      </w:r>
      <w:r>
        <w:rPr>
          <w:spacing w:val="-2"/>
        </w:rPr>
        <w:t> </w:t>
      </w:r>
      <w:r>
        <w:rPr/>
        <w:t>faculty</w:t>
      </w:r>
      <w:r>
        <w:rPr>
          <w:spacing w:val="-9"/>
        </w:rPr>
        <w:t> </w:t>
      </w:r>
      <w:r>
        <w:rPr/>
        <w:t>member’s</w:t>
      </w:r>
      <w:r>
        <w:rPr>
          <w:spacing w:val="-2"/>
        </w:rPr>
        <w:t> </w:t>
      </w:r>
      <w:r>
        <w:rPr/>
        <w:t>performance and expertise.</w:t>
      </w:r>
      <w:r>
        <w:rPr>
          <w:spacing w:val="40"/>
        </w:rPr>
        <w:t> </w:t>
      </w:r>
      <w:r>
        <w:rPr/>
        <w:t>Faculty</w:t>
      </w:r>
      <w:r>
        <w:rPr>
          <w:spacing w:val="-4"/>
        </w:rPr>
        <w:t> </w:t>
      </w:r>
      <w:r>
        <w:rPr/>
        <w:t>shall be evaluated according</w:t>
      </w:r>
      <w:r>
        <w:rPr>
          <w:spacing w:val="-1"/>
        </w:rPr>
        <w:t> </w:t>
      </w:r>
      <w:r>
        <w:rPr/>
        <w:t>to the approved standards and procedures that were in place prior to the beginning of the evaluation period.</w:t>
      </w:r>
      <w:r>
        <w:rPr>
          <w:spacing w:val="40"/>
        </w:rPr>
        <w:t> </w:t>
      </w:r>
      <w:r>
        <w:rPr/>
        <w:t>The faculty member’s annual evaluation shall also consider, where appropriate and available, information from the following sources:</w:t>
      </w:r>
      <w:r>
        <w:rPr>
          <w:spacing w:val="40"/>
        </w:rPr>
        <w:t> </w:t>
      </w:r>
      <w:r>
        <w:rPr/>
        <w:t>immediate supervisor, peers, students, faculty member/self, other university officials who have responsibility for supervision of the faculty member, and individuals to whom the faculty member may be responsible in the course of a service assignment.</w:t>
      </w:r>
      <w:r>
        <w:rPr>
          <w:spacing w:val="32"/>
        </w:rPr>
        <w:t>  </w:t>
      </w:r>
      <w:r>
        <w:rPr/>
        <w:t>Any</w:t>
      </w:r>
      <w:r>
        <w:rPr>
          <w:spacing w:val="29"/>
        </w:rPr>
        <w:t> </w:t>
      </w:r>
      <w:r>
        <w:rPr/>
        <w:t>materials</w:t>
      </w:r>
      <w:r>
        <w:rPr>
          <w:spacing w:val="35"/>
        </w:rPr>
        <w:t> </w:t>
      </w:r>
      <w:r>
        <w:rPr/>
        <w:t>to</w:t>
      </w:r>
      <w:r>
        <w:rPr>
          <w:spacing w:val="35"/>
        </w:rPr>
        <w:t> </w:t>
      </w:r>
      <w:r>
        <w:rPr/>
        <w:t>be</w:t>
      </w:r>
      <w:r>
        <w:rPr>
          <w:spacing w:val="33"/>
        </w:rPr>
        <w:t> </w:t>
      </w:r>
      <w:r>
        <w:rPr/>
        <w:t>used</w:t>
      </w:r>
      <w:r>
        <w:rPr>
          <w:spacing w:val="34"/>
        </w:rPr>
        <w:t> </w:t>
      </w:r>
      <w:r>
        <w:rPr/>
        <w:t>in</w:t>
      </w:r>
      <w:r>
        <w:rPr>
          <w:spacing w:val="32"/>
        </w:rPr>
        <w:t> </w:t>
      </w:r>
      <w:r>
        <w:rPr/>
        <w:t>the</w:t>
      </w:r>
      <w:r>
        <w:rPr>
          <w:spacing w:val="34"/>
        </w:rPr>
        <w:t> </w:t>
      </w:r>
      <w:r>
        <w:rPr/>
        <w:t>evaluation</w:t>
      </w:r>
      <w:r>
        <w:rPr>
          <w:spacing w:val="35"/>
        </w:rPr>
        <w:t> </w:t>
      </w:r>
      <w:r>
        <w:rPr/>
        <w:t>process</w:t>
      </w:r>
      <w:r>
        <w:rPr>
          <w:spacing w:val="35"/>
        </w:rPr>
        <w:t> </w:t>
      </w:r>
      <w:r>
        <w:rPr/>
        <w:t>submitted</w:t>
      </w:r>
      <w:r>
        <w:rPr>
          <w:spacing w:val="34"/>
        </w:rPr>
        <w:t> </w:t>
      </w:r>
      <w:r>
        <w:rPr/>
        <w:t>by</w:t>
      </w:r>
      <w:r>
        <w:rPr>
          <w:spacing w:val="29"/>
        </w:rPr>
        <w:t> </w:t>
      </w:r>
      <w:r>
        <w:rPr>
          <w:spacing w:val="-2"/>
        </w:rPr>
        <w:t>persons</w:t>
      </w:r>
    </w:p>
    <w:p>
      <w:pPr>
        <w:pStyle w:val="BodyText"/>
        <w:spacing w:after="0"/>
        <w:jc w:val="both"/>
        <w:sectPr>
          <w:pgSz w:w="12240" w:h="15840"/>
          <w:pgMar w:header="0" w:footer="792" w:top="1360" w:bottom="980" w:left="1800" w:right="1440"/>
        </w:sectPr>
      </w:pPr>
    </w:p>
    <w:p>
      <w:pPr>
        <w:pStyle w:val="BodyText"/>
        <w:spacing w:before="72"/>
        <w:ind w:right="364"/>
        <w:jc w:val="both"/>
      </w:pPr>
      <w:r>
        <w:rPr/>
        <w:t>other than the faculty member shall be shown to the faculty member, who may attach a written response.</w:t>
      </w:r>
    </w:p>
    <w:p>
      <w:pPr>
        <w:pStyle w:val="BodyText"/>
      </w:pPr>
    </w:p>
    <w:p>
      <w:pPr>
        <w:pStyle w:val="BodyText"/>
      </w:pPr>
    </w:p>
    <w:p>
      <w:pPr>
        <w:pStyle w:val="ListParagraph"/>
        <w:numPr>
          <w:ilvl w:val="1"/>
          <w:numId w:val="47"/>
        </w:numPr>
        <w:tabs>
          <w:tab w:pos="360" w:val="left" w:leader="none"/>
        </w:tabs>
        <w:spacing w:line="240" w:lineRule="auto" w:before="0" w:after="0"/>
        <w:ind w:left="360" w:right="0" w:hanging="360"/>
        <w:jc w:val="both"/>
        <w:rPr>
          <w:i/>
          <w:sz w:val="24"/>
        </w:rPr>
      </w:pPr>
      <w:r>
        <w:rPr>
          <w:i/>
          <w:sz w:val="24"/>
        </w:rPr>
        <w:t>University</w:t>
      </w:r>
      <w:r>
        <w:rPr>
          <w:i/>
          <w:spacing w:val="-3"/>
          <w:sz w:val="24"/>
        </w:rPr>
        <w:t> </w:t>
      </w:r>
      <w:r>
        <w:rPr>
          <w:i/>
          <w:sz w:val="24"/>
        </w:rPr>
        <w:t>Level</w:t>
      </w:r>
      <w:r>
        <w:rPr>
          <w:i/>
          <w:spacing w:val="-2"/>
          <w:sz w:val="24"/>
        </w:rPr>
        <w:t> Criteria</w:t>
      </w:r>
    </w:p>
    <w:p>
      <w:pPr>
        <w:pStyle w:val="BodyText"/>
        <w:ind w:right="364"/>
        <w:jc w:val="both"/>
      </w:pPr>
      <w:r>
        <w:rPr/>
        <w:t>The annual performance evaluations shall be based upon assigned duties, and shall carefully consider the nature of the assignments and quality of the performance in terms, where applicable, of:</w:t>
      </w:r>
    </w:p>
    <w:p>
      <w:pPr>
        <w:pStyle w:val="ListParagraph"/>
        <w:numPr>
          <w:ilvl w:val="2"/>
          <w:numId w:val="47"/>
        </w:numPr>
        <w:tabs>
          <w:tab w:pos="1440" w:val="left" w:leader="none"/>
        </w:tabs>
        <w:spacing w:line="240" w:lineRule="auto" w:before="0" w:after="0"/>
        <w:ind w:left="1440" w:right="360" w:hanging="360"/>
        <w:jc w:val="both"/>
        <w:rPr>
          <w:sz w:val="24"/>
        </w:rPr>
      </w:pPr>
      <w:r>
        <w:rPr>
          <w:sz w:val="24"/>
        </w:rPr>
        <w:t>Teaching effectiveness, including effectiveness in presenting knowledge, information, and ideas by means or methods such as lecture, discussion, assignment and recitation, demonstration, laboratory exercise, practical experience, student evaluations, assessment of and engagement with student work, and direct consultation with students.</w:t>
      </w:r>
    </w:p>
    <w:p>
      <w:pPr>
        <w:pStyle w:val="ListParagraph"/>
        <w:numPr>
          <w:ilvl w:val="3"/>
          <w:numId w:val="47"/>
        </w:numPr>
        <w:tabs>
          <w:tab w:pos="2159" w:val="left" w:leader="none"/>
          <w:tab w:pos="2161" w:val="left" w:leader="none"/>
        </w:tabs>
        <w:spacing w:line="240" w:lineRule="auto" w:before="1" w:after="0"/>
        <w:ind w:left="2161" w:right="359" w:hanging="308"/>
        <w:jc w:val="both"/>
        <w:rPr>
          <w:sz w:val="24"/>
        </w:rPr>
      </w:pPr>
      <w:r>
        <w:rPr>
          <w:sz w:val="24"/>
        </w:rPr>
        <w:t>The evaluation shall include consideration of effectiveness in presenting knowledge and skills, and effectiveness in stimulating students’</w:t>
      </w:r>
      <w:r>
        <w:rPr>
          <w:spacing w:val="-6"/>
          <w:sz w:val="24"/>
        </w:rPr>
        <w:t> </w:t>
      </w:r>
      <w:r>
        <w:rPr>
          <w:sz w:val="24"/>
        </w:rPr>
        <w:t>critical</w:t>
      </w:r>
      <w:r>
        <w:rPr>
          <w:spacing w:val="-6"/>
          <w:sz w:val="24"/>
        </w:rPr>
        <w:t> </w:t>
      </w:r>
      <w:r>
        <w:rPr>
          <w:sz w:val="24"/>
        </w:rPr>
        <w:t>thinking</w:t>
      </w:r>
      <w:r>
        <w:rPr>
          <w:spacing w:val="-6"/>
          <w:sz w:val="24"/>
        </w:rPr>
        <w:t> </w:t>
      </w:r>
      <w:r>
        <w:rPr>
          <w:sz w:val="24"/>
        </w:rPr>
        <w:t>and/or</w:t>
      </w:r>
      <w:r>
        <w:rPr>
          <w:spacing w:val="-6"/>
          <w:sz w:val="24"/>
        </w:rPr>
        <w:t> </w:t>
      </w:r>
      <w:r>
        <w:rPr>
          <w:sz w:val="24"/>
        </w:rPr>
        <w:t>creative</w:t>
      </w:r>
      <w:r>
        <w:rPr>
          <w:spacing w:val="-5"/>
          <w:sz w:val="24"/>
        </w:rPr>
        <w:t> </w:t>
      </w:r>
      <w:r>
        <w:rPr>
          <w:sz w:val="24"/>
        </w:rPr>
        <w:t>abilities,</w:t>
      </w:r>
      <w:r>
        <w:rPr>
          <w:spacing w:val="-6"/>
          <w:sz w:val="24"/>
        </w:rPr>
        <w:t> </w:t>
      </w:r>
      <w:r>
        <w:rPr>
          <w:sz w:val="24"/>
        </w:rPr>
        <w:t>the</w:t>
      </w:r>
      <w:r>
        <w:rPr>
          <w:spacing w:val="-7"/>
          <w:sz w:val="24"/>
        </w:rPr>
        <w:t> </w:t>
      </w:r>
      <w:r>
        <w:rPr>
          <w:sz w:val="24"/>
        </w:rPr>
        <w:t>development or revision of curriculum and course structure, and adherence to accepted standards of professional behavior in meeting responsibilities to students.</w:t>
      </w:r>
    </w:p>
    <w:p>
      <w:pPr>
        <w:pStyle w:val="ListParagraph"/>
        <w:numPr>
          <w:ilvl w:val="3"/>
          <w:numId w:val="47"/>
        </w:numPr>
        <w:tabs>
          <w:tab w:pos="2159" w:val="left" w:leader="none"/>
          <w:tab w:pos="2161" w:val="left" w:leader="none"/>
        </w:tabs>
        <w:spacing w:line="240" w:lineRule="auto" w:before="0" w:after="0"/>
        <w:ind w:left="2161" w:right="359" w:hanging="375"/>
        <w:jc w:val="both"/>
        <w:rPr>
          <w:sz w:val="24"/>
        </w:rPr>
      </w:pPr>
      <w:r>
        <w:rPr>
          <w:sz w:val="24"/>
        </w:rPr>
        <w:t>The evaluation shall include consideration of other assigned university teaching duties, such as advising, counseling, supervision of interns, or duties of the position held by the faculty </w:t>
      </w:r>
      <w:r>
        <w:rPr>
          <w:spacing w:val="-2"/>
          <w:sz w:val="24"/>
        </w:rPr>
        <w:t>member.</w:t>
      </w:r>
    </w:p>
    <w:p>
      <w:pPr>
        <w:pStyle w:val="ListParagraph"/>
        <w:numPr>
          <w:ilvl w:val="3"/>
          <w:numId w:val="47"/>
        </w:numPr>
        <w:tabs>
          <w:tab w:pos="2159" w:val="left" w:leader="none"/>
          <w:tab w:pos="2161" w:val="left" w:leader="none"/>
        </w:tabs>
        <w:spacing w:line="240" w:lineRule="auto" w:before="0" w:after="0"/>
        <w:ind w:left="2161" w:right="359" w:hanging="440"/>
        <w:jc w:val="both"/>
        <w:rPr>
          <w:sz w:val="24"/>
        </w:rPr>
      </w:pPr>
      <w:r>
        <w:rPr>
          <w:sz w:val="24"/>
        </w:rPr>
        <w:t>The evaluator shall take into account any relevant materials submitted by the faculty member such as class notes, syllabi, student exams and assignments, a faculty member’s teaching portfolio, results of peer evaluations of teaching, and any other materials relevant to the faculty member’s instructional</w:t>
      </w:r>
      <w:r>
        <w:rPr>
          <w:spacing w:val="40"/>
          <w:sz w:val="24"/>
        </w:rPr>
        <w:t> </w:t>
      </w:r>
      <w:r>
        <w:rPr>
          <w:spacing w:val="-2"/>
          <w:sz w:val="24"/>
        </w:rPr>
        <w:t>assignment.</w:t>
      </w:r>
    </w:p>
    <w:p>
      <w:pPr>
        <w:pStyle w:val="ListParagraph"/>
        <w:numPr>
          <w:ilvl w:val="3"/>
          <w:numId w:val="47"/>
        </w:numPr>
        <w:tabs>
          <w:tab w:pos="2161" w:val="left" w:leader="none"/>
        </w:tabs>
        <w:spacing w:line="240" w:lineRule="auto" w:before="1" w:after="0"/>
        <w:ind w:left="2161" w:right="363" w:hanging="428"/>
        <w:jc w:val="both"/>
        <w:rPr>
          <w:sz w:val="24"/>
        </w:rPr>
      </w:pPr>
      <w:r>
        <w:rPr>
          <w:sz w:val="24"/>
        </w:rPr>
        <w:t>The Director shall consider all information available in forming an assessment of teaching effectiveness.</w:t>
      </w:r>
    </w:p>
    <w:p>
      <w:pPr>
        <w:pStyle w:val="ListParagraph"/>
        <w:numPr>
          <w:ilvl w:val="2"/>
          <w:numId w:val="47"/>
        </w:numPr>
        <w:tabs>
          <w:tab w:pos="1440" w:val="left" w:leader="none"/>
        </w:tabs>
        <w:spacing w:line="240" w:lineRule="auto" w:before="0" w:after="0"/>
        <w:ind w:left="1440" w:right="361" w:hanging="360"/>
        <w:jc w:val="both"/>
        <w:rPr>
          <w:sz w:val="24"/>
        </w:rPr>
      </w:pPr>
      <w:r>
        <w:rPr>
          <w:sz w:val="24"/>
        </w:rPr>
        <w:t>Contribution to the discovery of new knowledge, development of new educational techniques, and other forms of research/scholarship/creative </w:t>
      </w:r>
      <w:r>
        <w:rPr>
          <w:spacing w:val="-2"/>
          <w:sz w:val="24"/>
        </w:rPr>
        <w:t>activity.</w:t>
      </w:r>
    </w:p>
    <w:p>
      <w:pPr>
        <w:pStyle w:val="ListParagraph"/>
        <w:numPr>
          <w:ilvl w:val="3"/>
          <w:numId w:val="47"/>
        </w:numPr>
        <w:tabs>
          <w:tab w:pos="2159" w:val="left" w:leader="none"/>
          <w:tab w:pos="2161" w:val="left" w:leader="none"/>
        </w:tabs>
        <w:spacing w:line="240" w:lineRule="auto" w:before="0" w:after="0"/>
        <w:ind w:left="2161" w:right="354" w:hanging="308"/>
        <w:jc w:val="both"/>
        <w:rPr>
          <w:sz w:val="24"/>
        </w:rPr>
      </w:pPr>
      <w:r>
        <w:rPr>
          <w:sz w:val="24"/>
        </w:rPr>
        <w:t>Evidence of research/scholarship/creative activity, either print or electronic, shall include, but not be limited to, published books, chapters in books; articles and papers in professional journals; musical compositions, paintings, sculpture; works of performing art;</w:t>
      </w:r>
      <w:r>
        <w:rPr>
          <w:spacing w:val="-2"/>
          <w:sz w:val="24"/>
        </w:rPr>
        <w:t> </w:t>
      </w:r>
      <w:r>
        <w:rPr>
          <w:sz w:val="24"/>
        </w:rPr>
        <w:t>papers</w:t>
      </w:r>
      <w:r>
        <w:rPr>
          <w:spacing w:val="-3"/>
          <w:sz w:val="24"/>
        </w:rPr>
        <w:t> </w:t>
      </w:r>
      <w:r>
        <w:rPr>
          <w:sz w:val="24"/>
        </w:rPr>
        <w:t>presented</w:t>
      </w:r>
      <w:r>
        <w:rPr>
          <w:spacing w:val="-3"/>
          <w:sz w:val="24"/>
        </w:rPr>
        <w:t> </w:t>
      </w:r>
      <w:r>
        <w:rPr>
          <w:sz w:val="24"/>
        </w:rPr>
        <w:t>at meetings</w:t>
      </w:r>
      <w:r>
        <w:rPr>
          <w:spacing w:val="-2"/>
          <w:sz w:val="24"/>
        </w:rPr>
        <w:t> </w:t>
      </w:r>
      <w:r>
        <w:rPr>
          <w:sz w:val="24"/>
        </w:rPr>
        <w:t>of</w:t>
      </w:r>
      <w:r>
        <w:rPr>
          <w:spacing w:val="-3"/>
          <w:sz w:val="24"/>
        </w:rPr>
        <w:t> </w:t>
      </w:r>
      <w:r>
        <w:rPr>
          <w:sz w:val="24"/>
        </w:rPr>
        <w:t>professional societies;</w:t>
      </w:r>
      <w:r>
        <w:rPr>
          <w:spacing w:val="-2"/>
          <w:sz w:val="24"/>
        </w:rPr>
        <w:t> </w:t>
      </w:r>
      <w:r>
        <w:rPr>
          <w:sz w:val="24"/>
        </w:rPr>
        <w:t>reviews, and research and creative activity that has not yet resulted in publication, display or performance.</w:t>
      </w:r>
    </w:p>
    <w:p>
      <w:pPr>
        <w:pStyle w:val="ListParagraph"/>
        <w:numPr>
          <w:ilvl w:val="3"/>
          <w:numId w:val="47"/>
        </w:numPr>
        <w:tabs>
          <w:tab w:pos="2159" w:val="left" w:leader="none"/>
          <w:tab w:pos="2161" w:val="left" w:leader="none"/>
        </w:tabs>
        <w:spacing w:line="240" w:lineRule="auto" w:before="1" w:after="0"/>
        <w:ind w:left="2161" w:right="359" w:hanging="375"/>
        <w:jc w:val="both"/>
        <w:rPr>
          <w:sz w:val="24"/>
        </w:rPr>
      </w:pPr>
      <w:r>
        <w:rPr>
          <w:sz w:val="24"/>
        </w:rPr>
        <w:t>The evaluation shall include consideration of the quality and quantity of the faculty member’s research/scholarship and other creative programs and contributions during the evaluation period, and recognition by the academic or professional community of what has been accomplished.</w:t>
      </w:r>
    </w:p>
    <w:p>
      <w:pPr>
        <w:pStyle w:val="ListParagraph"/>
        <w:spacing w:after="0" w:line="240" w:lineRule="auto"/>
        <w:jc w:val="both"/>
        <w:rPr>
          <w:sz w:val="24"/>
        </w:rPr>
        <w:sectPr>
          <w:pgSz w:w="12240" w:h="15840"/>
          <w:pgMar w:header="0" w:footer="792" w:top="1360" w:bottom="980" w:left="1800" w:right="1440"/>
        </w:sectPr>
      </w:pPr>
    </w:p>
    <w:p>
      <w:pPr>
        <w:pStyle w:val="ListParagraph"/>
        <w:numPr>
          <w:ilvl w:val="2"/>
          <w:numId w:val="47"/>
        </w:numPr>
        <w:tabs>
          <w:tab w:pos="1440" w:val="left" w:leader="none"/>
        </w:tabs>
        <w:spacing w:line="240" w:lineRule="auto" w:before="72" w:after="0"/>
        <w:ind w:left="1440" w:right="360" w:hanging="360"/>
        <w:jc w:val="both"/>
        <w:rPr>
          <w:sz w:val="24"/>
        </w:rPr>
      </w:pPr>
      <w:r>
        <w:rPr>
          <w:sz w:val="24"/>
        </w:rPr>
        <w:t>Service within the university and public service that extends professional or discipline-related contributions to the community; the State, including public schools; and the national and international community.</w:t>
      </w:r>
      <w:r>
        <w:rPr>
          <w:spacing w:val="40"/>
          <w:sz w:val="24"/>
        </w:rPr>
        <w:t> </w:t>
      </w:r>
      <w:r>
        <w:rPr>
          <w:sz w:val="24"/>
        </w:rPr>
        <w:t>Such service includes contributions to scholarly and professional conferences and organizations and unpaid positions on governmental boards, agencies, and commissions that are beneficial to such groups and individuals.</w:t>
      </w:r>
    </w:p>
    <w:p>
      <w:pPr>
        <w:pStyle w:val="ListParagraph"/>
        <w:numPr>
          <w:ilvl w:val="2"/>
          <w:numId w:val="47"/>
        </w:numPr>
        <w:tabs>
          <w:tab w:pos="1440" w:val="left" w:leader="none"/>
        </w:tabs>
        <w:spacing w:line="240" w:lineRule="auto" w:before="0" w:after="0"/>
        <w:ind w:left="1440" w:right="360" w:hanging="360"/>
        <w:jc w:val="both"/>
        <w:rPr>
          <w:sz w:val="24"/>
        </w:rPr>
      </w:pPr>
      <w:r>
        <w:rPr>
          <w:sz w:val="24"/>
        </w:rPr>
        <w:t>Participation in the governance processes of the institution through significant service on committees, councils, and senates, and the faculty member’s contributions to the governance of the institution through participation in regular departmental or college meetings.</w:t>
      </w:r>
    </w:p>
    <w:p>
      <w:pPr>
        <w:pStyle w:val="ListParagraph"/>
        <w:numPr>
          <w:ilvl w:val="2"/>
          <w:numId w:val="47"/>
        </w:numPr>
        <w:tabs>
          <w:tab w:pos="1440" w:val="left" w:leader="none"/>
        </w:tabs>
        <w:spacing w:line="240" w:lineRule="auto" w:before="0" w:after="0"/>
        <w:ind w:left="1440" w:right="362" w:hanging="360"/>
        <w:jc w:val="both"/>
        <w:rPr>
          <w:sz w:val="24"/>
        </w:rPr>
      </w:pPr>
      <w:r>
        <w:rPr>
          <w:sz w:val="24"/>
        </w:rPr>
        <w:t>Service as the UFF/UF President, service on the UFF bargaining team, or service as an official UFF grievance representative shall be considered significant service for the purposes of this subsection.</w:t>
      </w:r>
    </w:p>
    <w:p>
      <w:pPr>
        <w:pStyle w:val="ListParagraph"/>
        <w:numPr>
          <w:ilvl w:val="2"/>
          <w:numId w:val="47"/>
        </w:numPr>
        <w:tabs>
          <w:tab w:pos="1438" w:val="left" w:leader="none"/>
          <w:tab w:pos="1440" w:val="left" w:leader="none"/>
        </w:tabs>
        <w:spacing w:line="240" w:lineRule="auto" w:before="1" w:after="0"/>
        <w:ind w:left="1440" w:right="356" w:hanging="360"/>
        <w:jc w:val="both"/>
        <w:rPr>
          <w:sz w:val="24"/>
        </w:rPr>
      </w:pPr>
      <w:r>
        <w:rPr>
          <w:sz w:val="24"/>
        </w:rPr>
        <w:t>Other</w:t>
      </w:r>
      <w:r>
        <w:rPr>
          <w:spacing w:val="-1"/>
          <w:sz w:val="24"/>
        </w:rPr>
        <w:t> </w:t>
      </w:r>
      <w:r>
        <w:rPr>
          <w:sz w:val="24"/>
        </w:rPr>
        <w:t>assigned university</w:t>
      </w:r>
      <w:r>
        <w:rPr>
          <w:spacing w:val="-2"/>
          <w:sz w:val="24"/>
        </w:rPr>
        <w:t> </w:t>
      </w:r>
      <w:r>
        <w:rPr>
          <w:sz w:val="24"/>
        </w:rPr>
        <w:t>duties, such as advising, counseling, supervision of interns, and academic administration, or as described in a Position Description, if any, of the position held by the faculty member.</w:t>
      </w:r>
    </w:p>
    <w:p>
      <w:pPr>
        <w:pStyle w:val="BodyText"/>
      </w:pPr>
    </w:p>
    <w:p>
      <w:pPr>
        <w:pStyle w:val="ListParagraph"/>
        <w:numPr>
          <w:ilvl w:val="1"/>
          <w:numId w:val="47"/>
        </w:numPr>
        <w:tabs>
          <w:tab w:pos="780" w:val="left" w:leader="none"/>
        </w:tabs>
        <w:spacing w:line="240" w:lineRule="auto" w:before="0" w:after="0"/>
        <w:ind w:left="780" w:right="0" w:hanging="420"/>
        <w:jc w:val="both"/>
        <w:rPr>
          <w:i/>
          <w:sz w:val="24"/>
        </w:rPr>
      </w:pPr>
      <w:r>
        <w:rPr>
          <w:i/>
          <w:sz w:val="24"/>
        </w:rPr>
        <w:t>Departmental</w:t>
      </w:r>
      <w:r>
        <w:rPr>
          <w:i/>
          <w:spacing w:val="-3"/>
          <w:sz w:val="24"/>
        </w:rPr>
        <w:t> </w:t>
      </w:r>
      <w:r>
        <w:rPr>
          <w:i/>
          <w:sz w:val="24"/>
        </w:rPr>
        <w:t>Clarification</w:t>
      </w:r>
      <w:r>
        <w:rPr>
          <w:i/>
          <w:spacing w:val="-2"/>
          <w:sz w:val="24"/>
        </w:rPr>
        <w:t> </w:t>
      </w:r>
      <w:r>
        <w:rPr>
          <w:i/>
          <w:sz w:val="24"/>
        </w:rPr>
        <w:t>of</w:t>
      </w:r>
      <w:r>
        <w:rPr>
          <w:i/>
          <w:spacing w:val="-2"/>
          <w:sz w:val="24"/>
        </w:rPr>
        <w:t> </w:t>
      </w:r>
      <w:r>
        <w:rPr>
          <w:i/>
          <w:sz w:val="24"/>
        </w:rPr>
        <w:t>University</w:t>
      </w:r>
      <w:r>
        <w:rPr>
          <w:i/>
          <w:spacing w:val="-2"/>
          <w:sz w:val="24"/>
        </w:rPr>
        <w:t> Criteria</w:t>
      </w:r>
    </w:p>
    <w:p>
      <w:pPr>
        <w:pStyle w:val="BodyText"/>
        <w:ind w:left="1080" w:right="354"/>
        <w:jc w:val="both"/>
      </w:pPr>
      <w:r>
        <w:rPr/>
        <w:t>Faculty in the Dept. of Environmental Engineering Sciences shall be</w:t>
      </w:r>
      <w:r>
        <w:rPr>
          <w:spacing w:val="80"/>
        </w:rPr>
        <w:t> </w:t>
      </w:r>
      <w:r>
        <w:rPr/>
        <w:t>evaluated annually according to the criteria listed in Article 5.3 and rated as either Satisfactory or Unsatisfactory in Teaching, Research and Service based on their performance in each of those areas.</w:t>
      </w:r>
      <w:r>
        <w:rPr>
          <w:spacing w:val="40"/>
        </w:rPr>
        <w:t> </w:t>
      </w:r>
      <w:r>
        <w:rPr/>
        <w:t>Their overall rating of Satisfactory or Unsatisfactory will be based upon consideration of their assignment and their</w:t>
      </w:r>
      <w:r>
        <w:rPr>
          <w:spacing w:val="-1"/>
        </w:rPr>
        <w:t> </w:t>
      </w:r>
      <w:r>
        <w:rPr/>
        <w:t>rating</w:t>
      </w:r>
      <w:r>
        <w:rPr>
          <w:spacing w:val="-3"/>
        </w:rPr>
        <w:t> </w:t>
      </w:r>
      <w:r>
        <w:rPr/>
        <w:t>in each of</w:t>
      </w:r>
      <w:r>
        <w:rPr>
          <w:spacing w:val="-1"/>
        </w:rPr>
        <w:t> </w:t>
      </w:r>
      <w:r>
        <w:rPr/>
        <w:t>the three</w:t>
      </w:r>
      <w:r>
        <w:rPr>
          <w:spacing w:val="-1"/>
        </w:rPr>
        <w:t> </w:t>
      </w:r>
      <w:r>
        <w:rPr/>
        <w:t>primary</w:t>
      </w:r>
      <w:r>
        <w:rPr>
          <w:spacing w:val="-3"/>
        </w:rPr>
        <w:t> </w:t>
      </w:r>
      <w:r>
        <w:rPr/>
        <w:t>categories.</w:t>
      </w:r>
      <w:r>
        <w:rPr>
          <w:spacing w:val="40"/>
        </w:rPr>
        <w:t> </w:t>
      </w:r>
      <w:r>
        <w:rPr/>
        <w:t>Typically, the period over which a faculty member’s performance is evaluated is the preceding year.</w:t>
      </w:r>
      <w:r>
        <w:rPr>
          <w:spacing w:val="40"/>
        </w:rPr>
        <w:t> </w:t>
      </w:r>
      <w:r>
        <w:rPr/>
        <w:t>However, the department may allow for an evaluation period for research/scholarship/creative activity of up to 3 years.</w:t>
      </w:r>
    </w:p>
    <w:p>
      <w:pPr>
        <w:pStyle w:val="BodyText"/>
      </w:pPr>
    </w:p>
    <w:p>
      <w:pPr>
        <w:pStyle w:val="BodyText"/>
        <w:spacing w:before="1"/>
      </w:pPr>
    </w:p>
    <w:p>
      <w:pPr>
        <w:pStyle w:val="BodyText"/>
        <w:ind w:left="420"/>
      </w:pPr>
      <w:r>
        <w:rPr/>
        <w:t>Examples</w:t>
      </w:r>
      <w:r>
        <w:rPr>
          <w:spacing w:val="35"/>
        </w:rPr>
        <w:t> </w:t>
      </w:r>
      <w:r>
        <w:rPr/>
        <w:t>of</w:t>
      </w:r>
      <w:r>
        <w:rPr>
          <w:spacing w:val="34"/>
        </w:rPr>
        <w:t> </w:t>
      </w:r>
      <w:r>
        <w:rPr/>
        <w:t>Satisfactory</w:t>
      </w:r>
      <w:r>
        <w:rPr>
          <w:spacing w:val="30"/>
        </w:rPr>
        <w:t> </w:t>
      </w:r>
      <w:r>
        <w:rPr/>
        <w:t>Performance</w:t>
      </w:r>
      <w:r>
        <w:rPr>
          <w:spacing w:val="34"/>
        </w:rPr>
        <w:t> </w:t>
      </w:r>
      <w:r>
        <w:rPr/>
        <w:t>in</w:t>
      </w:r>
      <w:r>
        <w:rPr>
          <w:spacing w:val="35"/>
        </w:rPr>
        <w:t> </w:t>
      </w:r>
      <w:r>
        <w:rPr/>
        <w:t>each</w:t>
      </w:r>
      <w:r>
        <w:rPr>
          <w:spacing w:val="37"/>
        </w:rPr>
        <w:t> </w:t>
      </w:r>
      <w:r>
        <w:rPr/>
        <w:t>of</w:t>
      </w:r>
      <w:r>
        <w:rPr>
          <w:spacing w:val="34"/>
        </w:rPr>
        <w:t> </w:t>
      </w:r>
      <w:r>
        <w:rPr/>
        <w:t>the</w:t>
      </w:r>
      <w:r>
        <w:rPr>
          <w:spacing w:val="34"/>
        </w:rPr>
        <w:t> </w:t>
      </w:r>
      <w:r>
        <w:rPr/>
        <w:t>three</w:t>
      </w:r>
      <w:r>
        <w:rPr>
          <w:spacing w:val="34"/>
        </w:rPr>
        <w:t> </w:t>
      </w:r>
      <w:r>
        <w:rPr/>
        <w:t>primary</w:t>
      </w:r>
      <w:r>
        <w:rPr>
          <w:spacing w:val="30"/>
        </w:rPr>
        <w:t> </w:t>
      </w:r>
      <w:r>
        <w:rPr/>
        <w:t>categories</w:t>
      </w:r>
      <w:r>
        <w:rPr>
          <w:spacing w:val="35"/>
        </w:rPr>
        <w:t> </w:t>
      </w:r>
      <w:r>
        <w:rPr/>
        <w:t>are given below.</w:t>
      </w:r>
      <w:r>
        <w:rPr>
          <w:spacing w:val="40"/>
        </w:rPr>
        <w:t> </w:t>
      </w:r>
      <w:r>
        <w:rPr/>
        <w:t>These are not intended to be inclusive, they are merely examples.</w:t>
      </w:r>
    </w:p>
    <w:p>
      <w:pPr>
        <w:pStyle w:val="BodyText"/>
        <w:spacing w:before="4"/>
      </w:pPr>
    </w:p>
    <w:p>
      <w:pPr>
        <w:pStyle w:val="Heading3"/>
        <w:spacing w:line="240" w:lineRule="auto" w:before="1"/>
      </w:pPr>
      <w:r>
        <w:rPr>
          <w:spacing w:val="-2"/>
        </w:rPr>
        <w:t>Teaching:</w:t>
      </w:r>
    </w:p>
    <w:p>
      <w:pPr>
        <w:pStyle w:val="BodyText"/>
        <w:spacing w:before="271"/>
      </w:pPr>
      <w:r>
        <w:rPr>
          <w:spacing w:val="-2"/>
        </w:rPr>
        <w:t>Satisfactory</w:t>
      </w:r>
    </w:p>
    <w:p>
      <w:pPr>
        <w:pStyle w:val="BodyText"/>
      </w:pPr>
    </w:p>
    <w:p>
      <w:pPr>
        <w:pStyle w:val="ListParagraph"/>
        <w:numPr>
          <w:ilvl w:val="0"/>
          <w:numId w:val="48"/>
        </w:numPr>
        <w:tabs>
          <w:tab w:pos="240" w:val="left" w:leader="none"/>
        </w:tabs>
        <w:spacing w:line="240" w:lineRule="auto" w:before="0" w:after="0"/>
        <w:ind w:left="240" w:right="0" w:hanging="240"/>
        <w:jc w:val="left"/>
        <w:rPr>
          <w:sz w:val="24"/>
        </w:rPr>
      </w:pPr>
      <w:r>
        <w:rPr>
          <w:spacing w:val="-2"/>
          <w:sz w:val="24"/>
        </w:rPr>
        <w:t>Evaluations</w:t>
      </w:r>
    </w:p>
    <w:p>
      <w:pPr>
        <w:pStyle w:val="ListParagraph"/>
        <w:numPr>
          <w:ilvl w:val="1"/>
          <w:numId w:val="48"/>
        </w:numPr>
        <w:tabs>
          <w:tab w:pos="945" w:val="left" w:leader="none"/>
        </w:tabs>
        <w:spacing w:line="240" w:lineRule="auto" w:before="0" w:after="0"/>
        <w:ind w:left="945" w:right="0" w:hanging="225"/>
        <w:jc w:val="left"/>
        <w:rPr>
          <w:sz w:val="24"/>
        </w:rPr>
      </w:pPr>
      <w:r>
        <w:rPr>
          <w:sz w:val="24"/>
        </w:rPr>
        <w:t>Student</w:t>
      </w:r>
      <w:r>
        <w:rPr>
          <w:spacing w:val="-3"/>
          <w:sz w:val="24"/>
        </w:rPr>
        <w:t> </w:t>
      </w:r>
      <w:r>
        <w:rPr>
          <w:sz w:val="24"/>
        </w:rPr>
        <w:t>evaluations</w:t>
      </w:r>
      <w:r>
        <w:rPr>
          <w:spacing w:val="-1"/>
          <w:sz w:val="24"/>
        </w:rPr>
        <w:t> </w:t>
      </w:r>
      <w:r>
        <w:rPr>
          <w:sz w:val="24"/>
        </w:rPr>
        <w:t>near</w:t>
      </w:r>
      <w:r>
        <w:rPr>
          <w:spacing w:val="-1"/>
          <w:sz w:val="24"/>
        </w:rPr>
        <w:t> </w:t>
      </w:r>
      <w:r>
        <w:rPr>
          <w:sz w:val="24"/>
        </w:rPr>
        <w:t>or</w:t>
      </w:r>
      <w:r>
        <w:rPr>
          <w:spacing w:val="-2"/>
          <w:sz w:val="24"/>
        </w:rPr>
        <w:t> </w:t>
      </w:r>
      <w:r>
        <w:rPr>
          <w:sz w:val="24"/>
        </w:rPr>
        <w:t>above</w:t>
      </w:r>
      <w:r>
        <w:rPr>
          <w:spacing w:val="-2"/>
          <w:sz w:val="24"/>
        </w:rPr>
        <w:t> </w:t>
      </w:r>
      <w:r>
        <w:rPr>
          <w:sz w:val="24"/>
        </w:rPr>
        <w:t>departmental</w:t>
      </w:r>
      <w:r>
        <w:rPr>
          <w:spacing w:val="1"/>
          <w:sz w:val="24"/>
        </w:rPr>
        <w:t> </w:t>
      </w:r>
      <w:r>
        <w:rPr>
          <w:sz w:val="24"/>
        </w:rPr>
        <w:t>averages </w:t>
      </w:r>
      <w:r>
        <w:rPr>
          <w:spacing w:val="-2"/>
          <w:sz w:val="24"/>
        </w:rPr>
        <w:t>and/or</w:t>
      </w:r>
    </w:p>
    <w:p>
      <w:pPr>
        <w:pStyle w:val="ListParagraph"/>
        <w:numPr>
          <w:ilvl w:val="1"/>
          <w:numId w:val="48"/>
        </w:numPr>
        <w:tabs>
          <w:tab w:pos="960" w:val="left" w:leader="none"/>
        </w:tabs>
        <w:spacing w:line="240" w:lineRule="auto" w:before="1" w:after="0"/>
        <w:ind w:left="960" w:right="0" w:hanging="240"/>
        <w:jc w:val="left"/>
        <w:rPr>
          <w:sz w:val="24"/>
        </w:rPr>
      </w:pPr>
      <w:r>
        <w:rPr>
          <w:sz w:val="24"/>
        </w:rPr>
        <w:t>Other</w:t>
      </w:r>
      <w:r>
        <w:rPr>
          <w:spacing w:val="-3"/>
          <w:sz w:val="24"/>
        </w:rPr>
        <w:t> </w:t>
      </w:r>
      <w:r>
        <w:rPr>
          <w:sz w:val="24"/>
        </w:rPr>
        <w:t>positive</w:t>
      </w:r>
      <w:r>
        <w:rPr>
          <w:spacing w:val="-2"/>
          <w:sz w:val="24"/>
        </w:rPr>
        <w:t> </w:t>
      </w:r>
      <w:r>
        <w:rPr>
          <w:sz w:val="24"/>
        </w:rPr>
        <w:t>feedback</w:t>
      </w:r>
      <w:r>
        <w:rPr>
          <w:spacing w:val="-1"/>
          <w:sz w:val="24"/>
        </w:rPr>
        <w:t> </w:t>
      </w:r>
      <w:r>
        <w:rPr>
          <w:sz w:val="24"/>
        </w:rPr>
        <w:t>from</w:t>
      </w:r>
      <w:r>
        <w:rPr>
          <w:spacing w:val="-1"/>
          <w:sz w:val="24"/>
        </w:rPr>
        <w:t> </w:t>
      </w:r>
      <w:r>
        <w:rPr>
          <w:sz w:val="24"/>
        </w:rPr>
        <w:t>students,</w:t>
      </w:r>
      <w:r>
        <w:rPr>
          <w:spacing w:val="-1"/>
          <w:sz w:val="24"/>
        </w:rPr>
        <w:t> </w:t>
      </w:r>
      <w:r>
        <w:rPr>
          <w:sz w:val="24"/>
        </w:rPr>
        <w:t>e.g.</w:t>
      </w:r>
      <w:r>
        <w:rPr>
          <w:spacing w:val="-1"/>
          <w:sz w:val="24"/>
        </w:rPr>
        <w:t> </w:t>
      </w:r>
      <w:r>
        <w:rPr>
          <w:sz w:val="24"/>
        </w:rPr>
        <w:t>during</w:t>
      </w:r>
      <w:r>
        <w:rPr>
          <w:spacing w:val="-4"/>
          <w:sz w:val="24"/>
        </w:rPr>
        <w:t> </w:t>
      </w:r>
      <w:r>
        <w:rPr>
          <w:sz w:val="24"/>
        </w:rPr>
        <w:t>exit</w:t>
      </w:r>
      <w:r>
        <w:rPr>
          <w:spacing w:val="-1"/>
          <w:sz w:val="24"/>
        </w:rPr>
        <w:t> </w:t>
      </w:r>
      <w:r>
        <w:rPr>
          <w:sz w:val="24"/>
        </w:rPr>
        <w:t>interviews </w:t>
      </w:r>
      <w:r>
        <w:rPr>
          <w:spacing w:val="-2"/>
          <w:sz w:val="24"/>
        </w:rPr>
        <w:t>and/or</w:t>
      </w:r>
    </w:p>
    <w:p>
      <w:pPr>
        <w:pStyle w:val="ListParagraph"/>
        <w:numPr>
          <w:ilvl w:val="1"/>
          <w:numId w:val="48"/>
        </w:numPr>
        <w:tabs>
          <w:tab w:pos="945" w:val="left" w:leader="none"/>
        </w:tabs>
        <w:spacing w:line="240" w:lineRule="auto" w:before="0" w:after="0"/>
        <w:ind w:left="945" w:right="0" w:hanging="225"/>
        <w:jc w:val="left"/>
        <w:rPr>
          <w:sz w:val="24"/>
        </w:rPr>
      </w:pPr>
      <w:r>
        <w:rPr>
          <w:sz w:val="24"/>
        </w:rPr>
        <w:t>Awards</w:t>
      </w:r>
      <w:r>
        <w:rPr>
          <w:spacing w:val="-1"/>
          <w:sz w:val="24"/>
        </w:rPr>
        <w:t> </w:t>
      </w:r>
      <w:r>
        <w:rPr>
          <w:sz w:val="24"/>
        </w:rPr>
        <w:t>for</w:t>
      </w:r>
      <w:r>
        <w:rPr>
          <w:spacing w:val="-2"/>
          <w:sz w:val="24"/>
        </w:rPr>
        <w:t> </w:t>
      </w:r>
      <w:r>
        <w:rPr>
          <w:sz w:val="24"/>
        </w:rPr>
        <w:t>excellence in</w:t>
      </w:r>
      <w:r>
        <w:rPr>
          <w:spacing w:val="-1"/>
          <w:sz w:val="24"/>
        </w:rPr>
        <w:t> </w:t>
      </w:r>
      <w:r>
        <w:rPr>
          <w:sz w:val="24"/>
        </w:rPr>
        <w:t>teaching</w:t>
      </w:r>
      <w:r>
        <w:rPr>
          <w:spacing w:val="-3"/>
          <w:sz w:val="24"/>
        </w:rPr>
        <w:t> </w:t>
      </w:r>
      <w:r>
        <w:rPr>
          <w:spacing w:val="-2"/>
          <w:sz w:val="24"/>
        </w:rPr>
        <w:t>and/or</w:t>
      </w:r>
    </w:p>
    <w:p>
      <w:pPr>
        <w:pStyle w:val="ListParagraph"/>
        <w:numPr>
          <w:ilvl w:val="1"/>
          <w:numId w:val="48"/>
        </w:numPr>
        <w:tabs>
          <w:tab w:pos="960" w:val="left" w:leader="none"/>
        </w:tabs>
        <w:spacing w:line="240" w:lineRule="auto" w:before="0" w:after="0"/>
        <w:ind w:left="720" w:right="859" w:firstLine="0"/>
        <w:jc w:val="left"/>
        <w:rPr>
          <w:sz w:val="24"/>
        </w:rPr>
      </w:pPr>
      <w:r>
        <w:rPr>
          <w:sz w:val="24"/>
        </w:rPr>
        <w:t>Satisfactory</w:t>
      </w:r>
      <w:r>
        <w:rPr>
          <w:spacing w:val="-9"/>
          <w:sz w:val="24"/>
        </w:rPr>
        <w:t> </w:t>
      </w:r>
      <w:r>
        <w:rPr>
          <w:sz w:val="24"/>
        </w:rPr>
        <w:t>peer</w:t>
      </w:r>
      <w:r>
        <w:rPr>
          <w:spacing w:val="-4"/>
          <w:sz w:val="24"/>
        </w:rPr>
        <w:t> </w:t>
      </w:r>
      <w:r>
        <w:rPr>
          <w:sz w:val="24"/>
        </w:rPr>
        <w:t>evaluation</w:t>
      </w:r>
      <w:r>
        <w:rPr>
          <w:spacing w:val="-4"/>
          <w:sz w:val="24"/>
        </w:rPr>
        <w:t> </w:t>
      </w:r>
      <w:r>
        <w:rPr>
          <w:sz w:val="24"/>
        </w:rPr>
        <w:t>from</w:t>
      </w:r>
      <w:r>
        <w:rPr>
          <w:spacing w:val="-4"/>
          <w:sz w:val="24"/>
        </w:rPr>
        <w:t> </w:t>
      </w:r>
      <w:r>
        <w:rPr>
          <w:sz w:val="24"/>
        </w:rPr>
        <w:t>observation</w:t>
      </w:r>
      <w:r>
        <w:rPr>
          <w:spacing w:val="-4"/>
          <w:sz w:val="24"/>
        </w:rPr>
        <w:t> </w:t>
      </w:r>
      <w:r>
        <w:rPr>
          <w:sz w:val="24"/>
        </w:rPr>
        <w:t>and</w:t>
      </w:r>
      <w:r>
        <w:rPr>
          <w:spacing w:val="-4"/>
          <w:sz w:val="24"/>
        </w:rPr>
        <w:t> </w:t>
      </w:r>
      <w:r>
        <w:rPr>
          <w:sz w:val="24"/>
        </w:rPr>
        <w:t>analysis</w:t>
      </w:r>
      <w:r>
        <w:rPr>
          <w:spacing w:val="-2"/>
          <w:sz w:val="24"/>
        </w:rPr>
        <w:t> </w:t>
      </w:r>
      <w:r>
        <w:rPr>
          <w:sz w:val="24"/>
        </w:rPr>
        <w:t>arranged</w:t>
      </w:r>
      <w:r>
        <w:rPr>
          <w:spacing w:val="-4"/>
          <w:sz w:val="24"/>
        </w:rPr>
        <w:t> </w:t>
      </w:r>
      <w:r>
        <w:rPr>
          <w:sz w:val="24"/>
        </w:rPr>
        <w:t>by</w:t>
      </w:r>
      <w:r>
        <w:rPr>
          <w:spacing w:val="-4"/>
          <w:sz w:val="24"/>
        </w:rPr>
        <w:t> </w:t>
      </w:r>
      <w:r>
        <w:rPr>
          <w:sz w:val="24"/>
        </w:rPr>
        <w:t>the Department Head</w:t>
      </w:r>
    </w:p>
    <w:p>
      <w:pPr>
        <w:pStyle w:val="ListParagraph"/>
        <w:numPr>
          <w:ilvl w:val="0"/>
          <w:numId w:val="48"/>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48"/>
        </w:numPr>
        <w:tabs>
          <w:tab w:pos="945" w:val="left" w:leader="none"/>
        </w:tabs>
        <w:spacing w:line="240" w:lineRule="auto" w:before="0" w:after="0"/>
        <w:ind w:left="945" w:right="0" w:hanging="225"/>
        <w:jc w:val="left"/>
        <w:rPr>
          <w:sz w:val="24"/>
        </w:rPr>
      </w:pPr>
      <w:r>
        <w:rPr>
          <w:sz w:val="24"/>
        </w:rPr>
        <w:t>Course</w:t>
      </w:r>
      <w:r>
        <w:rPr>
          <w:spacing w:val="-5"/>
          <w:sz w:val="24"/>
        </w:rPr>
        <w:t> </w:t>
      </w:r>
      <w:r>
        <w:rPr>
          <w:sz w:val="24"/>
        </w:rPr>
        <w:t>content kept</w:t>
      </w:r>
      <w:r>
        <w:rPr>
          <w:spacing w:val="-1"/>
          <w:sz w:val="24"/>
        </w:rPr>
        <w:t> </w:t>
      </w:r>
      <w:r>
        <w:rPr>
          <w:sz w:val="24"/>
        </w:rPr>
        <w:t>up</w:t>
      </w:r>
      <w:r>
        <w:rPr>
          <w:spacing w:val="2"/>
          <w:sz w:val="24"/>
        </w:rPr>
        <w:t> </w:t>
      </w:r>
      <w:r>
        <w:rPr>
          <w:sz w:val="24"/>
        </w:rPr>
        <w:t>to </w:t>
      </w:r>
      <w:r>
        <w:rPr>
          <w:spacing w:val="-4"/>
          <w:sz w:val="24"/>
        </w:rPr>
        <w:t>date</w:t>
      </w:r>
    </w:p>
    <w:p>
      <w:pPr>
        <w:pStyle w:val="ListParagraph"/>
        <w:numPr>
          <w:ilvl w:val="1"/>
          <w:numId w:val="48"/>
        </w:numPr>
        <w:tabs>
          <w:tab w:pos="962" w:val="left" w:leader="none"/>
        </w:tabs>
        <w:spacing w:line="240" w:lineRule="auto" w:before="0" w:after="0"/>
        <w:ind w:left="720" w:right="1015" w:firstLine="0"/>
        <w:jc w:val="left"/>
        <w:rPr>
          <w:sz w:val="24"/>
        </w:rPr>
      </w:pPr>
      <w:r>
        <w:rPr>
          <w:sz w:val="24"/>
        </w:rPr>
        <w:t>Introduction</w:t>
      </w:r>
      <w:r>
        <w:rPr>
          <w:spacing w:val="-5"/>
          <w:sz w:val="24"/>
        </w:rPr>
        <w:t> </w:t>
      </w:r>
      <w:r>
        <w:rPr>
          <w:sz w:val="24"/>
        </w:rPr>
        <w:t>of</w:t>
      </w:r>
      <w:r>
        <w:rPr>
          <w:spacing w:val="-6"/>
          <w:sz w:val="24"/>
        </w:rPr>
        <w:t> </w:t>
      </w:r>
      <w:r>
        <w:rPr>
          <w:sz w:val="24"/>
        </w:rPr>
        <w:t>new</w:t>
      </w:r>
      <w:r>
        <w:rPr>
          <w:spacing w:val="-4"/>
          <w:sz w:val="24"/>
        </w:rPr>
        <w:t> </w:t>
      </w:r>
      <w:r>
        <w:rPr>
          <w:sz w:val="24"/>
        </w:rPr>
        <w:t>approaches</w:t>
      </w:r>
      <w:r>
        <w:rPr>
          <w:spacing w:val="-3"/>
          <w:sz w:val="24"/>
        </w:rPr>
        <w:t> </w:t>
      </w:r>
      <w:r>
        <w:rPr>
          <w:sz w:val="24"/>
        </w:rPr>
        <w:t>and</w:t>
      </w:r>
      <w:r>
        <w:rPr>
          <w:spacing w:val="-5"/>
          <w:sz w:val="24"/>
        </w:rPr>
        <w:t> </w:t>
      </w:r>
      <w:r>
        <w:rPr>
          <w:sz w:val="24"/>
        </w:rPr>
        <w:t>new</w:t>
      </w:r>
      <w:r>
        <w:rPr>
          <w:spacing w:val="-5"/>
          <w:sz w:val="24"/>
        </w:rPr>
        <w:t> </w:t>
      </w:r>
      <w:r>
        <w:rPr>
          <w:sz w:val="24"/>
        </w:rPr>
        <w:t>initiatives</w:t>
      </w:r>
      <w:r>
        <w:rPr>
          <w:spacing w:val="-5"/>
          <w:sz w:val="24"/>
        </w:rPr>
        <w:t> </w:t>
      </w:r>
      <w:r>
        <w:rPr>
          <w:sz w:val="24"/>
        </w:rPr>
        <w:t>in</w:t>
      </w:r>
      <w:r>
        <w:rPr>
          <w:spacing w:val="-5"/>
          <w:sz w:val="24"/>
        </w:rPr>
        <w:t> </w:t>
      </w:r>
      <w:r>
        <w:rPr>
          <w:sz w:val="24"/>
        </w:rPr>
        <w:t>existing</w:t>
      </w:r>
      <w:r>
        <w:rPr>
          <w:spacing w:val="-7"/>
          <w:sz w:val="24"/>
        </w:rPr>
        <w:t> </w:t>
      </w:r>
      <w:r>
        <w:rPr>
          <w:sz w:val="24"/>
        </w:rPr>
        <w:t>courses</w:t>
      </w:r>
      <w:r>
        <w:rPr>
          <w:spacing w:val="-5"/>
          <w:sz w:val="24"/>
        </w:rPr>
        <w:t> </w:t>
      </w:r>
      <w:r>
        <w:rPr>
          <w:sz w:val="24"/>
        </w:rPr>
        <w:t>or development of new courses</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1"/>
          <w:numId w:val="48"/>
        </w:numPr>
        <w:tabs>
          <w:tab w:pos="944" w:val="left" w:leader="none"/>
        </w:tabs>
        <w:spacing w:line="480" w:lineRule="auto" w:before="72" w:after="0"/>
        <w:ind w:left="0" w:right="2889" w:firstLine="719"/>
        <w:jc w:val="left"/>
        <w:rPr>
          <w:sz w:val="24"/>
        </w:rPr>
      </w:pPr>
      <w:r>
        <w:rPr>
          <w:sz w:val="24"/>
        </w:rPr>
        <w:t>Timely</w:t>
      </w:r>
      <w:r>
        <w:rPr>
          <w:spacing w:val="-10"/>
          <w:sz w:val="24"/>
        </w:rPr>
        <w:t> </w:t>
      </w:r>
      <w:r>
        <w:rPr>
          <w:sz w:val="24"/>
        </w:rPr>
        <w:t>fulfillment</w:t>
      </w:r>
      <w:r>
        <w:rPr>
          <w:spacing w:val="-8"/>
          <w:sz w:val="24"/>
        </w:rPr>
        <w:t> </w:t>
      </w:r>
      <w:r>
        <w:rPr>
          <w:sz w:val="24"/>
        </w:rPr>
        <w:t>of</w:t>
      </w:r>
      <w:r>
        <w:rPr>
          <w:spacing w:val="-8"/>
          <w:sz w:val="24"/>
        </w:rPr>
        <w:t> </w:t>
      </w:r>
      <w:r>
        <w:rPr>
          <w:sz w:val="24"/>
        </w:rPr>
        <w:t>ABET</w:t>
      </w:r>
      <w:r>
        <w:rPr>
          <w:spacing w:val="-8"/>
          <w:sz w:val="24"/>
        </w:rPr>
        <w:t> </w:t>
      </w:r>
      <w:r>
        <w:rPr>
          <w:sz w:val="24"/>
        </w:rPr>
        <w:t>assessment</w:t>
      </w:r>
      <w:r>
        <w:rPr>
          <w:spacing w:val="-8"/>
          <w:sz w:val="24"/>
        </w:rPr>
        <w:t> </w:t>
      </w:r>
      <w:r>
        <w:rPr>
          <w:sz w:val="24"/>
        </w:rPr>
        <w:t>requirements </w:t>
      </w:r>
      <w:r>
        <w:rPr>
          <w:spacing w:val="-2"/>
          <w:sz w:val="24"/>
        </w:rPr>
        <w:t>Unsatisfactory</w:t>
      </w:r>
    </w:p>
    <w:p>
      <w:pPr>
        <w:pStyle w:val="ListParagraph"/>
        <w:numPr>
          <w:ilvl w:val="0"/>
          <w:numId w:val="49"/>
        </w:numPr>
        <w:tabs>
          <w:tab w:pos="240" w:val="left" w:leader="none"/>
        </w:tabs>
        <w:spacing w:line="240" w:lineRule="auto" w:before="0" w:after="0"/>
        <w:ind w:left="240" w:right="0" w:hanging="240"/>
        <w:jc w:val="left"/>
        <w:rPr>
          <w:sz w:val="24"/>
        </w:rPr>
      </w:pPr>
      <w:r>
        <w:rPr>
          <w:spacing w:val="-2"/>
          <w:sz w:val="24"/>
        </w:rPr>
        <w:t>Evaluations</w:t>
      </w:r>
    </w:p>
    <w:p>
      <w:pPr>
        <w:pStyle w:val="ListParagraph"/>
        <w:numPr>
          <w:ilvl w:val="1"/>
          <w:numId w:val="49"/>
        </w:numPr>
        <w:tabs>
          <w:tab w:pos="945" w:val="left" w:leader="none"/>
        </w:tabs>
        <w:spacing w:line="240" w:lineRule="auto" w:before="0" w:after="0"/>
        <w:ind w:left="945" w:right="0" w:hanging="225"/>
        <w:jc w:val="left"/>
        <w:rPr>
          <w:sz w:val="24"/>
        </w:rPr>
      </w:pPr>
      <w:r>
        <w:rPr>
          <w:sz w:val="24"/>
        </w:rPr>
        <w:t>Student</w:t>
      </w:r>
      <w:r>
        <w:rPr>
          <w:spacing w:val="-4"/>
          <w:sz w:val="24"/>
        </w:rPr>
        <w:t> </w:t>
      </w:r>
      <w:r>
        <w:rPr>
          <w:sz w:val="24"/>
        </w:rPr>
        <w:t>evaluations</w:t>
      </w:r>
      <w:r>
        <w:rPr>
          <w:spacing w:val="-1"/>
          <w:sz w:val="24"/>
        </w:rPr>
        <w:t> </w:t>
      </w:r>
      <w:r>
        <w:rPr>
          <w:sz w:val="24"/>
        </w:rPr>
        <w:t>well</w:t>
      </w:r>
      <w:r>
        <w:rPr>
          <w:spacing w:val="-2"/>
          <w:sz w:val="24"/>
        </w:rPr>
        <w:t> </w:t>
      </w:r>
      <w:r>
        <w:rPr>
          <w:sz w:val="24"/>
        </w:rPr>
        <w:t>below</w:t>
      </w:r>
      <w:r>
        <w:rPr>
          <w:spacing w:val="-1"/>
          <w:sz w:val="24"/>
        </w:rPr>
        <w:t> </w:t>
      </w:r>
      <w:r>
        <w:rPr>
          <w:sz w:val="24"/>
        </w:rPr>
        <w:t>departmental</w:t>
      </w:r>
      <w:r>
        <w:rPr>
          <w:spacing w:val="-2"/>
          <w:sz w:val="24"/>
        </w:rPr>
        <w:t> </w:t>
      </w:r>
      <w:r>
        <w:rPr>
          <w:sz w:val="24"/>
        </w:rPr>
        <w:t>averages</w:t>
      </w:r>
      <w:r>
        <w:rPr>
          <w:spacing w:val="1"/>
          <w:sz w:val="24"/>
        </w:rPr>
        <w:t> </w:t>
      </w:r>
      <w:r>
        <w:rPr>
          <w:spacing w:val="-2"/>
          <w:sz w:val="24"/>
        </w:rPr>
        <w:t>and/or</w:t>
      </w:r>
    </w:p>
    <w:p>
      <w:pPr>
        <w:pStyle w:val="ListParagraph"/>
        <w:numPr>
          <w:ilvl w:val="1"/>
          <w:numId w:val="49"/>
        </w:numPr>
        <w:tabs>
          <w:tab w:pos="960" w:val="left" w:leader="none"/>
        </w:tabs>
        <w:spacing w:line="240" w:lineRule="auto" w:before="0" w:after="0"/>
        <w:ind w:left="960" w:right="0" w:hanging="240"/>
        <w:jc w:val="left"/>
        <w:rPr>
          <w:sz w:val="24"/>
        </w:rPr>
      </w:pPr>
      <w:r>
        <w:rPr>
          <w:sz w:val="24"/>
        </w:rPr>
        <w:t>Other</w:t>
      </w:r>
      <w:r>
        <w:rPr>
          <w:spacing w:val="-2"/>
          <w:sz w:val="24"/>
        </w:rPr>
        <w:t> </w:t>
      </w:r>
      <w:r>
        <w:rPr>
          <w:sz w:val="24"/>
        </w:rPr>
        <w:t>negative feedback</w:t>
      </w:r>
      <w:r>
        <w:rPr>
          <w:spacing w:val="-1"/>
          <w:sz w:val="24"/>
        </w:rPr>
        <w:t> </w:t>
      </w:r>
      <w:r>
        <w:rPr>
          <w:sz w:val="24"/>
        </w:rPr>
        <w:t>from</w:t>
      </w:r>
      <w:r>
        <w:rPr>
          <w:spacing w:val="-1"/>
          <w:sz w:val="24"/>
        </w:rPr>
        <w:t> </w:t>
      </w:r>
      <w:r>
        <w:rPr>
          <w:sz w:val="24"/>
        </w:rPr>
        <w:t>students,</w:t>
      </w:r>
      <w:r>
        <w:rPr>
          <w:spacing w:val="-1"/>
          <w:sz w:val="24"/>
        </w:rPr>
        <w:t> </w:t>
      </w:r>
      <w:r>
        <w:rPr>
          <w:sz w:val="24"/>
        </w:rPr>
        <w:t>e.g.</w:t>
      </w:r>
      <w:r>
        <w:rPr>
          <w:spacing w:val="-1"/>
          <w:sz w:val="24"/>
        </w:rPr>
        <w:t> </w:t>
      </w:r>
      <w:r>
        <w:rPr>
          <w:sz w:val="24"/>
        </w:rPr>
        <w:t>during</w:t>
      </w:r>
      <w:r>
        <w:rPr>
          <w:spacing w:val="-3"/>
          <w:sz w:val="24"/>
        </w:rPr>
        <w:t> </w:t>
      </w:r>
      <w:r>
        <w:rPr>
          <w:sz w:val="24"/>
        </w:rPr>
        <w:t>exit</w:t>
      </w:r>
      <w:r>
        <w:rPr>
          <w:spacing w:val="-1"/>
          <w:sz w:val="24"/>
        </w:rPr>
        <w:t> </w:t>
      </w:r>
      <w:r>
        <w:rPr>
          <w:spacing w:val="-2"/>
          <w:sz w:val="24"/>
        </w:rPr>
        <w:t>interviews</w:t>
      </w:r>
    </w:p>
    <w:p>
      <w:pPr>
        <w:pStyle w:val="ListParagraph"/>
        <w:numPr>
          <w:ilvl w:val="0"/>
          <w:numId w:val="49"/>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49"/>
        </w:numPr>
        <w:tabs>
          <w:tab w:pos="945" w:val="left" w:leader="none"/>
        </w:tabs>
        <w:spacing w:line="240" w:lineRule="auto" w:before="0" w:after="0"/>
        <w:ind w:left="945" w:right="0" w:hanging="225"/>
        <w:jc w:val="left"/>
        <w:rPr>
          <w:sz w:val="24"/>
        </w:rPr>
      </w:pPr>
      <w:r>
        <w:rPr>
          <w:sz w:val="24"/>
        </w:rPr>
        <w:t>Course</w:t>
      </w:r>
      <w:r>
        <w:rPr>
          <w:spacing w:val="-2"/>
          <w:sz w:val="24"/>
        </w:rPr>
        <w:t> </w:t>
      </w:r>
      <w:r>
        <w:rPr>
          <w:sz w:val="24"/>
        </w:rPr>
        <w:t>content</w:t>
      </w:r>
      <w:r>
        <w:rPr>
          <w:spacing w:val="1"/>
          <w:sz w:val="24"/>
        </w:rPr>
        <w:t> </w:t>
      </w:r>
      <w:r>
        <w:rPr>
          <w:sz w:val="24"/>
        </w:rPr>
        <w:t>not kept up to </w:t>
      </w:r>
      <w:r>
        <w:rPr>
          <w:spacing w:val="-4"/>
          <w:sz w:val="24"/>
        </w:rPr>
        <w:t>date</w:t>
      </w:r>
    </w:p>
    <w:p>
      <w:pPr>
        <w:pStyle w:val="ListParagraph"/>
        <w:numPr>
          <w:ilvl w:val="1"/>
          <w:numId w:val="49"/>
        </w:numPr>
        <w:tabs>
          <w:tab w:pos="962" w:val="left" w:leader="none"/>
        </w:tabs>
        <w:spacing w:line="240" w:lineRule="auto" w:before="0" w:after="0"/>
        <w:ind w:left="720" w:right="490" w:firstLine="0"/>
        <w:jc w:val="left"/>
        <w:rPr>
          <w:sz w:val="24"/>
        </w:rPr>
      </w:pPr>
      <w:r>
        <w:rPr>
          <w:sz w:val="24"/>
        </w:rPr>
        <w:t>Lack</w:t>
      </w:r>
      <w:r>
        <w:rPr>
          <w:spacing w:val="-4"/>
          <w:sz w:val="24"/>
        </w:rPr>
        <w:t> </w:t>
      </w:r>
      <w:r>
        <w:rPr>
          <w:sz w:val="24"/>
        </w:rPr>
        <w:t>of</w:t>
      </w:r>
      <w:r>
        <w:rPr>
          <w:spacing w:val="-4"/>
          <w:sz w:val="24"/>
        </w:rPr>
        <w:t> </w:t>
      </w:r>
      <w:r>
        <w:rPr>
          <w:sz w:val="24"/>
        </w:rPr>
        <w:t>introduction</w:t>
      </w:r>
      <w:r>
        <w:rPr>
          <w:spacing w:val="-4"/>
          <w:sz w:val="24"/>
        </w:rPr>
        <w:t> </w:t>
      </w:r>
      <w:r>
        <w:rPr>
          <w:sz w:val="24"/>
        </w:rPr>
        <w:t>of</w:t>
      </w:r>
      <w:r>
        <w:rPr>
          <w:spacing w:val="-4"/>
          <w:sz w:val="24"/>
        </w:rPr>
        <w:t> </w:t>
      </w:r>
      <w:r>
        <w:rPr>
          <w:sz w:val="24"/>
        </w:rPr>
        <w:t>new</w:t>
      </w:r>
      <w:r>
        <w:rPr>
          <w:spacing w:val="-4"/>
          <w:sz w:val="24"/>
        </w:rPr>
        <w:t> </w:t>
      </w:r>
      <w:r>
        <w:rPr>
          <w:sz w:val="24"/>
        </w:rPr>
        <w:t>approaches</w:t>
      </w:r>
      <w:r>
        <w:rPr>
          <w:spacing w:val="-4"/>
          <w:sz w:val="24"/>
        </w:rPr>
        <w:t> </w:t>
      </w:r>
      <w:r>
        <w:rPr>
          <w:sz w:val="24"/>
        </w:rPr>
        <w:t>and</w:t>
      </w:r>
      <w:r>
        <w:rPr>
          <w:spacing w:val="-4"/>
          <w:sz w:val="24"/>
        </w:rPr>
        <w:t> </w:t>
      </w:r>
      <w:r>
        <w:rPr>
          <w:sz w:val="24"/>
        </w:rPr>
        <w:t>new</w:t>
      </w:r>
      <w:r>
        <w:rPr>
          <w:spacing w:val="-4"/>
          <w:sz w:val="24"/>
        </w:rPr>
        <w:t> </w:t>
      </w:r>
      <w:r>
        <w:rPr>
          <w:sz w:val="24"/>
        </w:rPr>
        <w:t>initiatives</w:t>
      </w:r>
      <w:r>
        <w:rPr>
          <w:spacing w:val="-4"/>
          <w:sz w:val="24"/>
        </w:rPr>
        <w:t> </w:t>
      </w:r>
      <w:r>
        <w:rPr>
          <w:sz w:val="24"/>
        </w:rPr>
        <w:t>in</w:t>
      </w:r>
      <w:r>
        <w:rPr>
          <w:spacing w:val="-4"/>
          <w:sz w:val="24"/>
        </w:rPr>
        <w:t> </w:t>
      </w:r>
      <w:r>
        <w:rPr>
          <w:sz w:val="24"/>
        </w:rPr>
        <w:t>existing</w:t>
      </w:r>
      <w:r>
        <w:rPr>
          <w:spacing w:val="-7"/>
          <w:sz w:val="24"/>
        </w:rPr>
        <w:t> </w:t>
      </w:r>
      <w:r>
        <w:rPr>
          <w:sz w:val="24"/>
        </w:rPr>
        <w:t>courses and no development of new courses</w:t>
      </w:r>
    </w:p>
    <w:p>
      <w:pPr>
        <w:pStyle w:val="ListParagraph"/>
        <w:numPr>
          <w:ilvl w:val="1"/>
          <w:numId w:val="49"/>
        </w:numPr>
        <w:tabs>
          <w:tab w:pos="947" w:val="left" w:leader="none"/>
        </w:tabs>
        <w:spacing w:line="240" w:lineRule="auto" w:before="0" w:after="0"/>
        <w:ind w:left="947" w:right="0" w:hanging="227"/>
        <w:jc w:val="left"/>
        <w:rPr>
          <w:sz w:val="24"/>
        </w:rPr>
      </w:pPr>
      <w:r>
        <w:rPr>
          <w:sz w:val="24"/>
        </w:rPr>
        <w:t>Late</w:t>
      </w:r>
      <w:r>
        <w:rPr>
          <w:spacing w:val="-2"/>
          <w:sz w:val="24"/>
        </w:rPr>
        <w:t> </w:t>
      </w:r>
      <w:r>
        <w:rPr>
          <w:sz w:val="24"/>
        </w:rPr>
        <w:t>or</w:t>
      </w:r>
      <w:r>
        <w:rPr>
          <w:spacing w:val="-3"/>
          <w:sz w:val="24"/>
        </w:rPr>
        <w:t> </w:t>
      </w:r>
      <w:r>
        <w:rPr>
          <w:sz w:val="24"/>
        </w:rPr>
        <w:t>incomplete</w:t>
      </w:r>
      <w:r>
        <w:rPr>
          <w:spacing w:val="-1"/>
          <w:sz w:val="24"/>
        </w:rPr>
        <w:t> </w:t>
      </w:r>
      <w:r>
        <w:rPr>
          <w:sz w:val="24"/>
        </w:rPr>
        <w:t>reporting</w:t>
      </w:r>
      <w:r>
        <w:rPr>
          <w:spacing w:val="-5"/>
          <w:sz w:val="24"/>
        </w:rPr>
        <w:t> </w:t>
      </w:r>
      <w:r>
        <w:rPr>
          <w:sz w:val="24"/>
        </w:rPr>
        <w:t>of assigned</w:t>
      </w:r>
      <w:r>
        <w:rPr>
          <w:spacing w:val="-1"/>
          <w:sz w:val="24"/>
        </w:rPr>
        <w:t> </w:t>
      </w:r>
      <w:r>
        <w:rPr>
          <w:sz w:val="24"/>
        </w:rPr>
        <w:t>ABET </w:t>
      </w:r>
      <w:r>
        <w:rPr>
          <w:spacing w:val="-2"/>
          <w:sz w:val="24"/>
        </w:rPr>
        <w:t>assessments</w:t>
      </w:r>
    </w:p>
    <w:p>
      <w:pPr>
        <w:pStyle w:val="BodyText"/>
      </w:pPr>
    </w:p>
    <w:p>
      <w:pPr>
        <w:pStyle w:val="BodyText"/>
      </w:pPr>
    </w:p>
    <w:p>
      <w:pPr>
        <w:pStyle w:val="BodyText"/>
      </w:pPr>
    </w:p>
    <w:p>
      <w:pPr>
        <w:pStyle w:val="BodyText"/>
      </w:pPr>
    </w:p>
    <w:p>
      <w:pPr>
        <w:pStyle w:val="BodyText"/>
        <w:spacing w:before="6"/>
      </w:pPr>
    </w:p>
    <w:p>
      <w:pPr>
        <w:pStyle w:val="Heading3"/>
        <w:spacing w:line="240" w:lineRule="auto"/>
      </w:pPr>
      <w:r>
        <w:rPr>
          <w:spacing w:val="-2"/>
        </w:rPr>
        <w:t>Research:</w:t>
      </w:r>
    </w:p>
    <w:p>
      <w:pPr>
        <w:pStyle w:val="BodyText"/>
        <w:spacing w:before="271"/>
      </w:pPr>
      <w:r>
        <w:rPr>
          <w:spacing w:val="-2"/>
        </w:rPr>
        <w:t>Satisfactory</w:t>
      </w:r>
    </w:p>
    <w:p>
      <w:pPr>
        <w:pStyle w:val="BodyText"/>
      </w:pPr>
    </w:p>
    <w:p>
      <w:pPr>
        <w:pStyle w:val="ListParagraph"/>
        <w:numPr>
          <w:ilvl w:val="0"/>
          <w:numId w:val="50"/>
        </w:numPr>
        <w:tabs>
          <w:tab w:pos="240" w:val="left" w:leader="none"/>
        </w:tabs>
        <w:spacing w:line="240" w:lineRule="auto" w:before="0" w:after="0"/>
        <w:ind w:left="0" w:right="1323" w:firstLine="0"/>
        <w:jc w:val="left"/>
        <w:rPr>
          <w:sz w:val="24"/>
        </w:rPr>
      </w:pPr>
      <w:r>
        <w:rPr>
          <w:sz w:val="24"/>
        </w:rPr>
        <w:t>Publications</w:t>
      </w:r>
      <w:r>
        <w:rPr>
          <w:spacing w:val="-5"/>
          <w:sz w:val="24"/>
        </w:rPr>
        <w:t> </w:t>
      </w:r>
      <w:r>
        <w:rPr>
          <w:sz w:val="24"/>
        </w:rPr>
        <w:t>in</w:t>
      </w:r>
      <w:r>
        <w:rPr>
          <w:spacing w:val="-5"/>
          <w:sz w:val="24"/>
        </w:rPr>
        <w:t> </w:t>
      </w:r>
      <w:r>
        <w:rPr>
          <w:sz w:val="24"/>
        </w:rPr>
        <w:t>high</w:t>
      </w:r>
      <w:r>
        <w:rPr>
          <w:spacing w:val="-5"/>
          <w:sz w:val="24"/>
        </w:rPr>
        <w:t> </w:t>
      </w:r>
      <w:r>
        <w:rPr>
          <w:sz w:val="24"/>
        </w:rPr>
        <w:t>quality,</w:t>
      </w:r>
      <w:r>
        <w:rPr>
          <w:spacing w:val="-5"/>
          <w:sz w:val="24"/>
        </w:rPr>
        <w:t> </w:t>
      </w:r>
      <w:r>
        <w:rPr>
          <w:sz w:val="24"/>
        </w:rPr>
        <w:t>peer</w:t>
      </w:r>
      <w:r>
        <w:rPr>
          <w:spacing w:val="-5"/>
          <w:sz w:val="24"/>
        </w:rPr>
        <w:t> </w:t>
      </w:r>
      <w:r>
        <w:rPr>
          <w:sz w:val="24"/>
        </w:rPr>
        <w:t>reviewed</w:t>
      </w:r>
      <w:r>
        <w:rPr>
          <w:spacing w:val="-5"/>
          <w:sz w:val="24"/>
        </w:rPr>
        <w:t> </w:t>
      </w:r>
      <w:r>
        <w:rPr>
          <w:sz w:val="24"/>
        </w:rPr>
        <w:t>journals</w:t>
      </w:r>
      <w:r>
        <w:rPr>
          <w:spacing w:val="-5"/>
          <w:sz w:val="24"/>
        </w:rPr>
        <w:t> </w:t>
      </w:r>
      <w:r>
        <w:rPr>
          <w:sz w:val="24"/>
        </w:rPr>
        <w:t>or</w:t>
      </w:r>
      <w:r>
        <w:rPr>
          <w:spacing w:val="-5"/>
          <w:sz w:val="24"/>
        </w:rPr>
        <w:t> </w:t>
      </w:r>
      <w:r>
        <w:rPr>
          <w:sz w:val="24"/>
        </w:rPr>
        <w:t>prestigious</w:t>
      </w:r>
      <w:r>
        <w:rPr>
          <w:spacing w:val="-5"/>
          <w:sz w:val="24"/>
        </w:rPr>
        <w:t> </w:t>
      </w:r>
      <w:r>
        <w:rPr>
          <w:sz w:val="24"/>
        </w:rPr>
        <w:t>conference proceedings at a rate in keeping with departmental averages</w:t>
      </w:r>
    </w:p>
    <w:p>
      <w:pPr>
        <w:pStyle w:val="ListParagraph"/>
        <w:numPr>
          <w:ilvl w:val="0"/>
          <w:numId w:val="50"/>
        </w:numPr>
        <w:tabs>
          <w:tab w:pos="300" w:val="left" w:leader="none"/>
        </w:tabs>
        <w:spacing w:line="240" w:lineRule="auto" w:before="0" w:after="0"/>
        <w:ind w:left="0" w:right="719" w:firstLine="0"/>
        <w:jc w:val="left"/>
        <w:rPr>
          <w:sz w:val="24"/>
        </w:rPr>
      </w:pPr>
      <w:r>
        <w:rPr>
          <w:sz w:val="24"/>
        </w:rPr>
        <w:t>Participation</w:t>
      </w:r>
      <w:r>
        <w:rPr>
          <w:spacing w:val="-4"/>
          <w:sz w:val="24"/>
        </w:rPr>
        <w:t> </w:t>
      </w:r>
      <w:r>
        <w:rPr>
          <w:sz w:val="24"/>
        </w:rPr>
        <w:t>in</w:t>
      </w:r>
      <w:r>
        <w:rPr>
          <w:spacing w:val="-4"/>
          <w:sz w:val="24"/>
        </w:rPr>
        <w:t> </w:t>
      </w:r>
      <w:r>
        <w:rPr>
          <w:sz w:val="24"/>
        </w:rPr>
        <w:t>conferences</w:t>
      </w:r>
      <w:r>
        <w:rPr>
          <w:spacing w:val="-4"/>
          <w:sz w:val="24"/>
        </w:rPr>
        <w:t> </w:t>
      </w:r>
      <w:r>
        <w:rPr>
          <w:sz w:val="24"/>
        </w:rPr>
        <w:t>through</w:t>
      </w:r>
      <w:r>
        <w:rPr>
          <w:spacing w:val="-3"/>
          <w:sz w:val="24"/>
        </w:rPr>
        <w:t> </w:t>
      </w:r>
      <w:r>
        <w:rPr>
          <w:sz w:val="24"/>
        </w:rPr>
        <w:t>contributed</w:t>
      </w:r>
      <w:r>
        <w:rPr>
          <w:spacing w:val="-4"/>
          <w:sz w:val="24"/>
        </w:rPr>
        <w:t> </w:t>
      </w:r>
      <w:r>
        <w:rPr>
          <w:sz w:val="24"/>
        </w:rPr>
        <w:t>or</w:t>
      </w:r>
      <w:r>
        <w:rPr>
          <w:spacing w:val="-4"/>
          <w:sz w:val="24"/>
        </w:rPr>
        <w:t> </w:t>
      </w:r>
      <w:r>
        <w:rPr>
          <w:sz w:val="24"/>
        </w:rPr>
        <w:t>invited</w:t>
      </w:r>
      <w:r>
        <w:rPr>
          <w:spacing w:val="-4"/>
          <w:sz w:val="24"/>
        </w:rPr>
        <w:t> </w:t>
      </w:r>
      <w:r>
        <w:rPr>
          <w:sz w:val="24"/>
        </w:rPr>
        <w:t>presentations</w:t>
      </w:r>
      <w:r>
        <w:rPr>
          <w:spacing w:val="-3"/>
          <w:sz w:val="24"/>
        </w:rPr>
        <w:t> </w:t>
      </w:r>
      <w:r>
        <w:rPr>
          <w:sz w:val="24"/>
        </w:rPr>
        <w:t>by</w:t>
      </w:r>
      <w:r>
        <w:rPr>
          <w:spacing w:val="-9"/>
          <w:sz w:val="24"/>
        </w:rPr>
        <w:t> </w:t>
      </w:r>
      <w:r>
        <w:rPr>
          <w:sz w:val="24"/>
        </w:rPr>
        <w:t>faculty and/or their students</w:t>
      </w:r>
    </w:p>
    <w:p>
      <w:pPr>
        <w:pStyle w:val="ListParagraph"/>
        <w:numPr>
          <w:ilvl w:val="0"/>
          <w:numId w:val="50"/>
        </w:numPr>
        <w:tabs>
          <w:tab w:pos="240" w:val="left" w:leader="none"/>
        </w:tabs>
        <w:spacing w:line="240" w:lineRule="auto" w:before="0" w:after="0"/>
        <w:ind w:left="0" w:right="683" w:firstLine="0"/>
        <w:jc w:val="left"/>
        <w:rPr>
          <w:sz w:val="24"/>
        </w:rPr>
      </w:pPr>
      <w:r>
        <w:rPr>
          <w:sz w:val="24"/>
        </w:rPr>
        <w:t>Research</w:t>
      </w:r>
      <w:r>
        <w:rPr>
          <w:spacing w:val="-2"/>
          <w:sz w:val="24"/>
        </w:rPr>
        <w:t> </w:t>
      </w:r>
      <w:r>
        <w:rPr>
          <w:sz w:val="24"/>
        </w:rPr>
        <w:t>funding</w:t>
      </w:r>
      <w:r>
        <w:rPr>
          <w:spacing w:val="-7"/>
          <w:sz w:val="24"/>
        </w:rPr>
        <w:t> </w:t>
      </w:r>
      <w:r>
        <w:rPr>
          <w:sz w:val="24"/>
        </w:rPr>
        <w:t>at</w:t>
      </w:r>
      <w:r>
        <w:rPr>
          <w:spacing w:val="-4"/>
          <w:sz w:val="24"/>
        </w:rPr>
        <w:t> </w:t>
      </w:r>
      <w:r>
        <w:rPr>
          <w:sz w:val="24"/>
        </w:rPr>
        <w:t>a</w:t>
      </w:r>
      <w:r>
        <w:rPr>
          <w:spacing w:val="-4"/>
          <w:sz w:val="24"/>
        </w:rPr>
        <w:t> </w:t>
      </w:r>
      <w:r>
        <w:rPr>
          <w:sz w:val="24"/>
        </w:rPr>
        <w:t>level</w:t>
      </w:r>
      <w:r>
        <w:rPr>
          <w:spacing w:val="-2"/>
          <w:sz w:val="24"/>
        </w:rPr>
        <w:t> </w:t>
      </w:r>
      <w:r>
        <w:rPr>
          <w:sz w:val="24"/>
        </w:rPr>
        <w:t>appropriate</w:t>
      </w:r>
      <w:r>
        <w:rPr>
          <w:spacing w:val="-4"/>
          <w:sz w:val="24"/>
        </w:rPr>
        <w:t> </w:t>
      </w:r>
      <w:r>
        <w:rPr>
          <w:sz w:val="24"/>
        </w:rPr>
        <w:t>to</w:t>
      </w:r>
      <w:r>
        <w:rPr>
          <w:spacing w:val="-4"/>
          <w:sz w:val="24"/>
        </w:rPr>
        <w:t> </w:t>
      </w:r>
      <w:r>
        <w:rPr>
          <w:sz w:val="24"/>
        </w:rPr>
        <w:t>the</w:t>
      </w:r>
      <w:r>
        <w:rPr>
          <w:spacing w:val="-4"/>
          <w:sz w:val="24"/>
        </w:rPr>
        <w:t> </w:t>
      </w:r>
      <w:r>
        <w:rPr>
          <w:sz w:val="24"/>
        </w:rPr>
        <w:t>discipline</w:t>
      </w:r>
      <w:r>
        <w:rPr>
          <w:spacing w:val="-4"/>
          <w:sz w:val="24"/>
        </w:rPr>
        <w:t> </w:t>
      </w:r>
      <w:r>
        <w:rPr>
          <w:sz w:val="24"/>
        </w:rPr>
        <w:t>and</w:t>
      </w:r>
      <w:r>
        <w:rPr>
          <w:spacing w:val="-4"/>
          <w:sz w:val="24"/>
        </w:rPr>
        <w:t> </w:t>
      </w:r>
      <w:r>
        <w:rPr>
          <w:sz w:val="24"/>
        </w:rPr>
        <w:t>sufficiently</w:t>
      </w:r>
      <w:r>
        <w:rPr>
          <w:spacing w:val="-7"/>
          <w:sz w:val="24"/>
        </w:rPr>
        <w:t> </w:t>
      </w:r>
      <w:r>
        <w:rPr>
          <w:sz w:val="24"/>
        </w:rPr>
        <w:t>adequate</w:t>
      </w:r>
      <w:r>
        <w:rPr>
          <w:spacing w:val="-4"/>
          <w:sz w:val="24"/>
        </w:rPr>
        <w:t> </w:t>
      </w:r>
      <w:r>
        <w:rPr>
          <w:sz w:val="24"/>
        </w:rPr>
        <w:t>to fund a vibrant research program including support of graduate students</w:t>
      </w:r>
    </w:p>
    <w:p>
      <w:pPr>
        <w:pStyle w:val="ListParagraph"/>
        <w:numPr>
          <w:ilvl w:val="0"/>
          <w:numId w:val="50"/>
        </w:numPr>
        <w:tabs>
          <w:tab w:pos="239" w:val="left" w:leader="none"/>
        </w:tabs>
        <w:spacing w:line="240" w:lineRule="auto" w:before="1" w:after="0"/>
        <w:ind w:left="0" w:right="470" w:firstLine="0"/>
        <w:jc w:val="left"/>
        <w:rPr>
          <w:sz w:val="24"/>
        </w:rPr>
      </w:pPr>
      <w:r>
        <w:rPr>
          <w:sz w:val="24"/>
        </w:rPr>
        <w:t>Serving</w:t>
      </w:r>
      <w:r>
        <w:rPr>
          <w:spacing w:val="-4"/>
          <w:sz w:val="24"/>
        </w:rPr>
        <w:t> </w:t>
      </w:r>
      <w:r>
        <w:rPr>
          <w:sz w:val="24"/>
        </w:rPr>
        <w:t>as</w:t>
      </w:r>
      <w:r>
        <w:rPr>
          <w:spacing w:val="-4"/>
          <w:sz w:val="24"/>
        </w:rPr>
        <w:t> </w:t>
      </w:r>
      <w:r>
        <w:rPr>
          <w:sz w:val="24"/>
        </w:rPr>
        <w:t>supervisory</w:t>
      </w:r>
      <w:r>
        <w:rPr>
          <w:spacing w:val="-6"/>
          <w:sz w:val="24"/>
        </w:rPr>
        <w:t> </w:t>
      </w:r>
      <w:r>
        <w:rPr>
          <w:sz w:val="24"/>
        </w:rPr>
        <w:t>committee</w:t>
      </w:r>
      <w:r>
        <w:rPr>
          <w:spacing w:val="-5"/>
          <w:sz w:val="24"/>
        </w:rPr>
        <w:t> </w:t>
      </w:r>
      <w:r>
        <w:rPr>
          <w:sz w:val="24"/>
        </w:rPr>
        <w:t>chair</w:t>
      </w:r>
      <w:r>
        <w:rPr>
          <w:spacing w:val="-4"/>
          <w:sz w:val="24"/>
        </w:rPr>
        <w:t> </w:t>
      </w:r>
      <w:r>
        <w:rPr>
          <w:sz w:val="24"/>
        </w:rPr>
        <w:t>of</w:t>
      </w:r>
      <w:r>
        <w:rPr>
          <w:spacing w:val="-3"/>
          <w:sz w:val="24"/>
        </w:rPr>
        <w:t> </w:t>
      </w:r>
      <w:r>
        <w:rPr>
          <w:sz w:val="24"/>
        </w:rPr>
        <w:t>graduate</w:t>
      </w:r>
      <w:r>
        <w:rPr>
          <w:spacing w:val="-4"/>
          <w:sz w:val="24"/>
        </w:rPr>
        <w:t> </w:t>
      </w:r>
      <w:r>
        <w:rPr>
          <w:sz w:val="24"/>
        </w:rPr>
        <w:t>students</w:t>
      </w:r>
      <w:r>
        <w:rPr>
          <w:spacing w:val="-4"/>
          <w:sz w:val="24"/>
        </w:rPr>
        <w:t> </w:t>
      </w:r>
      <w:r>
        <w:rPr>
          <w:sz w:val="24"/>
        </w:rPr>
        <w:t>appropriate</w:t>
      </w:r>
      <w:r>
        <w:rPr>
          <w:spacing w:val="-3"/>
          <w:sz w:val="24"/>
        </w:rPr>
        <w:t> </w:t>
      </w:r>
      <w:r>
        <w:rPr>
          <w:sz w:val="24"/>
        </w:rPr>
        <w:t>to</w:t>
      </w:r>
      <w:r>
        <w:rPr>
          <w:spacing w:val="-4"/>
          <w:sz w:val="24"/>
        </w:rPr>
        <w:t> </w:t>
      </w:r>
      <w:r>
        <w:rPr>
          <w:sz w:val="24"/>
        </w:rPr>
        <w:t>the</w:t>
      </w:r>
      <w:r>
        <w:rPr>
          <w:spacing w:val="-4"/>
          <w:sz w:val="24"/>
        </w:rPr>
        <w:t> </w:t>
      </w:r>
      <w:r>
        <w:rPr>
          <w:sz w:val="24"/>
        </w:rPr>
        <w:t>rank</w:t>
      </w:r>
      <w:r>
        <w:rPr>
          <w:spacing w:val="-4"/>
          <w:sz w:val="24"/>
        </w:rPr>
        <w:t> </w:t>
      </w:r>
      <w:r>
        <w:rPr>
          <w:sz w:val="24"/>
        </w:rPr>
        <w:t>of the faculty member</w:t>
      </w:r>
    </w:p>
    <w:p>
      <w:pPr>
        <w:pStyle w:val="BodyText"/>
      </w:pPr>
    </w:p>
    <w:p>
      <w:pPr>
        <w:pStyle w:val="BodyText"/>
      </w:pPr>
      <w:r>
        <w:rPr>
          <w:spacing w:val="-2"/>
        </w:rPr>
        <w:t>Unsatisfactory</w:t>
      </w:r>
    </w:p>
    <w:p>
      <w:pPr>
        <w:pStyle w:val="BodyText"/>
      </w:pPr>
    </w:p>
    <w:p>
      <w:pPr>
        <w:pStyle w:val="ListParagraph"/>
        <w:numPr>
          <w:ilvl w:val="0"/>
          <w:numId w:val="51"/>
        </w:numPr>
        <w:tabs>
          <w:tab w:pos="240" w:val="left" w:leader="none"/>
        </w:tabs>
        <w:spacing w:line="240" w:lineRule="auto" w:before="0" w:after="0"/>
        <w:ind w:left="0" w:right="952" w:firstLine="0"/>
        <w:jc w:val="left"/>
        <w:rPr>
          <w:sz w:val="24"/>
        </w:rPr>
      </w:pPr>
      <w:r>
        <w:rPr>
          <w:sz w:val="24"/>
        </w:rPr>
        <w:t>Publications</w:t>
      </w:r>
      <w:r>
        <w:rPr>
          <w:spacing w:val="-3"/>
          <w:sz w:val="24"/>
        </w:rPr>
        <w:t> </w:t>
      </w:r>
      <w:r>
        <w:rPr>
          <w:sz w:val="24"/>
        </w:rPr>
        <w:t>in</w:t>
      </w:r>
      <w:r>
        <w:rPr>
          <w:spacing w:val="-3"/>
          <w:sz w:val="24"/>
        </w:rPr>
        <w:t> </w:t>
      </w:r>
      <w:r>
        <w:rPr>
          <w:sz w:val="24"/>
        </w:rPr>
        <w:t>poor</w:t>
      </w:r>
      <w:r>
        <w:rPr>
          <w:spacing w:val="-4"/>
          <w:sz w:val="24"/>
        </w:rPr>
        <w:t> </w:t>
      </w:r>
      <w:r>
        <w:rPr>
          <w:sz w:val="24"/>
        </w:rPr>
        <w:t>quality</w:t>
      </w:r>
      <w:r>
        <w:rPr>
          <w:spacing w:val="-8"/>
          <w:sz w:val="24"/>
        </w:rPr>
        <w:t> </w:t>
      </w:r>
      <w:r>
        <w:rPr>
          <w:sz w:val="24"/>
        </w:rPr>
        <w:t>journals</w:t>
      </w:r>
      <w:r>
        <w:rPr>
          <w:spacing w:val="-3"/>
          <w:sz w:val="24"/>
        </w:rPr>
        <w:t> </w:t>
      </w:r>
      <w:r>
        <w:rPr>
          <w:sz w:val="24"/>
        </w:rPr>
        <w:t>or</w:t>
      </w:r>
      <w:r>
        <w:rPr>
          <w:spacing w:val="-2"/>
          <w:sz w:val="24"/>
        </w:rPr>
        <w:t> </w:t>
      </w:r>
      <w:r>
        <w:rPr>
          <w:sz w:val="24"/>
        </w:rPr>
        <w:t>conference</w:t>
      </w:r>
      <w:r>
        <w:rPr>
          <w:spacing w:val="-4"/>
          <w:sz w:val="24"/>
        </w:rPr>
        <w:t> </w:t>
      </w:r>
      <w:r>
        <w:rPr>
          <w:sz w:val="24"/>
        </w:rPr>
        <w:t>proceedings</w:t>
      </w:r>
      <w:r>
        <w:rPr>
          <w:spacing w:val="-3"/>
          <w:sz w:val="24"/>
        </w:rPr>
        <w:t> </w:t>
      </w:r>
      <w:r>
        <w:rPr>
          <w:sz w:val="24"/>
        </w:rPr>
        <w:t>or</w:t>
      </w:r>
      <w:r>
        <w:rPr>
          <w:spacing w:val="-3"/>
          <w:sz w:val="24"/>
        </w:rPr>
        <w:t> </w:t>
      </w:r>
      <w:r>
        <w:rPr>
          <w:sz w:val="24"/>
        </w:rPr>
        <w:t>in</w:t>
      </w:r>
      <w:r>
        <w:rPr>
          <w:spacing w:val="-3"/>
          <w:sz w:val="24"/>
        </w:rPr>
        <w:t> </w:t>
      </w:r>
      <w:r>
        <w:rPr>
          <w:sz w:val="24"/>
        </w:rPr>
        <w:t>high</w:t>
      </w:r>
      <w:r>
        <w:rPr>
          <w:spacing w:val="-3"/>
          <w:sz w:val="24"/>
        </w:rPr>
        <w:t> </w:t>
      </w:r>
      <w:r>
        <w:rPr>
          <w:sz w:val="24"/>
        </w:rPr>
        <w:t>quality venues but at a rate well below departmental averages</w:t>
      </w:r>
    </w:p>
    <w:p>
      <w:pPr>
        <w:pStyle w:val="ListParagraph"/>
        <w:numPr>
          <w:ilvl w:val="0"/>
          <w:numId w:val="51"/>
        </w:numPr>
        <w:tabs>
          <w:tab w:pos="302" w:val="left" w:leader="none"/>
        </w:tabs>
        <w:spacing w:line="240" w:lineRule="auto" w:before="0" w:after="0"/>
        <w:ind w:left="0" w:right="625" w:firstLine="0"/>
        <w:jc w:val="left"/>
        <w:rPr>
          <w:sz w:val="24"/>
        </w:rPr>
      </w:pPr>
      <w:r>
        <w:rPr>
          <w:sz w:val="24"/>
        </w:rPr>
        <w:t>Little</w:t>
      </w:r>
      <w:r>
        <w:rPr>
          <w:spacing w:val="-6"/>
          <w:sz w:val="24"/>
        </w:rPr>
        <w:t> </w:t>
      </w:r>
      <w:r>
        <w:rPr>
          <w:sz w:val="24"/>
        </w:rPr>
        <w:t>or</w:t>
      </w:r>
      <w:r>
        <w:rPr>
          <w:spacing w:val="-5"/>
          <w:sz w:val="24"/>
        </w:rPr>
        <w:t> </w:t>
      </w:r>
      <w:r>
        <w:rPr>
          <w:sz w:val="24"/>
        </w:rPr>
        <w:t>no</w:t>
      </w:r>
      <w:r>
        <w:rPr>
          <w:spacing w:val="-6"/>
          <w:sz w:val="24"/>
        </w:rPr>
        <w:t> </w:t>
      </w:r>
      <w:r>
        <w:rPr>
          <w:sz w:val="24"/>
        </w:rPr>
        <w:t>participation</w:t>
      </w:r>
      <w:r>
        <w:rPr>
          <w:spacing w:val="-5"/>
          <w:sz w:val="24"/>
        </w:rPr>
        <w:t> </w:t>
      </w:r>
      <w:r>
        <w:rPr>
          <w:sz w:val="24"/>
        </w:rPr>
        <w:t>in</w:t>
      </w:r>
      <w:r>
        <w:rPr>
          <w:spacing w:val="-5"/>
          <w:sz w:val="24"/>
        </w:rPr>
        <w:t> </w:t>
      </w:r>
      <w:r>
        <w:rPr>
          <w:sz w:val="24"/>
        </w:rPr>
        <w:t>conferences</w:t>
      </w:r>
      <w:r>
        <w:rPr>
          <w:spacing w:val="-5"/>
          <w:sz w:val="24"/>
        </w:rPr>
        <w:t> </w:t>
      </w:r>
      <w:r>
        <w:rPr>
          <w:sz w:val="24"/>
        </w:rPr>
        <w:t>through</w:t>
      </w:r>
      <w:r>
        <w:rPr>
          <w:spacing w:val="-5"/>
          <w:sz w:val="24"/>
        </w:rPr>
        <w:t> </w:t>
      </w:r>
      <w:r>
        <w:rPr>
          <w:sz w:val="24"/>
        </w:rPr>
        <w:t>contributed</w:t>
      </w:r>
      <w:r>
        <w:rPr>
          <w:spacing w:val="-5"/>
          <w:sz w:val="24"/>
        </w:rPr>
        <w:t> </w:t>
      </w:r>
      <w:r>
        <w:rPr>
          <w:sz w:val="24"/>
        </w:rPr>
        <w:t>or</w:t>
      </w:r>
      <w:r>
        <w:rPr>
          <w:spacing w:val="-5"/>
          <w:sz w:val="24"/>
        </w:rPr>
        <w:t> </w:t>
      </w:r>
      <w:r>
        <w:rPr>
          <w:sz w:val="24"/>
        </w:rPr>
        <w:t>invited</w:t>
      </w:r>
      <w:r>
        <w:rPr>
          <w:spacing w:val="-5"/>
          <w:sz w:val="24"/>
        </w:rPr>
        <w:t> </w:t>
      </w:r>
      <w:r>
        <w:rPr>
          <w:sz w:val="24"/>
        </w:rPr>
        <w:t>presentations by faculty and/or their students</w:t>
      </w:r>
    </w:p>
    <w:p>
      <w:pPr>
        <w:pStyle w:val="ListParagraph"/>
        <w:numPr>
          <w:ilvl w:val="0"/>
          <w:numId w:val="51"/>
        </w:numPr>
        <w:tabs>
          <w:tab w:pos="242" w:val="left" w:leader="none"/>
        </w:tabs>
        <w:spacing w:line="240" w:lineRule="auto" w:before="0" w:after="0"/>
        <w:ind w:left="0" w:right="2877" w:firstLine="0"/>
        <w:jc w:val="left"/>
        <w:rPr>
          <w:sz w:val="24"/>
        </w:rPr>
      </w:pPr>
      <w:r>
        <w:rPr>
          <w:sz w:val="24"/>
        </w:rPr>
        <w:t>Little</w:t>
      </w:r>
      <w:r>
        <w:rPr>
          <w:spacing w:val="-6"/>
          <w:sz w:val="24"/>
        </w:rPr>
        <w:t> </w:t>
      </w:r>
      <w:r>
        <w:rPr>
          <w:sz w:val="24"/>
        </w:rPr>
        <w:t>or</w:t>
      </w:r>
      <w:r>
        <w:rPr>
          <w:spacing w:val="-5"/>
          <w:sz w:val="24"/>
        </w:rPr>
        <w:t> </w:t>
      </w:r>
      <w:r>
        <w:rPr>
          <w:sz w:val="24"/>
        </w:rPr>
        <w:t>no</w:t>
      </w:r>
      <w:r>
        <w:rPr>
          <w:spacing w:val="-6"/>
          <w:sz w:val="24"/>
        </w:rPr>
        <w:t> </w:t>
      </w:r>
      <w:r>
        <w:rPr>
          <w:sz w:val="24"/>
        </w:rPr>
        <w:t>research</w:t>
      </w:r>
      <w:r>
        <w:rPr>
          <w:spacing w:val="-5"/>
          <w:sz w:val="24"/>
        </w:rPr>
        <w:t> </w:t>
      </w:r>
      <w:r>
        <w:rPr>
          <w:sz w:val="24"/>
        </w:rPr>
        <w:t>funding</w:t>
      </w:r>
      <w:r>
        <w:rPr>
          <w:spacing w:val="-7"/>
          <w:sz w:val="24"/>
        </w:rPr>
        <w:t> </w:t>
      </w:r>
      <w:r>
        <w:rPr>
          <w:sz w:val="24"/>
        </w:rPr>
        <w:t>or</w:t>
      </w:r>
      <w:r>
        <w:rPr>
          <w:spacing w:val="-5"/>
          <w:sz w:val="24"/>
        </w:rPr>
        <w:t> </w:t>
      </w:r>
      <w:r>
        <w:rPr>
          <w:sz w:val="24"/>
        </w:rPr>
        <w:t>poor</w:t>
      </w:r>
      <w:r>
        <w:rPr>
          <w:spacing w:val="-5"/>
          <w:sz w:val="24"/>
        </w:rPr>
        <w:t> </w:t>
      </w:r>
      <w:r>
        <w:rPr>
          <w:sz w:val="24"/>
        </w:rPr>
        <w:t>proposal</w:t>
      </w:r>
      <w:r>
        <w:rPr>
          <w:spacing w:val="-3"/>
          <w:sz w:val="24"/>
        </w:rPr>
        <w:t> </w:t>
      </w:r>
      <w:r>
        <w:rPr>
          <w:sz w:val="24"/>
        </w:rPr>
        <w:t>generation</w:t>
      </w:r>
      <w:r>
        <w:rPr>
          <w:spacing w:val="-5"/>
          <w:sz w:val="24"/>
        </w:rPr>
        <w:t> </w:t>
      </w:r>
      <w:r>
        <w:rPr>
          <w:sz w:val="24"/>
        </w:rPr>
        <w:t>rate </w:t>
      </w:r>
      <w:r>
        <w:rPr>
          <w:spacing w:val="-6"/>
          <w:sz w:val="24"/>
        </w:rPr>
        <w:t>4.</w:t>
      </w:r>
    </w:p>
    <w:p>
      <w:pPr>
        <w:pStyle w:val="BodyText"/>
        <w:spacing w:before="1"/>
        <w:ind w:right="482"/>
      </w:pPr>
      <w:r>
        <w:rPr/>
        <w:t>Supervision</w:t>
      </w:r>
      <w:r>
        <w:rPr>
          <w:spacing w:val="-4"/>
        </w:rPr>
        <w:t> </w:t>
      </w:r>
      <w:r>
        <w:rPr/>
        <w:t>of</w:t>
      </w:r>
      <w:r>
        <w:rPr>
          <w:spacing w:val="-4"/>
        </w:rPr>
        <w:t> </w:t>
      </w:r>
      <w:r>
        <w:rPr/>
        <w:t>fewer</w:t>
      </w:r>
      <w:r>
        <w:rPr>
          <w:spacing w:val="-3"/>
        </w:rPr>
        <w:t> </w:t>
      </w:r>
      <w:r>
        <w:rPr/>
        <w:t>graduate</w:t>
      </w:r>
      <w:r>
        <w:rPr>
          <w:spacing w:val="-4"/>
        </w:rPr>
        <w:t> </w:t>
      </w:r>
      <w:r>
        <w:rPr/>
        <w:t>students</w:t>
      </w:r>
      <w:r>
        <w:rPr>
          <w:spacing w:val="-4"/>
        </w:rPr>
        <w:t> </w:t>
      </w:r>
      <w:r>
        <w:rPr/>
        <w:t>than</w:t>
      </w:r>
      <w:r>
        <w:rPr>
          <w:spacing w:val="-4"/>
        </w:rPr>
        <w:t> </w:t>
      </w:r>
      <w:r>
        <w:rPr/>
        <w:t>would</w:t>
      </w:r>
      <w:r>
        <w:rPr>
          <w:spacing w:val="-4"/>
        </w:rPr>
        <w:t> </w:t>
      </w:r>
      <w:r>
        <w:rPr/>
        <w:t>be</w:t>
      </w:r>
      <w:r>
        <w:rPr>
          <w:spacing w:val="-5"/>
        </w:rPr>
        <w:t> </w:t>
      </w:r>
      <w:r>
        <w:rPr/>
        <w:t>appropriate</w:t>
      </w:r>
      <w:r>
        <w:rPr>
          <w:spacing w:val="-4"/>
        </w:rPr>
        <w:t> </w:t>
      </w:r>
      <w:r>
        <w:rPr/>
        <w:t>to</w:t>
      </w:r>
      <w:r>
        <w:rPr>
          <w:spacing w:val="-4"/>
        </w:rPr>
        <w:t> </w:t>
      </w:r>
      <w:r>
        <w:rPr/>
        <w:t>the</w:t>
      </w:r>
      <w:r>
        <w:rPr>
          <w:spacing w:val="-4"/>
        </w:rPr>
        <w:t> </w:t>
      </w:r>
      <w:r>
        <w:rPr/>
        <w:t>rank</w:t>
      </w:r>
      <w:r>
        <w:rPr>
          <w:spacing w:val="-4"/>
        </w:rPr>
        <w:t> </w:t>
      </w:r>
      <w:r>
        <w:rPr/>
        <w:t>of</w:t>
      </w:r>
      <w:r>
        <w:rPr>
          <w:spacing w:val="-5"/>
        </w:rPr>
        <w:t> </w:t>
      </w:r>
      <w:r>
        <w:rPr/>
        <w:t>the faculty member.</w:t>
      </w:r>
    </w:p>
    <w:p>
      <w:pPr>
        <w:pStyle w:val="BodyText"/>
      </w:pPr>
    </w:p>
    <w:p>
      <w:pPr>
        <w:pStyle w:val="BodyText"/>
      </w:pPr>
    </w:p>
    <w:p>
      <w:pPr>
        <w:pStyle w:val="BodyText"/>
        <w:spacing w:before="4"/>
      </w:pPr>
    </w:p>
    <w:p>
      <w:pPr>
        <w:pStyle w:val="Heading3"/>
        <w:spacing w:line="240" w:lineRule="auto"/>
      </w:pPr>
      <w:r>
        <w:rPr>
          <w:spacing w:val="-2"/>
        </w:rPr>
        <w:t>Service:</w:t>
      </w:r>
    </w:p>
    <w:p>
      <w:pPr>
        <w:pStyle w:val="BodyText"/>
        <w:spacing w:before="272"/>
      </w:pPr>
      <w:r>
        <w:rPr>
          <w:spacing w:val="-2"/>
        </w:rPr>
        <w:t>Satisfactory</w:t>
      </w:r>
    </w:p>
    <w:p>
      <w:pPr>
        <w:pStyle w:val="BodyText"/>
        <w:spacing w:after="0"/>
        <w:sectPr>
          <w:pgSz w:w="12240" w:h="15840"/>
          <w:pgMar w:header="0" w:footer="792" w:top="1360" w:bottom="980" w:left="1800" w:right="1440"/>
        </w:sectPr>
      </w:pPr>
    </w:p>
    <w:p>
      <w:pPr>
        <w:pStyle w:val="ListParagraph"/>
        <w:numPr>
          <w:ilvl w:val="0"/>
          <w:numId w:val="52"/>
        </w:numPr>
        <w:tabs>
          <w:tab w:pos="239" w:val="left" w:leader="none"/>
        </w:tabs>
        <w:spacing w:line="240" w:lineRule="auto" w:before="72" w:after="0"/>
        <w:ind w:left="0" w:right="994" w:firstLine="0"/>
        <w:jc w:val="left"/>
        <w:rPr>
          <w:sz w:val="24"/>
        </w:rPr>
      </w:pPr>
      <w:r>
        <w:rPr>
          <w:sz w:val="24"/>
        </w:rPr>
        <w:t>Service</w:t>
      </w:r>
      <w:r>
        <w:rPr>
          <w:spacing w:val="-5"/>
          <w:sz w:val="24"/>
        </w:rPr>
        <w:t> </w:t>
      </w:r>
      <w:r>
        <w:rPr>
          <w:sz w:val="24"/>
        </w:rPr>
        <w:t>to</w:t>
      </w:r>
      <w:r>
        <w:rPr>
          <w:spacing w:val="-4"/>
          <w:sz w:val="24"/>
        </w:rPr>
        <w:t> </w:t>
      </w:r>
      <w:r>
        <w:rPr>
          <w:sz w:val="24"/>
        </w:rPr>
        <w:t>profession</w:t>
      </w:r>
      <w:r>
        <w:rPr>
          <w:spacing w:val="-4"/>
          <w:sz w:val="24"/>
        </w:rPr>
        <w:t> </w:t>
      </w:r>
      <w:r>
        <w:rPr>
          <w:sz w:val="24"/>
        </w:rPr>
        <w:t>through</w:t>
      </w:r>
      <w:r>
        <w:rPr>
          <w:spacing w:val="-4"/>
          <w:sz w:val="24"/>
        </w:rPr>
        <w:t> </w:t>
      </w:r>
      <w:r>
        <w:rPr>
          <w:sz w:val="24"/>
        </w:rPr>
        <w:t>participation</w:t>
      </w:r>
      <w:r>
        <w:rPr>
          <w:spacing w:val="-4"/>
          <w:sz w:val="24"/>
        </w:rPr>
        <w:t> </w:t>
      </w:r>
      <w:r>
        <w:rPr>
          <w:sz w:val="24"/>
        </w:rPr>
        <w:t>as member</w:t>
      </w:r>
      <w:r>
        <w:rPr>
          <w:spacing w:val="-4"/>
          <w:sz w:val="24"/>
        </w:rPr>
        <w:t> </w:t>
      </w:r>
      <w:r>
        <w:rPr>
          <w:sz w:val="24"/>
        </w:rPr>
        <w:t>or</w:t>
      </w:r>
      <w:r>
        <w:rPr>
          <w:spacing w:val="-6"/>
          <w:sz w:val="24"/>
        </w:rPr>
        <w:t> </w:t>
      </w:r>
      <w:r>
        <w:rPr>
          <w:sz w:val="24"/>
        </w:rPr>
        <w:t>chair</w:t>
      </w:r>
      <w:r>
        <w:rPr>
          <w:spacing w:val="-4"/>
          <w:sz w:val="24"/>
        </w:rPr>
        <w:t> </w:t>
      </w:r>
      <w:r>
        <w:rPr>
          <w:sz w:val="24"/>
        </w:rPr>
        <w:t>of</w:t>
      </w:r>
      <w:r>
        <w:rPr>
          <w:spacing w:val="-5"/>
          <w:sz w:val="24"/>
        </w:rPr>
        <w:t> </w:t>
      </w:r>
      <w:r>
        <w:rPr>
          <w:sz w:val="24"/>
        </w:rPr>
        <w:t>professional</w:t>
      </w:r>
      <w:r>
        <w:rPr>
          <w:spacing w:val="-4"/>
          <w:sz w:val="24"/>
        </w:rPr>
        <w:t> </w:t>
      </w:r>
      <w:r>
        <w:rPr>
          <w:sz w:val="24"/>
        </w:rPr>
        <w:t>or technical committee</w:t>
      </w:r>
    </w:p>
    <w:p>
      <w:pPr>
        <w:pStyle w:val="ListParagraph"/>
        <w:numPr>
          <w:ilvl w:val="0"/>
          <w:numId w:val="52"/>
        </w:numPr>
        <w:tabs>
          <w:tab w:pos="239" w:val="left" w:leader="none"/>
        </w:tabs>
        <w:spacing w:line="240" w:lineRule="auto" w:before="0" w:after="0"/>
        <w:ind w:left="239" w:right="0" w:hanging="239"/>
        <w:jc w:val="left"/>
        <w:rPr>
          <w:sz w:val="24"/>
        </w:rPr>
      </w:pPr>
      <w:r>
        <w:rPr>
          <w:sz w:val="24"/>
        </w:rPr>
        <w:t>Editor</w:t>
      </w:r>
      <w:r>
        <w:rPr>
          <w:spacing w:val="-1"/>
          <w:sz w:val="24"/>
        </w:rPr>
        <w:t> </w:t>
      </w:r>
      <w:r>
        <w:rPr>
          <w:sz w:val="24"/>
        </w:rPr>
        <w:t>or</w:t>
      </w:r>
      <w:r>
        <w:rPr>
          <w:spacing w:val="-2"/>
          <w:sz w:val="24"/>
        </w:rPr>
        <w:t> </w:t>
      </w:r>
      <w:r>
        <w:rPr>
          <w:sz w:val="24"/>
        </w:rPr>
        <w:t>Associate</w:t>
      </w:r>
      <w:r>
        <w:rPr>
          <w:spacing w:val="-2"/>
          <w:sz w:val="24"/>
        </w:rPr>
        <w:t> </w:t>
      </w:r>
      <w:r>
        <w:rPr>
          <w:sz w:val="24"/>
        </w:rPr>
        <w:t>Editor of</w:t>
      </w:r>
      <w:r>
        <w:rPr>
          <w:spacing w:val="-3"/>
          <w:sz w:val="24"/>
        </w:rPr>
        <w:t> </w:t>
      </w:r>
      <w:r>
        <w:rPr>
          <w:sz w:val="24"/>
        </w:rPr>
        <w:t>Archival </w:t>
      </w:r>
      <w:r>
        <w:rPr>
          <w:spacing w:val="-2"/>
          <w:sz w:val="24"/>
        </w:rPr>
        <w:t>Journal</w:t>
      </w:r>
    </w:p>
    <w:p>
      <w:pPr>
        <w:pStyle w:val="ListParagraph"/>
        <w:numPr>
          <w:ilvl w:val="0"/>
          <w:numId w:val="52"/>
        </w:numPr>
        <w:tabs>
          <w:tab w:pos="239" w:val="left" w:leader="none"/>
        </w:tabs>
        <w:spacing w:line="240" w:lineRule="auto" w:before="0" w:after="0"/>
        <w:ind w:left="0" w:right="585" w:firstLine="0"/>
        <w:jc w:val="left"/>
        <w:rPr>
          <w:sz w:val="24"/>
        </w:rPr>
      </w:pPr>
      <w:r>
        <w:rPr>
          <w:sz w:val="24"/>
        </w:rPr>
        <w:t>Service</w:t>
      </w:r>
      <w:r>
        <w:rPr>
          <w:spacing w:val="-5"/>
          <w:sz w:val="24"/>
        </w:rPr>
        <w:t> </w:t>
      </w:r>
      <w:r>
        <w:rPr>
          <w:sz w:val="24"/>
        </w:rPr>
        <w:t>to</w:t>
      </w:r>
      <w:r>
        <w:rPr>
          <w:spacing w:val="-4"/>
          <w:sz w:val="24"/>
        </w:rPr>
        <w:t> </w:t>
      </w:r>
      <w:r>
        <w:rPr>
          <w:sz w:val="24"/>
        </w:rPr>
        <w:t>department,</w:t>
      </w:r>
      <w:r>
        <w:rPr>
          <w:spacing w:val="-2"/>
          <w:sz w:val="24"/>
        </w:rPr>
        <w:t> </w:t>
      </w:r>
      <w:r>
        <w:rPr>
          <w:sz w:val="24"/>
        </w:rPr>
        <w:t>college</w:t>
      </w:r>
      <w:r>
        <w:rPr>
          <w:spacing w:val="-5"/>
          <w:sz w:val="24"/>
        </w:rPr>
        <w:t> </w:t>
      </w:r>
      <w:r>
        <w:rPr>
          <w:sz w:val="24"/>
        </w:rPr>
        <w:t>or</w:t>
      </w:r>
      <w:r>
        <w:rPr>
          <w:spacing w:val="-4"/>
          <w:sz w:val="24"/>
        </w:rPr>
        <w:t> </w:t>
      </w:r>
      <w:r>
        <w:rPr>
          <w:sz w:val="24"/>
        </w:rPr>
        <w:t>university</w:t>
      </w:r>
      <w:r>
        <w:rPr>
          <w:spacing w:val="-8"/>
          <w:sz w:val="24"/>
        </w:rPr>
        <w:t> </w:t>
      </w:r>
      <w:r>
        <w:rPr>
          <w:sz w:val="24"/>
        </w:rPr>
        <w:t>through</w:t>
      </w:r>
      <w:r>
        <w:rPr>
          <w:spacing w:val="-4"/>
          <w:sz w:val="24"/>
        </w:rPr>
        <w:t> </w:t>
      </w:r>
      <w:r>
        <w:rPr>
          <w:sz w:val="24"/>
        </w:rPr>
        <w:t>participation</w:t>
      </w:r>
      <w:r>
        <w:rPr>
          <w:spacing w:val="-4"/>
          <w:sz w:val="24"/>
        </w:rPr>
        <w:t> </w:t>
      </w:r>
      <w:r>
        <w:rPr>
          <w:sz w:val="24"/>
        </w:rPr>
        <w:t>in</w:t>
      </w:r>
      <w:r>
        <w:rPr>
          <w:spacing w:val="-4"/>
          <w:sz w:val="24"/>
        </w:rPr>
        <w:t> </w:t>
      </w:r>
      <w:r>
        <w:rPr>
          <w:sz w:val="24"/>
        </w:rPr>
        <w:t>faculty</w:t>
      </w:r>
      <w:r>
        <w:rPr>
          <w:spacing w:val="-8"/>
          <w:sz w:val="24"/>
        </w:rPr>
        <w:t> </w:t>
      </w:r>
      <w:r>
        <w:rPr>
          <w:sz w:val="24"/>
        </w:rPr>
        <w:t>meetings and departmental, college or university committees</w:t>
      </w:r>
    </w:p>
    <w:p>
      <w:pPr>
        <w:pStyle w:val="BodyText"/>
      </w:pPr>
    </w:p>
    <w:p>
      <w:pPr>
        <w:pStyle w:val="BodyText"/>
      </w:pPr>
      <w:r>
        <w:rPr>
          <w:spacing w:val="-2"/>
        </w:rPr>
        <w:t>Unsatisfactory</w:t>
      </w:r>
    </w:p>
    <w:p>
      <w:pPr>
        <w:pStyle w:val="BodyText"/>
      </w:pPr>
    </w:p>
    <w:p>
      <w:pPr>
        <w:pStyle w:val="ListParagraph"/>
        <w:numPr>
          <w:ilvl w:val="0"/>
          <w:numId w:val="53"/>
        </w:numPr>
        <w:tabs>
          <w:tab w:pos="239" w:val="left" w:leader="none"/>
        </w:tabs>
        <w:spacing w:line="240" w:lineRule="auto" w:before="0" w:after="0"/>
        <w:ind w:left="239" w:right="0" w:hanging="239"/>
        <w:jc w:val="left"/>
        <w:rPr>
          <w:sz w:val="24"/>
        </w:rPr>
      </w:pPr>
      <w:r>
        <w:rPr>
          <w:sz w:val="24"/>
        </w:rPr>
        <w:t>No</w:t>
      </w:r>
      <w:r>
        <w:rPr>
          <w:spacing w:val="-1"/>
          <w:sz w:val="24"/>
        </w:rPr>
        <w:t> </w:t>
      </w:r>
      <w:r>
        <w:rPr>
          <w:sz w:val="24"/>
        </w:rPr>
        <w:t>service</w:t>
      </w:r>
      <w:r>
        <w:rPr>
          <w:spacing w:val="-1"/>
          <w:sz w:val="24"/>
        </w:rPr>
        <w:t> </w:t>
      </w:r>
      <w:r>
        <w:rPr>
          <w:sz w:val="24"/>
        </w:rPr>
        <w:t>to</w:t>
      </w:r>
      <w:r>
        <w:rPr>
          <w:spacing w:val="-1"/>
          <w:sz w:val="24"/>
        </w:rPr>
        <w:t> </w:t>
      </w:r>
      <w:r>
        <w:rPr>
          <w:sz w:val="24"/>
        </w:rPr>
        <w:t>the</w:t>
      </w:r>
      <w:r>
        <w:rPr>
          <w:spacing w:val="-1"/>
          <w:sz w:val="24"/>
        </w:rPr>
        <w:t> </w:t>
      </w:r>
      <w:r>
        <w:rPr>
          <w:sz w:val="24"/>
        </w:rPr>
        <w:t>profession or the</w:t>
      </w:r>
      <w:r>
        <w:rPr>
          <w:spacing w:val="-2"/>
          <w:sz w:val="24"/>
        </w:rPr>
        <w:t> university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pPr>
    </w:p>
    <w:p>
      <w:pPr>
        <w:pStyle w:val="Heading2"/>
      </w:pPr>
      <w:r>
        <w:rPr/>
        <w:t>ARTICLE</w:t>
      </w:r>
      <w:r>
        <w:rPr>
          <w:spacing w:val="-1"/>
        </w:rPr>
        <w:t> </w:t>
      </w:r>
      <w:r>
        <w:rPr/>
        <w:t>9</w:t>
      </w:r>
      <w:r>
        <w:rPr>
          <w:spacing w:val="-1"/>
        </w:rPr>
        <w:t> </w:t>
      </w:r>
      <w:r>
        <w:rPr/>
        <w:t>AMENDMENT</w:t>
      </w:r>
      <w:r>
        <w:rPr>
          <w:spacing w:val="-1"/>
        </w:rPr>
        <w:t> </w:t>
      </w:r>
      <w:r>
        <w:rPr/>
        <w:t>OF</w:t>
      </w:r>
      <w:r>
        <w:rPr>
          <w:spacing w:val="-3"/>
        </w:rPr>
        <w:t> </w:t>
      </w:r>
      <w:r>
        <w:rPr/>
        <w:t>THE</w:t>
      </w:r>
      <w:r>
        <w:rPr>
          <w:spacing w:val="-1"/>
        </w:rPr>
        <w:t> </w:t>
      </w:r>
      <w:r>
        <w:rPr>
          <w:spacing w:val="-2"/>
        </w:rPr>
        <w:t>BYLAWS</w:t>
      </w:r>
    </w:p>
    <w:p>
      <w:pPr>
        <w:pStyle w:val="ListParagraph"/>
        <w:numPr>
          <w:ilvl w:val="1"/>
          <w:numId w:val="20"/>
        </w:numPr>
        <w:tabs>
          <w:tab w:pos="360" w:val="left" w:leader="none"/>
        </w:tabs>
        <w:spacing w:line="240" w:lineRule="auto" w:before="271" w:after="0"/>
        <w:ind w:left="360" w:right="0" w:hanging="360"/>
        <w:jc w:val="left"/>
        <w:rPr>
          <w:i/>
          <w:sz w:val="24"/>
        </w:rPr>
      </w:pPr>
      <w:r>
        <w:rPr>
          <w:i/>
          <w:sz w:val="24"/>
        </w:rPr>
        <w:t>Voting</w:t>
      </w:r>
      <w:r>
        <w:rPr>
          <w:i/>
          <w:spacing w:val="-2"/>
          <w:sz w:val="24"/>
        </w:rPr>
        <w:t> Faculty</w:t>
      </w:r>
    </w:p>
    <w:p>
      <w:pPr>
        <w:pStyle w:val="BodyText"/>
        <w:rPr>
          <w:i/>
        </w:rPr>
      </w:pPr>
    </w:p>
    <w:p>
      <w:pPr>
        <w:pStyle w:val="BodyText"/>
        <w:ind w:right="357"/>
        <w:jc w:val="both"/>
      </w:pPr>
      <w:r>
        <w:rPr/>
        <w:t>For purposes of adopting or amending this set of bylaws, the Voting Faculty of the Dept. of Environmental Engineering Sciences shall consist of all tenure track faculty who are employed by</w:t>
      </w:r>
      <w:r>
        <w:rPr>
          <w:spacing w:val="-6"/>
        </w:rPr>
        <w:t> </w:t>
      </w:r>
      <w:r>
        <w:rPr/>
        <w:t>the</w:t>
      </w:r>
      <w:r>
        <w:rPr>
          <w:spacing w:val="-3"/>
        </w:rPr>
        <w:t> </w:t>
      </w:r>
      <w:r>
        <w:rPr/>
        <w:t>Dept.</w:t>
      </w:r>
      <w:r>
        <w:rPr>
          <w:spacing w:val="40"/>
        </w:rPr>
        <w:t> </w:t>
      </w:r>
      <w:r>
        <w:rPr/>
        <w:t>Emeritus</w:t>
      </w:r>
      <w:r>
        <w:rPr>
          <w:spacing w:val="-2"/>
        </w:rPr>
        <w:t> </w:t>
      </w:r>
      <w:r>
        <w:rPr/>
        <w:t>faculty</w:t>
      </w:r>
      <w:r>
        <w:rPr>
          <w:spacing w:val="-5"/>
        </w:rPr>
        <w:t> </w:t>
      </w:r>
      <w:r>
        <w:rPr/>
        <w:t>and faculty</w:t>
      </w:r>
      <w:r>
        <w:rPr>
          <w:spacing w:val="-6"/>
        </w:rPr>
        <w:t> </w:t>
      </w:r>
      <w:r>
        <w:rPr/>
        <w:t>holding</w:t>
      </w:r>
      <w:r>
        <w:rPr>
          <w:spacing w:val="-5"/>
        </w:rPr>
        <w:t> </w:t>
      </w:r>
      <w:r>
        <w:rPr/>
        <w:t>visiting, adjunct,</w:t>
      </w:r>
      <w:r>
        <w:rPr>
          <w:spacing w:val="-2"/>
        </w:rPr>
        <w:t> </w:t>
      </w:r>
      <w:r>
        <w:rPr/>
        <w:t>or</w:t>
      </w:r>
      <w:r>
        <w:rPr>
          <w:spacing w:val="-1"/>
        </w:rPr>
        <w:t> </w:t>
      </w:r>
      <w:r>
        <w:rPr/>
        <w:t>courtesy appointments shall not have voting privileges.</w:t>
      </w:r>
      <w:r>
        <w:rPr>
          <w:spacing w:val="80"/>
        </w:rPr>
        <w:t> </w:t>
      </w:r>
      <w:r>
        <w:rPr/>
        <w:t>Faculty in the Engineer, Research Scientist and Lecturer tracks shall not have voting privileges.</w:t>
      </w:r>
      <w:r>
        <w:rPr>
          <w:spacing w:val="40"/>
        </w:rPr>
        <w:t> </w:t>
      </w:r>
      <w:r>
        <w:rPr/>
        <w:t>The Department Head or representative shall prepare and maintain a roster of the eligible Voting Faculty and update the list as necessary to reflect additions and deletions as they occur.</w:t>
      </w:r>
    </w:p>
    <w:p>
      <w:pPr>
        <w:pStyle w:val="BodyText"/>
        <w:spacing w:before="1"/>
      </w:pPr>
    </w:p>
    <w:p>
      <w:pPr>
        <w:pStyle w:val="ListParagraph"/>
        <w:numPr>
          <w:ilvl w:val="1"/>
          <w:numId w:val="20"/>
        </w:numPr>
        <w:tabs>
          <w:tab w:pos="419" w:val="left" w:leader="none"/>
        </w:tabs>
        <w:spacing w:line="240" w:lineRule="auto" w:before="0" w:after="0"/>
        <w:ind w:left="419" w:right="0" w:hanging="419"/>
        <w:jc w:val="left"/>
        <w:rPr>
          <w:i/>
          <w:sz w:val="24"/>
        </w:rPr>
      </w:pPr>
      <w:r>
        <w:rPr>
          <w:i/>
          <w:sz w:val="24"/>
        </w:rPr>
        <w:t>Amendment</w:t>
      </w:r>
      <w:r>
        <w:rPr>
          <w:i/>
          <w:spacing w:val="-4"/>
          <w:sz w:val="24"/>
        </w:rPr>
        <w:t> </w:t>
      </w:r>
      <w:r>
        <w:rPr>
          <w:i/>
          <w:spacing w:val="-2"/>
          <w:sz w:val="24"/>
        </w:rPr>
        <w:t>Process</w:t>
      </w:r>
    </w:p>
    <w:p>
      <w:pPr>
        <w:pStyle w:val="BodyText"/>
        <w:rPr>
          <w:i/>
        </w:rPr>
      </w:pPr>
    </w:p>
    <w:p>
      <w:pPr>
        <w:pStyle w:val="BodyText"/>
        <w:jc w:val="both"/>
      </w:pPr>
      <w:r>
        <w:rPr/>
        <w:t>These</w:t>
      </w:r>
      <w:r>
        <w:rPr>
          <w:spacing w:val="-3"/>
        </w:rPr>
        <w:t> </w:t>
      </w:r>
      <w:r>
        <w:rPr/>
        <w:t>bylaws</w:t>
      </w:r>
      <w:r>
        <w:rPr>
          <w:spacing w:val="1"/>
        </w:rPr>
        <w:t> </w:t>
      </w:r>
      <w:r>
        <w:rPr/>
        <w:t>may</w:t>
      </w:r>
      <w:r>
        <w:rPr>
          <w:spacing w:val="-5"/>
        </w:rPr>
        <w:t> </w:t>
      </w:r>
      <w:r>
        <w:rPr/>
        <w:t>be amended</w:t>
      </w:r>
      <w:r>
        <w:rPr>
          <w:spacing w:val="1"/>
        </w:rPr>
        <w:t> </w:t>
      </w:r>
      <w:r>
        <w:rPr/>
        <w:t>by</w:t>
      </w:r>
      <w:r>
        <w:rPr>
          <w:spacing w:val="-5"/>
        </w:rPr>
        <w:t> </w:t>
      </w:r>
      <w:r>
        <w:rPr/>
        <w:t>the</w:t>
      </w:r>
      <w:r>
        <w:rPr>
          <w:spacing w:val="1"/>
        </w:rPr>
        <w:t> </w:t>
      </w:r>
      <w:r>
        <w:rPr/>
        <w:t>following</w:t>
      </w:r>
      <w:r>
        <w:rPr>
          <w:spacing w:val="-2"/>
        </w:rPr>
        <w:t> procedure:</w:t>
      </w:r>
    </w:p>
    <w:p>
      <w:pPr>
        <w:pStyle w:val="ListParagraph"/>
        <w:numPr>
          <w:ilvl w:val="0"/>
          <w:numId w:val="54"/>
        </w:numPr>
        <w:tabs>
          <w:tab w:pos="246" w:val="left" w:leader="none"/>
        </w:tabs>
        <w:spacing w:line="240" w:lineRule="auto" w:before="0" w:after="0"/>
        <w:ind w:left="0" w:right="354" w:firstLine="0"/>
        <w:jc w:val="both"/>
        <w:rPr>
          <w:sz w:val="24"/>
        </w:rPr>
      </w:pPr>
      <w:r>
        <w:rPr>
          <w:sz w:val="24"/>
        </w:rPr>
        <w:t>The</w:t>
      </w:r>
      <w:r>
        <w:rPr>
          <w:spacing w:val="-3"/>
          <w:sz w:val="24"/>
        </w:rPr>
        <w:t> </w:t>
      </w:r>
      <w:r>
        <w:rPr>
          <w:sz w:val="24"/>
        </w:rPr>
        <w:t>proposed</w:t>
      </w:r>
      <w:r>
        <w:rPr>
          <w:spacing w:val="-1"/>
          <w:sz w:val="24"/>
        </w:rPr>
        <w:t> </w:t>
      </w:r>
      <w:r>
        <w:rPr>
          <w:sz w:val="24"/>
        </w:rPr>
        <w:t>amendment(s)</w:t>
      </w:r>
      <w:r>
        <w:rPr>
          <w:spacing w:val="-2"/>
          <w:sz w:val="24"/>
        </w:rPr>
        <w:t> </w:t>
      </w:r>
      <w:r>
        <w:rPr>
          <w:sz w:val="24"/>
        </w:rPr>
        <w:t>shall</w:t>
      </w:r>
      <w:r>
        <w:rPr>
          <w:spacing w:val="-1"/>
          <w:sz w:val="24"/>
        </w:rPr>
        <w:t> </w:t>
      </w:r>
      <w:r>
        <w:rPr>
          <w:sz w:val="24"/>
        </w:rPr>
        <w:t>be</w:t>
      </w:r>
      <w:r>
        <w:rPr>
          <w:spacing w:val="-2"/>
          <w:sz w:val="24"/>
        </w:rPr>
        <w:t> </w:t>
      </w:r>
      <w:r>
        <w:rPr>
          <w:sz w:val="24"/>
        </w:rPr>
        <w:t>submitted</w:t>
      </w:r>
      <w:r>
        <w:rPr>
          <w:spacing w:val="-3"/>
          <w:sz w:val="24"/>
        </w:rPr>
        <w:t> </w:t>
      </w:r>
      <w:r>
        <w:rPr>
          <w:sz w:val="24"/>
        </w:rPr>
        <w:t>in</w:t>
      </w:r>
      <w:r>
        <w:rPr>
          <w:spacing w:val="-1"/>
          <w:sz w:val="24"/>
        </w:rPr>
        <w:t> </w:t>
      </w:r>
      <w:r>
        <w:rPr>
          <w:sz w:val="24"/>
        </w:rPr>
        <w:t>writing</w:t>
      </w:r>
      <w:r>
        <w:rPr>
          <w:spacing w:val="-3"/>
          <w:sz w:val="24"/>
        </w:rPr>
        <w:t> </w:t>
      </w:r>
      <w:r>
        <w:rPr>
          <w:sz w:val="24"/>
        </w:rPr>
        <w:t>to the</w:t>
      </w:r>
      <w:r>
        <w:rPr>
          <w:spacing w:val="-2"/>
          <w:sz w:val="24"/>
        </w:rPr>
        <w:t> </w:t>
      </w:r>
      <w:r>
        <w:rPr>
          <w:sz w:val="24"/>
        </w:rPr>
        <w:t>faculty</w:t>
      </w:r>
      <w:r>
        <w:rPr>
          <w:spacing w:val="-6"/>
          <w:sz w:val="24"/>
        </w:rPr>
        <w:t> </w:t>
      </w:r>
      <w:r>
        <w:rPr>
          <w:sz w:val="24"/>
        </w:rPr>
        <w:t>at</w:t>
      </w:r>
      <w:r>
        <w:rPr>
          <w:spacing w:val="-1"/>
          <w:sz w:val="24"/>
        </w:rPr>
        <w:t> </w:t>
      </w:r>
      <w:r>
        <w:rPr>
          <w:sz w:val="24"/>
        </w:rPr>
        <w:t>least</w:t>
      </w:r>
      <w:r>
        <w:rPr>
          <w:spacing w:val="-1"/>
          <w:sz w:val="24"/>
        </w:rPr>
        <w:t> </w:t>
      </w:r>
      <w:r>
        <w:rPr>
          <w:sz w:val="24"/>
        </w:rPr>
        <w:t>two</w:t>
      </w:r>
      <w:r>
        <w:rPr>
          <w:spacing w:val="-1"/>
          <w:sz w:val="24"/>
        </w:rPr>
        <w:t> </w:t>
      </w:r>
      <w:r>
        <w:rPr>
          <w:sz w:val="24"/>
        </w:rPr>
        <w:t>(2) weeks before a regular or special Faculty meeting. Bylaws amendments may only be considered at meetings scheduled during the academic year.</w:t>
      </w:r>
    </w:p>
    <w:p>
      <w:pPr>
        <w:pStyle w:val="BodyText"/>
      </w:pPr>
    </w:p>
    <w:p>
      <w:pPr>
        <w:pStyle w:val="ListParagraph"/>
        <w:numPr>
          <w:ilvl w:val="0"/>
          <w:numId w:val="54"/>
        </w:numPr>
        <w:tabs>
          <w:tab w:pos="262" w:val="left" w:leader="none"/>
        </w:tabs>
        <w:spacing w:line="240" w:lineRule="auto" w:before="0" w:after="0"/>
        <w:ind w:left="0" w:right="355" w:firstLine="0"/>
        <w:jc w:val="both"/>
        <w:rPr>
          <w:sz w:val="24"/>
        </w:rPr>
      </w:pPr>
      <w:r>
        <w:rPr>
          <w:sz w:val="24"/>
        </w:rPr>
        <w:t>Upon an affirmative vote by</w:t>
      </w:r>
      <w:r>
        <w:rPr>
          <w:spacing w:val="-3"/>
          <w:sz w:val="24"/>
        </w:rPr>
        <w:t> </w:t>
      </w:r>
      <w:r>
        <w:rPr>
          <w:sz w:val="24"/>
        </w:rPr>
        <w:t>a majority</w:t>
      </w:r>
      <w:r>
        <w:rPr>
          <w:spacing w:val="-3"/>
          <w:sz w:val="24"/>
        </w:rPr>
        <w:t> </w:t>
      </w:r>
      <w:r>
        <w:rPr>
          <w:sz w:val="24"/>
        </w:rPr>
        <w:t>of voting members present at said meeting, the Departmental Representative to the Tenure and Promotion Committee shall conduct, at the earliest opportunity, a mail (or electronic) ballot of the Voting Faculty of the department regarding the proposed amendment(s) to the Bylaws.</w:t>
      </w:r>
      <w:r>
        <w:rPr>
          <w:spacing w:val="40"/>
          <w:sz w:val="24"/>
        </w:rPr>
        <w:t> </w:t>
      </w:r>
      <w:r>
        <w:rPr>
          <w:sz w:val="24"/>
        </w:rPr>
        <w:t>The faculty in attendance may, by majority vote, revise the proposed amendment(s) prior to proffering them for a ballot.</w:t>
      </w:r>
    </w:p>
    <w:p>
      <w:pPr>
        <w:pStyle w:val="BodyText"/>
      </w:pPr>
    </w:p>
    <w:p>
      <w:pPr>
        <w:pStyle w:val="ListParagraph"/>
        <w:numPr>
          <w:ilvl w:val="0"/>
          <w:numId w:val="54"/>
        </w:numPr>
        <w:tabs>
          <w:tab w:pos="245" w:val="left" w:leader="none"/>
        </w:tabs>
        <w:spacing w:line="240" w:lineRule="auto" w:before="1" w:after="0"/>
        <w:ind w:left="0" w:right="530" w:firstLine="0"/>
        <w:jc w:val="left"/>
        <w:rPr>
          <w:sz w:val="24"/>
        </w:rPr>
      </w:pPr>
      <w:r>
        <w:rPr>
          <w:sz w:val="24"/>
        </w:rPr>
        <w:t>The</w:t>
      </w:r>
      <w:r>
        <w:rPr>
          <w:spacing w:val="-4"/>
          <w:sz w:val="24"/>
        </w:rPr>
        <w:t> </w:t>
      </w:r>
      <w:r>
        <w:rPr>
          <w:sz w:val="24"/>
        </w:rPr>
        <w:t>deadline</w:t>
      </w:r>
      <w:r>
        <w:rPr>
          <w:spacing w:val="-4"/>
          <w:sz w:val="24"/>
        </w:rPr>
        <w:t> </w:t>
      </w:r>
      <w:r>
        <w:rPr>
          <w:sz w:val="24"/>
        </w:rPr>
        <w:t>for</w:t>
      </w:r>
      <w:r>
        <w:rPr>
          <w:spacing w:val="-3"/>
          <w:sz w:val="24"/>
        </w:rPr>
        <w:t> </w:t>
      </w:r>
      <w:r>
        <w:rPr>
          <w:sz w:val="24"/>
        </w:rPr>
        <w:t>return</w:t>
      </w:r>
      <w:r>
        <w:rPr>
          <w:spacing w:val="-3"/>
          <w:sz w:val="24"/>
        </w:rPr>
        <w:t> </w:t>
      </w:r>
      <w:r>
        <w:rPr>
          <w:sz w:val="24"/>
        </w:rPr>
        <w:t>of</w:t>
      </w:r>
      <w:r>
        <w:rPr>
          <w:spacing w:val="-3"/>
          <w:sz w:val="24"/>
        </w:rPr>
        <w:t> </w:t>
      </w:r>
      <w:r>
        <w:rPr>
          <w:sz w:val="24"/>
        </w:rPr>
        <w:t>the</w:t>
      </w:r>
      <w:r>
        <w:rPr>
          <w:spacing w:val="-5"/>
          <w:sz w:val="24"/>
        </w:rPr>
        <w:t> </w:t>
      </w:r>
      <w:r>
        <w:rPr>
          <w:sz w:val="24"/>
        </w:rPr>
        <w:t>ballots</w:t>
      </w:r>
      <w:r>
        <w:rPr>
          <w:spacing w:val="-3"/>
          <w:sz w:val="24"/>
        </w:rPr>
        <w:t> </w:t>
      </w:r>
      <w:r>
        <w:rPr>
          <w:sz w:val="24"/>
        </w:rPr>
        <w:t>shall be</w:t>
      </w:r>
      <w:r>
        <w:rPr>
          <w:spacing w:val="-4"/>
          <w:sz w:val="24"/>
        </w:rPr>
        <w:t> </w:t>
      </w:r>
      <w:r>
        <w:rPr>
          <w:sz w:val="24"/>
        </w:rPr>
        <w:t>no</w:t>
      </w:r>
      <w:r>
        <w:rPr>
          <w:spacing w:val="-3"/>
          <w:sz w:val="24"/>
        </w:rPr>
        <w:t> </w:t>
      </w:r>
      <w:r>
        <w:rPr>
          <w:sz w:val="24"/>
        </w:rPr>
        <w:t>sooner</w:t>
      </w:r>
      <w:r>
        <w:rPr>
          <w:spacing w:val="-3"/>
          <w:sz w:val="24"/>
        </w:rPr>
        <w:t> </w:t>
      </w:r>
      <w:r>
        <w:rPr>
          <w:sz w:val="24"/>
        </w:rPr>
        <w:t>than</w:t>
      </w:r>
      <w:r>
        <w:rPr>
          <w:spacing w:val="-3"/>
          <w:sz w:val="24"/>
        </w:rPr>
        <w:t> </w:t>
      </w:r>
      <w:r>
        <w:rPr>
          <w:sz w:val="24"/>
        </w:rPr>
        <w:t>thirty</w:t>
      </w:r>
      <w:r>
        <w:rPr>
          <w:spacing w:val="-6"/>
          <w:sz w:val="24"/>
        </w:rPr>
        <w:t> </w:t>
      </w:r>
      <w:r>
        <w:rPr>
          <w:sz w:val="24"/>
        </w:rPr>
        <w:t>(30)</w:t>
      </w:r>
      <w:r>
        <w:rPr>
          <w:spacing w:val="-3"/>
          <w:sz w:val="24"/>
        </w:rPr>
        <w:t> </w:t>
      </w:r>
      <w:r>
        <w:rPr>
          <w:sz w:val="24"/>
        </w:rPr>
        <w:t>days</w:t>
      </w:r>
      <w:r>
        <w:rPr>
          <w:spacing w:val="-1"/>
          <w:sz w:val="24"/>
        </w:rPr>
        <w:t> </w:t>
      </w:r>
      <w:r>
        <w:rPr>
          <w:sz w:val="24"/>
        </w:rPr>
        <w:t>from</w:t>
      </w:r>
      <w:r>
        <w:rPr>
          <w:spacing w:val="-3"/>
          <w:sz w:val="24"/>
        </w:rPr>
        <w:t> </w:t>
      </w:r>
      <w:r>
        <w:rPr>
          <w:sz w:val="24"/>
        </w:rPr>
        <w:t>the date of ballot distribution.</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0"/>
          <w:numId w:val="54"/>
        </w:numPr>
        <w:tabs>
          <w:tab w:pos="265" w:val="left" w:leader="none"/>
        </w:tabs>
        <w:spacing w:line="240" w:lineRule="auto" w:before="72" w:after="0"/>
        <w:ind w:left="0" w:right="355" w:firstLine="0"/>
        <w:jc w:val="both"/>
        <w:rPr>
          <w:sz w:val="24"/>
        </w:rPr>
      </w:pPr>
      <w:r>
        <w:rPr>
          <w:sz w:val="24"/>
        </w:rPr>
        <w:t>The Department Head and the Dept. Representative to the College T&amp;P Committee or their representatives shall count the ballots promptly upon expiration of the return deadline and the amended Bylaws shall take effect one year from the date of certification of approval by a two-thirds majority of the voting faculty.</w:t>
      </w:r>
    </w:p>
    <w:p>
      <w:pPr>
        <w:pStyle w:val="ListParagraph"/>
        <w:spacing w:after="0" w:line="240" w:lineRule="auto"/>
        <w:jc w:val="both"/>
        <w:rPr>
          <w:sz w:val="24"/>
        </w:rPr>
        <w:sectPr>
          <w:pgSz w:w="12240" w:h="15840"/>
          <w:pgMar w:header="0" w:footer="792" w:top="1360" w:bottom="980" w:left="1800" w:right="1440"/>
        </w:sectPr>
      </w:pPr>
    </w:p>
    <w:p>
      <w:pPr>
        <w:spacing w:before="76"/>
        <w:ind w:left="0" w:right="0" w:firstLine="0"/>
        <w:jc w:val="left"/>
        <w:rPr>
          <w:b/>
          <w:sz w:val="24"/>
        </w:rPr>
      </w:pPr>
      <w:r>
        <w:rPr>
          <w:b/>
          <w:sz w:val="24"/>
        </w:rPr>
        <w:t>APPENDIX</w:t>
      </w:r>
      <w:r>
        <w:rPr>
          <w:b/>
          <w:spacing w:val="-6"/>
          <w:sz w:val="24"/>
        </w:rPr>
        <w:t> </w:t>
      </w:r>
      <w:r>
        <w:rPr>
          <w:b/>
          <w:sz w:val="24"/>
        </w:rPr>
        <w:t>A.</w:t>
      </w:r>
      <w:r>
        <w:rPr>
          <w:b/>
          <w:spacing w:val="-2"/>
          <w:sz w:val="24"/>
        </w:rPr>
        <w:t> </w:t>
      </w:r>
      <w:r>
        <w:rPr>
          <w:b/>
          <w:sz w:val="24"/>
        </w:rPr>
        <w:t>EES</w:t>
      </w:r>
      <w:r>
        <w:rPr>
          <w:b/>
          <w:spacing w:val="-3"/>
          <w:sz w:val="24"/>
        </w:rPr>
        <w:t> </w:t>
      </w:r>
      <w:r>
        <w:rPr>
          <w:b/>
          <w:sz w:val="24"/>
        </w:rPr>
        <w:t>DEPARTMENT’S</w:t>
      </w:r>
      <w:r>
        <w:rPr>
          <w:b/>
          <w:spacing w:val="-3"/>
          <w:sz w:val="24"/>
        </w:rPr>
        <w:t> </w:t>
      </w:r>
      <w:r>
        <w:rPr>
          <w:b/>
          <w:sz w:val="24"/>
        </w:rPr>
        <w:t>MERIT</w:t>
      </w:r>
      <w:r>
        <w:rPr>
          <w:b/>
          <w:spacing w:val="-2"/>
          <w:sz w:val="24"/>
        </w:rPr>
        <w:t> </w:t>
      </w:r>
      <w:r>
        <w:rPr>
          <w:b/>
          <w:sz w:val="24"/>
        </w:rPr>
        <w:t>PAY</w:t>
      </w:r>
      <w:r>
        <w:rPr>
          <w:b/>
          <w:spacing w:val="-3"/>
          <w:sz w:val="24"/>
        </w:rPr>
        <w:t> </w:t>
      </w:r>
      <w:r>
        <w:rPr>
          <w:b/>
          <w:spacing w:val="-2"/>
          <w:sz w:val="24"/>
        </w:rPr>
        <w:t>CRITERIA</w:t>
      </w:r>
    </w:p>
    <w:p>
      <w:pPr>
        <w:pStyle w:val="BodyText"/>
        <w:spacing w:before="2"/>
        <w:rPr>
          <w:b/>
        </w:rPr>
      </w:pPr>
    </w:p>
    <w:p>
      <w:pPr>
        <w:spacing w:before="0"/>
        <w:ind w:left="2960" w:right="3315" w:hanging="3"/>
        <w:jc w:val="center"/>
        <w:rPr>
          <w:b/>
          <w:sz w:val="28"/>
        </w:rPr>
      </w:pPr>
      <w:r>
        <w:rPr>
          <w:b/>
          <w:sz w:val="28"/>
        </w:rPr>
        <w:t>University of Florida College</w:t>
      </w:r>
      <w:r>
        <w:rPr>
          <w:b/>
          <w:spacing w:val="-18"/>
          <w:sz w:val="28"/>
        </w:rPr>
        <w:t> </w:t>
      </w:r>
      <w:r>
        <w:rPr>
          <w:b/>
          <w:sz w:val="28"/>
        </w:rPr>
        <w:t>of</w:t>
      </w:r>
      <w:r>
        <w:rPr>
          <w:b/>
          <w:spacing w:val="-17"/>
          <w:sz w:val="28"/>
        </w:rPr>
        <w:t> </w:t>
      </w:r>
      <w:r>
        <w:rPr>
          <w:b/>
          <w:sz w:val="28"/>
        </w:rPr>
        <w:t>Engineering</w:t>
      </w:r>
    </w:p>
    <w:p>
      <w:pPr>
        <w:spacing w:before="0"/>
        <w:ind w:left="905" w:right="1266" w:firstLine="0"/>
        <w:jc w:val="center"/>
        <w:rPr>
          <w:b/>
          <w:sz w:val="28"/>
        </w:rPr>
      </w:pPr>
      <w:r>
        <w:rPr>
          <w:b/>
          <w:sz w:val="28"/>
        </w:rPr>
        <w:t>Department</w:t>
      </w:r>
      <w:r>
        <w:rPr>
          <w:b/>
          <w:spacing w:val="-10"/>
          <w:sz w:val="28"/>
        </w:rPr>
        <w:t> </w:t>
      </w:r>
      <w:r>
        <w:rPr>
          <w:b/>
          <w:sz w:val="28"/>
        </w:rPr>
        <w:t>of</w:t>
      </w:r>
      <w:r>
        <w:rPr>
          <w:b/>
          <w:spacing w:val="-10"/>
          <w:sz w:val="28"/>
        </w:rPr>
        <w:t> </w:t>
      </w:r>
      <w:r>
        <w:rPr>
          <w:b/>
          <w:sz w:val="28"/>
        </w:rPr>
        <w:t>Environmental</w:t>
      </w:r>
      <w:r>
        <w:rPr>
          <w:b/>
          <w:spacing w:val="-9"/>
          <w:sz w:val="28"/>
        </w:rPr>
        <w:t> </w:t>
      </w:r>
      <w:r>
        <w:rPr>
          <w:b/>
          <w:sz w:val="28"/>
        </w:rPr>
        <w:t>Engineering</w:t>
      </w:r>
      <w:r>
        <w:rPr>
          <w:b/>
          <w:spacing w:val="-9"/>
          <w:sz w:val="28"/>
        </w:rPr>
        <w:t> </w:t>
      </w:r>
      <w:r>
        <w:rPr>
          <w:b/>
          <w:sz w:val="28"/>
        </w:rPr>
        <w:t>Sciences Merit Pay Criteria</w:t>
      </w:r>
    </w:p>
    <w:p>
      <w:pPr>
        <w:spacing w:before="1"/>
        <w:ind w:left="2370" w:right="2728" w:firstLine="0"/>
        <w:jc w:val="center"/>
        <w:rPr>
          <w:b/>
          <w:sz w:val="28"/>
        </w:rPr>
      </w:pPr>
      <w:r>
        <w:rPr>
          <w:b/>
          <w:sz w:val="28"/>
        </w:rPr>
        <w:t>Approved</w:t>
      </w:r>
      <w:r>
        <w:rPr>
          <w:b/>
          <w:spacing w:val="-12"/>
          <w:sz w:val="28"/>
        </w:rPr>
        <w:t> </w:t>
      </w:r>
      <w:r>
        <w:rPr>
          <w:b/>
          <w:sz w:val="28"/>
        </w:rPr>
        <w:t>by</w:t>
      </w:r>
      <w:r>
        <w:rPr>
          <w:b/>
          <w:spacing w:val="-12"/>
          <w:sz w:val="28"/>
        </w:rPr>
        <w:t> </w:t>
      </w:r>
      <w:r>
        <w:rPr>
          <w:b/>
          <w:sz w:val="28"/>
        </w:rPr>
        <w:t>EES</w:t>
      </w:r>
      <w:r>
        <w:rPr>
          <w:b/>
          <w:spacing w:val="-12"/>
          <w:sz w:val="28"/>
        </w:rPr>
        <w:t> </w:t>
      </w:r>
      <w:r>
        <w:rPr>
          <w:b/>
          <w:sz w:val="28"/>
        </w:rPr>
        <w:t>Faculty </w:t>
      </w:r>
      <w:r>
        <w:rPr>
          <w:b/>
          <w:spacing w:val="-2"/>
          <w:sz w:val="28"/>
        </w:rPr>
        <w:t>3/25/05</w:t>
      </w:r>
    </w:p>
    <w:p>
      <w:pPr>
        <w:spacing w:line="321" w:lineRule="exact" w:before="0"/>
        <w:ind w:left="0" w:right="357" w:firstLine="0"/>
        <w:jc w:val="center"/>
        <w:rPr>
          <w:b/>
          <w:sz w:val="28"/>
        </w:rPr>
      </w:pPr>
      <w:r>
        <w:rPr>
          <w:b/>
          <w:sz w:val="28"/>
        </w:rPr>
        <w:t>Amended</w:t>
      </w:r>
      <w:r>
        <w:rPr>
          <w:b/>
          <w:spacing w:val="-6"/>
          <w:sz w:val="28"/>
        </w:rPr>
        <w:t> </w:t>
      </w:r>
      <w:r>
        <w:rPr>
          <w:b/>
          <w:spacing w:val="-2"/>
          <w:sz w:val="28"/>
        </w:rPr>
        <w:t>1/16/09</w:t>
      </w:r>
    </w:p>
    <w:p>
      <w:pPr>
        <w:pStyle w:val="Heading3"/>
        <w:spacing w:before="320"/>
      </w:pPr>
      <w:r>
        <w:rPr>
          <w:spacing w:val="-2"/>
        </w:rPr>
        <w:t>Introduction</w:t>
      </w:r>
    </w:p>
    <w:p>
      <w:pPr>
        <w:pStyle w:val="BodyText"/>
        <w:ind w:right="359"/>
      </w:pPr>
      <w:r>
        <w:rPr/>
        <w:t>The 6/11/04 report of the Ad-hoc Merit Pay Committee is the basis for the College of Engineering’s</w:t>
      </w:r>
      <w:r>
        <w:rPr>
          <w:spacing w:val="-4"/>
        </w:rPr>
        <w:t> </w:t>
      </w:r>
      <w:r>
        <w:rPr/>
        <w:t>(COE)</w:t>
      </w:r>
      <w:r>
        <w:rPr>
          <w:spacing w:val="-2"/>
        </w:rPr>
        <w:t> </w:t>
      </w:r>
      <w:r>
        <w:rPr/>
        <w:t>guidance</w:t>
      </w:r>
      <w:r>
        <w:rPr>
          <w:spacing w:val="-3"/>
        </w:rPr>
        <w:t> </w:t>
      </w:r>
      <w:r>
        <w:rPr/>
        <w:t>with</w:t>
      </w:r>
      <w:r>
        <w:rPr>
          <w:spacing w:val="-3"/>
        </w:rPr>
        <w:t> </w:t>
      </w:r>
      <w:r>
        <w:rPr/>
        <w:t>regard</w:t>
      </w:r>
      <w:r>
        <w:rPr>
          <w:spacing w:val="-3"/>
        </w:rPr>
        <w:t> </w:t>
      </w:r>
      <w:r>
        <w:rPr/>
        <w:t>to</w:t>
      </w:r>
      <w:r>
        <w:rPr>
          <w:spacing w:val="-3"/>
        </w:rPr>
        <w:t> </w:t>
      </w:r>
      <w:r>
        <w:rPr/>
        <w:t>merit</w:t>
      </w:r>
      <w:r>
        <w:rPr>
          <w:spacing w:val="-3"/>
        </w:rPr>
        <w:t> </w:t>
      </w:r>
      <w:r>
        <w:rPr/>
        <w:t>pay.</w:t>
      </w:r>
      <w:r>
        <w:rPr>
          <w:spacing w:val="-1"/>
        </w:rPr>
        <w:t> </w:t>
      </w:r>
      <w:r>
        <w:rPr/>
        <w:t>The</w:t>
      </w:r>
      <w:r>
        <w:rPr>
          <w:spacing w:val="-5"/>
        </w:rPr>
        <w:t> </w:t>
      </w:r>
      <w:r>
        <w:rPr/>
        <w:t>purpose</w:t>
      </w:r>
      <w:r>
        <w:rPr>
          <w:spacing w:val="-5"/>
        </w:rPr>
        <w:t> </w:t>
      </w:r>
      <w:r>
        <w:rPr/>
        <w:t>of</w:t>
      </w:r>
      <w:r>
        <w:rPr>
          <w:spacing w:val="-3"/>
        </w:rPr>
        <w:t> </w:t>
      </w:r>
      <w:r>
        <w:rPr/>
        <w:t>this</w:t>
      </w:r>
      <w:r>
        <w:rPr>
          <w:spacing w:val="-3"/>
        </w:rPr>
        <w:t> </w:t>
      </w:r>
      <w:r>
        <w:rPr/>
        <w:t>document</w:t>
      </w:r>
      <w:r>
        <w:rPr>
          <w:spacing w:val="-3"/>
        </w:rPr>
        <w:t> </w:t>
      </w:r>
      <w:r>
        <w:rPr/>
        <w:t>is to provide additional guidance as to merit pay for faculty in the Department of Environmental Engineering Sciences.</w:t>
      </w:r>
      <w:r>
        <w:rPr>
          <w:spacing w:val="40"/>
        </w:rPr>
        <w:t> </w:t>
      </w:r>
      <w:r>
        <w:rPr/>
        <w:t>It should be viewed as an addendum to the COE guidelines.</w:t>
      </w:r>
      <w:r>
        <w:rPr>
          <w:spacing w:val="40"/>
        </w:rPr>
        <w:t> </w:t>
      </w:r>
      <w:r>
        <w:rPr/>
        <w:t>The format of this addendum follows the outline for the COE report.</w:t>
      </w:r>
    </w:p>
    <w:p>
      <w:pPr>
        <w:pStyle w:val="BodyText"/>
        <w:spacing w:before="3"/>
      </w:pPr>
    </w:p>
    <w:p>
      <w:pPr>
        <w:pStyle w:val="Heading3"/>
        <w:spacing w:line="240" w:lineRule="auto"/>
      </w:pPr>
      <w:r>
        <w:rPr/>
        <w:t>Purpose</w:t>
      </w:r>
      <w:r>
        <w:rPr>
          <w:spacing w:val="-3"/>
        </w:rPr>
        <w:t> </w:t>
      </w:r>
      <w:r>
        <w:rPr/>
        <w:t>of</w:t>
      </w:r>
      <w:r>
        <w:rPr>
          <w:spacing w:val="-1"/>
        </w:rPr>
        <w:t> </w:t>
      </w:r>
      <w:r>
        <w:rPr/>
        <w:t>Merit</w:t>
      </w:r>
      <w:r>
        <w:rPr>
          <w:spacing w:val="-2"/>
        </w:rPr>
        <w:t> </w:t>
      </w:r>
      <w:r>
        <w:rPr/>
        <w:t>Based</w:t>
      </w:r>
      <w:r>
        <w:rPr>
          <w:spacing w:val="-2"/>
        </w:rPr>
        <w:t> </w:t>
      </w:r>
      <w:r>
        <w:rPr/>
        <w:t>Pay</w:t>
      </w:r>
      <w:r>
        <w:rPr>
          <w:spacing w:val="-1"/>
        </w:rPr>
        <w:t> </w:t>
      </w:r>
      <w:r>
        <w:rPr>
          <w:spacing w:val="-2"/>
        </w:rPr>
        <w:t>Raises</w:t>
      </w:r>
    </w:p>
    <w:p>
      <w:pPr>
        <w:pStyle w:val="Heading5"/>
        <w:rPr>
          <w:i/>
        </w:rPr>
      </w:pPr>
      <w:r>
        <w:rPr>
          <w:i/>
        </w:rPr>
        <w:t>COE </w:t>
      </w:r>
      <w:r>
        <w:rPr>
          <w:i/>
          <w:spacing w:val="-2"/>
        </w:rPr>
        <w:t>Criteria</w:t>
      </w:r>
    </w:p>
    <w:p>
      <w:pPr>
        <w:pStyle w:val="BodyText"/>
        <w:ind w:right="482"/>
      </w:pPr>
      <w:r>
        <w:rPr/>
        <w:t>Pay</w:t>
      </w:r>
      <w:r>
        <w:rPr>
          <w:spacing w:val="-8"/>
        </w:rPr>
        <w:t> </w:t>
      </w:r>
      <w:r>
        <w:rPr/>
        <w:t>raises</w:t>
      </w:r>
      <w:r>
        <w:rPr>
          <w:spacing w:val="-3"/>
        </w:rPr>
        <w:t> </w:t>
      </w:r>
      <w:r>
        <w:rPr/>
        <w:t>based</w:t>
      </w:r>
      <w:r>
        <w:rPr>
          <w:spacing w:val="-3"/>
        </w:rPr>
        <w:t> </w:t>
      </w:r>
      <w:r>
        <w:rPr/>
        <w:t>on</w:t>
      </w:r>
      <w:r>
        <w:rPr>
          <w:spacing w:val="-3"/>
        </w:rPr>
        <w:t> </w:t>
      </w:r>
      <w:r>
        <w:rPr/>
        <w:t>merit</w:t>
      </w:r>
      <w:r>
        <w:rPr>
          <w:spacing w:val="-3"/>
        </w:rPr>
        <w:t> </w:t>
      </w:r>
      <w:r>
        <w:rPr/>
        <w:t>may</w:t>
      </w:r>
      <w:r>
        <w:rPr>
          <w:spacing w:val="-8"/>
        </w:rPr>
        <w:t> </w:t>
      </w:r>
      <w:r>
        <w:rPr/>
        <w:t>be</w:t>
      </w:r>
      <w:r>
        <w:rPr>
          <w:spacing w:val="-4"/>
        </w:rPr>
        <w:t> </w:t>
      </w:r>
      <w:r>
        <w:rPr/>
        <w:t>used</w:t>
      </w:r>
      <w:r>
        <w:rPr>
          <w:spacing w:val="-3"/>
        </w:rPr>
        <w:t> </w:t>
      </w:r>
      <w:r>
        <w:rPr/>
        <w:t>to</w:t>
      </w:r>
      <w:r>
        <w:rPr>
          <w:spacing w:val="-3"/>
        </w:rPr>
        <w:t> </w:t>
      </w:r>
      <w:r>
        <w:rPr/>
        <w:t>promote</w:t>
      </w:r>
      <w:r>
        <w:rPr>
          <w:spacing w:val="-2"/>
        </w:rPr>
        <w:t> </w:t>
      </w:r>
      <w:r>
        <w:rPr/>
        <w:t>and</w:t>
      </w:r>
      <w:r>
        <w:rPr>
          <w:spacing w:val="-3"/>
        </w:rPr>
        <w:t> </w:t>
      </w:r>
      <w:r>
        <w:rPr/>
        <w:t>further</w:t>
      </w:r>
      <w:r>
        <w:rPr>
          <w:spacing w:val="-3"/>
        </w:rPr>
        <w:t> </w:t>
      </w:r>
      <w:r>
        <w:rPr/>
        <w:t>various</w:t>
      </w:r>
      <w:r>
        <w:rPr>
          <w:spacing w:val="-1"/>
        </w:rPr>
        <w:t> </w:t>
      </w:r>
      <w:r>
        <w:rPr/>
        <w:t>goals</w:t>
      </w:r>
      <w:r>
        <w:rPr>
          <w:spacing w:val="-1"/>
        </w:rPr>
        <w:t> </w:t>
      </w:r>
      <w:r>
        <w:rPr/>
        <w:t>of</w:t>
      </w:r>
      <w:r>
        <w:rPr>
          <w:spacing w:val="-3"/>
        </w:rPr>
        <w:t> </w:t>
      </w:r>
      <w:r>
        <w:rPr/>
        <w:t>the College of Engineering, including:</w:t>
      </w:r>
    </w:p>
    <w:p>
      <w:pPr>
        <w:pStyle w:val="ListParagraph"/>
        <w:numPr>
          <w:ilvl w:val="0"/>
          <w:numId w:val="55"/>
        </w:numPr>
        <w:tabs>
          <w:tab w:pos="240" w:val="left" w:leader="none"/>
        </w:tabs>
        <w:spacing w:line="240" w:lineRule="auto" w:before="0" w:after="0"/>
        <w:ind w:left="240" w:right="0" w:hanging="240"/>
        <w:jc w:val="left"/>
        <w:rPr>
          <w:sz w:val="24"/>
        </w:rPr>
      </w:pPr>
      <w:r>
        <w:rPr>
          <w:sz w:val="24"/>
        </w:rPr>
        <w:t>Advance</w:t>
      </w:r>
      <w:r>
        <w:rPr>
          <w:spacing w:val="-2"/>
          <w:sz w:val="24"/>
        </w:rPr>
        <w:t> </w:t>
      </w:r>
      <w:r>
        <w:rPr>
          <w:sz w:val="24"/>
        </w:rPr>
        <w:t>college</w:t>
      </w:r>
      <w:r>
        <w:rPr>
          <w:spacing w:val="-3"/>
          <w:sz w:val="24"/>
        </w:rPr>
        <w:t> </w:t>
      </w:r>
      <w:r>
        <w:rPr>
          <w:spacing w:val="-2"/>
          <w:sz w:val="24"/>
        </w:rPr>
        <w:t>mission</w:t>
      </w:r>
    </w:p>
    <w:p>
      <w:pPr>
        <w:pStyle w:val="ListParagraph"/>
        <w:numPr>
          <w:ilvl w:val="0"/>
          <w:numId w:val="55"/>
        </w:numPr>
        <w:tabs>
          <w:tab w:pos="242" w:val="left" w:leader="none"/>
        </w:tabs>
        <w:spacing w:line="240" w:lineRule="auto" w:before="0" w:after="0"/>
        <w:ind w:left="242" w:right="0" w:hanging="242"/>
        <w:jc w:val="left"/>
        <w:rPr>
          <w:sz w:val="24"/>
        </w:rPr>
      </w:pPr>
      <w:r>
        <w:rPr>
          <w:sz w:val="24"/>
        </w:rPr>
        <w:t>Improve</w:t>
      </w:r>
      <w:r>
        <w:rPr>
          <w:spacing w:val="-2"/>
          <w:sz w:val="24"/>
        </w:rPr>
        <w:t> </w:t>
      </w:r>
      <w:r>
        <w:rPr>
          <w:sz w:val="24"/>
        </w:rPr>
        <w:t>the</w:t>
      </w:r>
      <w:r>
        <w:rPr>
          <w:spacing w:val="-1"/>
          <w:sz w:val="24"/>
        </w:rPr>
        <w:t> </w:t>
      </w:r>
      <w:r>
        <w:rPr>
          <w:sz w:val="24"/>
        </w:rPr>
        <w:t>quality</w:t>
      </w:r>
      <w:r>
        <w:rPr>
          <w:spacing w:val="-6"/>
          <w:sz w:val="24"/>
        </w:rPr>
        <w:t> </w:t>
      </w:r>
      <w:r>
        <w:rPr>
          <w:sz w:val="24"/>
        </w:rPr>
        <w:t>of college</w:t>
      </w:r>
      <w:r>
        <w:rPr>
          <w:spacing w:val="-1"/>
          <w:sz w:val="24"/>
        </w:rPr>
        <w:t> </w:t>
      </w:r>
      <w:r>
        <w:rPr>
          <w:spacing w:val="-2"/>
          <w:sz w:val="24"/>
        </w:rPr>
        <w:t>programs</w:t>
      </w:r>
    </w:p>
    <w:p>
      <w:pPr>
        <w:pStyle w:val="ListParagraph"/>
        <w:numPr>
          <w:ilvl w:val="0"/>
          <w:numId w:val="55"/>
        </w:numPr>
        <w:tabs>
          <w:tab w:pos="240" w:val="left" w:leader="none"/>
        </w:tabs>
        <w:spacing w:line="240" w:lineRule="auto" w:before="0" w:after="0"/>
        <w:ind w:left="240" w:right="0" w:hanging="240"/>
        <w:jc w:val="left"/>
        <w:rPr>
          <w:sz w:val="24"/>
        </w:rPr>
      </w:pPr>
      <w:r>
        <w:rPr>
          <w:sz w:val="24"/>
        </w:rPr>
        <w:t>Recognize</w:t>
      </w:r>
      <w:r>
        <w:rPr>
          <w:spacing w:val="-5"/>
          <w:sz w:val="24"/>
        </w:rPr>
        <w:t> </w:t>
      </w:r>
      <w:r>
        <w:rPr>
          <w:sz w:val="24"/>
        </w:rPr>
        <w:t>and</w:t>
      </w:r>
      <w:r>
        <w:rPr>
          <w:spacing w:val="-2"/>
          <w:sz w:val="24"/>
        </w:rPr>
        <w:t> </w:t>
      </w:r>
      <w:r>
        <w:rPr>
          <w:sz w:val="24"/>
        </w:rPr>
        <w:t>reward meritorious</w:t>
      </w:r>
      <w:r>
        <w:rPr>
          <w:spacing w:val="-2"/>
          <w:sz w:val="24"/>
        </w:rPr>
        <w:t> </w:t>
      </w:r>
      <w:r>
        <w:rPr>
          <w:sz w:val="24"/>
        </w:rPr>
        <w:t>performance and</w:t>
      </w:r>
      <w:r>
        <w:rPr>
          <w:spacing w:val="-2"/>
          <w:sz w:val="24"/>
        </w:rPr>
        <w:t> </w:t>
      </w:r>
      <w:r>
        <w:rPr>
          <w:sz w:val="24"/>
        </w:rPr>
        <w:t>sustained</w:t>
      </w:r>
      <w:r>
        <w:rPr>
          <w:spacing w:val="-1"/>
          <w:sz w:val="24"/>
        </w:rPr>
        <w:t> </w:t>
      </w:r>
      <w:r>
        <w:rPr>
          <w:sz w:val="24"/>
        </w:rPr>
        <w:t>excellence</w:t>
      </w:r>
      <w:r>
        <w:rPr>
          <w:spacing w:val="-1"/>
          <w:sz w:val="24"/>
        </w:rPr>
        <w:t> </w:t>
      </w:r>
      <w:r>
        <w:rPr>
          <w:sz w:val="24"/>
        </w:rPr>
        <w:t>of</w:t>
      </w:r>
      <w:r>
        <w:rPr>
          <w:spacing w:val="-1"/>
          <w:sz w:val="24"/>
        </w:rPr>
        <w:t> </w:t>
      </w:r>
      <w:r>
        <w:rPr>
          <w:spacing w:val="-2"/>
          <w:sz w:val="24"/>
        </w:rPr>
        <w:t>faculty</w:t>
      </w:r>
    </w:p>
    <w:p>
      <w:pPr>
        <w:pStyle w:val="ListParagraph"/>
        <w:numPr>
          <w:ilvl w:val="0"/>
          <w:numId w:val="55"/>
        </w:numPr>
        <w:tabs>
          <w:tab w:pos="240" w:val="left" w:leader="none"/>
        </w:tabs>
        <w:spacing w:line="240" w:lineRule="auto" w:before="0" w:after="0"/>
        <w:ind w:left="240" w:right="0" w:hanging="240"/>
        <w:jc w:val="left"/>
        <w:rPr>
          <w:sz w:val="24"/>
        </w:rPr>
      </w:pPr>
      <w:r>
        <w:rPr>
          <w:sz w:val="24"/>
        </w:rPr>
        <w:t>Promote</w:t>
      </w:r>
      <w:r>
        <w:rPr>
          <w:spacing w:val="-3"/>
          <w:sz w:val="24"/>
        </w:rPr>
        <w:t> </w:t>
      </w:r>
      <w:r>
        <w:rPr>
          <w:sz w:val="24"/>
        </w:rPr>
        <w:t>retention</w:t>
      </w:r>
      <w:r>
        <w:rPr>
          <w:spacing w:val="-1"/>
          <w:sz w:val="24"/>
        </w:rPr>
        <w:t> </w:t>
      </w:r>
      <w:r>
        <w:rPr>
          <w:sz w:val="24"/>
        </w:rPr>
        <w:t>of the</w:t>
      </w:r>
      <w:r>
        <w:rPr>
          <w:spacing w:val="-2"/>
          <w:sz w:val="24"/>
        </w:rPr>
        <w:t> </w:t>
      </w:r>
      <w:r>
        <w:rPr>
          <w:sz w:val="24"/>
        </w:rPr>
        <w:t>most</w:t>
      </w:r>
      <w:r>
        <w:rPr>
          <w:spacing w:val="-1"/>
          <w:sz w:val="24"/>
        </w:rPr>
        <w:t> </w:t>
      </w:r>
      <w:r>
        <w:rPr>
          <w:sz w:val="24"/>
        </w:rPr>
        <w:t>valuable</w:t>
      </w:r>
      <w:r>
        <w:rPr>
          <w:spacing w:val="-1"/>
          <w:sz w:val="24"/>
        </w:rPr>
        <w:t> </w:t>
      </w:r>
      <w:r>
        <w:rPr>
          <w:sz w:val="24"/>
        </w:rPr>
        <w:t>and</w:t>
      </w:r>
      <w:r>
        <w:rPr>
          <w:spacing w:val="-1"/>
          <w:sz w:val="24"/>
        </w:rPr>
        <w:t> </w:t>
      </w:r>
      <w:r>
        <w:rPr>
          <w:sz w:val="24"/>
        </w:rPr>
        <w:t>productive</w:t>
      </w:r>
      <w:r>
        <w:rPr>
          <w:spacing w:val="-1"/>
          <w:sz w:val="24"/>
        </w:rPr>
        <w:t> </w:t>
      </w:r>
      <w:r>
        <w:rPr>
          <w:spacing w:val="-2"/>
          <w:sz w:val="24"/>
        </w:rPr>
        <w:t>faculty</w:t>
      </w:r>
    </w:p>
    <w:p>
      <w:pPr>
        <w:pStyle w:val="ListParagraph"/>
        <w:numPr>
          <w:ilvl w:val="0"/>
          <w:numId w:val="55"/>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faculty</w:t>
      </w:r>
      <w:r>
        <w:rPr>
          <w:spacing w:val="-6"/>
          <w:sz w:val="24"/>
        </w:rPr>
        <w:t> </w:t>
      </w:r>
      <w:r>
        <w:rPr>
          <w:spacing w:val="-2"/>
          <w:sz w:val="24"/>
        </w:rPr>
        <w:t>morale</w:t>
      </w:r>
    </w:p>
    <w:p>
      <w:pPr>
        <w:pStyle w:val="ListParagraph"/>
        <w:numPr>
          <w:ilvl w:val="0"/>
          <w:numId w:val="55"/>
        </w:numPr>
        <w:tabs>
          <w:tab w:pos="240" w:val="left" w:leader="none"/>
        </w:tabs>
        <w:spacing w:line="240" w:lineRule="auto" w:before="0" w:after="0"/>
        <w:ind w:left="240" w:right="0" w:hanging="240"/>
        <w:jc w:val="left"/>
        <w:rPr>
          <w:sz w:val="24"/>
        </w:rPr>
      </w:pPr>
      <w:r>
        <w:rPr>
          <w:sz w:val="24"/>
        </w:rPr>
        <w:t>Provide</w:t>
      </w:r>
      <w:r>
        <w:rPr>
          <w:spacing w:val="-3"/>
          <w:sz w:val="24"/>
        </w:rPr>
        <w:t> </w:t>
      </w:r>
      <w:r>
        <w:rPr>
          <w:sz w:val="24"/>
        </w:rPr>
        <w:t>incentives for future</w:t>
      </w:r>
      <w:r>
        <w:rPr>
          <w:spacing w:val="-2"/>
          <w:sz w:val="24"/>
        </w:rPr>
        <w:t> </w:t>
      </w:r>
      <w:r>
        <w:rPr>
          <w:sz w:val="24"/>
        </w:rPr>
        <w:t>faculty</w:t>
      </w:r>
      <w:r>
        <w:rPr>
          <w:spacing w:val="-3"/>
          <w:sz w:val="24"/>
        </w:rPr>
        <w:t> </w:t>
      </w:r>
      <w:r>
        <w:rPr>
          <w:spacing w:val="-2"/>
          <w:sz w:val="24"/>
        </w:rPr>
        <w:t>efforts</w:t>
      </w:r>
    </w:p>
    <w:p>
      <w:pPr>
        <w:pStyle w:val="ListParagraph"/>
        <w:numPr>
          <w:ilvl w:val="0"/>
          <w:numId w:val="55"/>
        </w:numPr>
        <w:tabs>
          <w:tab w:pos="242" w:val="left" w:leader="none"/>
        </w:tabs>
        <w:spacing w:line="240" w:lineRule="auto" w:before="0" w:after="0"/>
        <w:ind w:left="242" w:right="0" w:hanging="242"/>
        <w:jc w:val="left"/>
        <w:rPr>
          <w:sz w:val="24"/>
        </w:rPr>
      </w:pPr>
      <w:r>
        <w:rPr>
          <w:sz w:val="24"/>
        </w:rPr>
        <w:t>Improve</w:t>
      </w:r>
      <w:r>
        <w:rPr>
          <w:spacing w:val="-3"/>
          <w:sz w:val="24"/>
        </w:rPr>
        <w:t> </w:t>
      </w:r>
      <w:r>
        <w:rPr>
          <w:sz w:val="24"/>
        </w:rPr>
        <w:t>college</w:t>
      </w:r>
      <w:r>
        <w:rPr>
          <w:spacing w:val="-2"/>
          <w:sz w:val="24"/>
        </w:rPr>
        <w:t> </w:t>
      </w:r>
      <w:r>
        <w:rPr>
          <w:sz w:val="24"/>
        </w:rPr>
        <w:t>reputation</w:t>
      </w:r>
      <w:r>
        <w:rPr>
          <w:spacing w:val="-1"/>
          <w:sz w:val="24"/>
        </w:rPr>
        <w:t> </w:t>
      </w:r>
      <w:r>
        <w:rPr>
          <w:sz w:val="24"/>
        </w:rPr>
        <w:t>in</w:t>
      </w:r>
      <w:r>
        <w:rPr>
          <w:spacing w:val="-1"/>
          <w:sz w:val="24"/>
        </w:rPr>
        <w:t> </w:t>
      </w:r>
      <w:r>
        <w:rPr>
          <w:sz w:val="24"/>
        </w:rPr>
        <w:t>national</w:t>
      </w:r>
      <w:r>
        <w:rPr>
          <w:spacing w:val="-1"/>
          <w:sz w:val="24"/>
        </w:rPr>
        <w:t> </w:t>
      </w:r>
      <w:r>
        <w:rPr>
          <w:spacing w:val="-2"/>
          <w:sz w:val="24"/>
        </w:rPr>
        <w:t>surveys</w:t>
      </w:r>
    </w:p>
    <w:p>
      <w:pPr>
        <w:pStyle w:val="BodyText"/>
        <w:spacing w:before="3"/>
      </w:pPr>
    </w:p>
    <w:p>
      <w:pPr>
        <w:pStyle w:val="Heading5"/>
        <w:rPr>
          <w:i/>
        </w:rPr>
      </w:pPr>
      <w:r>
        <w:rPr>
          <w:i/>
        </w:rPr>
        <w:t>EES</w:t>
      </w:r>
      <w:r>
        <w:rPr>
          <w:i/>
          <w:spacing w:val="-2"/>
        </w:rPr>
        <w:t> Criteria</w:t>
      </w:r>
    </w:p>
    <w:p>
      <w:pPr>
        <w:pStyle w:val="BodyText"/>
        <w:spacing w:line="274" w:lineRule="exact"/>
      </w:pPr>
      <w:r>
        <w:rPr/>
        <w:t>Same</w:t>
      </w:r>
      <w:r>
        <w:rPr>
          <w:spacing w:val="-3"/>
        </w:rPr>
        <w:t> </w:t>
      </w:r>
      <w:r>
        <w:rPr/>
        <w:t>as</w:t>
      </w:r>
      <w:r>
        <w:rPr>
          <w:spacing w:val="-1"/>
        </w:rPr>
        <w:t> </w:t>
      </w:r>
      <w:r>
        <w:rPr/>
        <w:t>the</w:t>
      </w:r>
      <w:r>
        <w:rPr>
          <w:spacing w:val="-1"/>
        </w:rPr>
        <w:t> </w:t>
      </w:r>
      <w:r>
        <w:rPr/>
        <w:t>COE </w:t>
      </w:r>
      <w:r>
        <w:rPr>
          <w:spacing w:val="-2"/>
        </w:rPr>
        <w:t>criteria.</w:t>
      </w:r>
    </w:p>
    <w:p>
      <w:pPr>
        <w:pStyle w:val="BodyText"/>
        <w:spacing w:before="5"/>
      </w:pPr>
    </w:p>
    <w:p>
      <w:pPr>
        <w:pStyle w:val="Heading3"/>
        <w:spacing w:line="240" w:lineRule="auto"/>
      </w:pPr>
      <w:r>
        <w:rPr/>
        <w:t>Criteria</w:t>
      </w:r>
      <w:r>
        <w:rPr>
          <w:spacing w:val="-2"/>
        </w:rPr>
        <w:t> </w:t>
      </w:r>
      <w:r>
        <w:rPr/>
        <w:t>for</w:t>
      </w:r>
      <w:r>
        <w:rPr>
          <w:spacing w:val="-3"/>
        </w:rPr>
        <w:t> </w:t>
      </w:r>
      <w:r>
        <w:rPr/>
        <w:t>Award</w:t>
      </w:r>
      <w:r>
        <w:rPr>
          <w:spacing w:val="-1"/>
        </w:rPr>
        <w:t> </w:t>
      </w:r>
      <w:r>
        <w:rPr/>
        <w:t>of</w:t>
      </w:r>
      <w:r>
        <w:rPr>
          <w:spacing w:val="-1"/>
        </w:rPr>
        <w:t> </w:t>
      </w:r>
      <w:r>
        <w:rPr/>
        <w:t>Merit</w:t>
      </w:r>
      <w:r>
        <w:rPr>
          <w:spacing w:val="-1"/>
        </w:rPr>
        <w:t> </w:t>
      </w:r>
      <w:r>
        <w:rPr/>
        <w:t>Pay</w:t>
      </w:r>
      <w:r>
        <w:rPr>
          <w:spacing w:val="1"/>
        </w:rPr>
        <w:t> </w:t>
      </w:r>
      <w:r>
        <w:rPr>
          <w:spacing w:val="-2"/>
        </w:rPr>
        <w:t>Raises</w:t>
      </w:r>
    </w:p>
    <w:p>
      <w:pPr>
        <w:pStyle w:val="Heading5"/>
        <w:rPr>
          <w:i/>
        </w:rPr>
      </w:pPr>
      <w:r>
        <w:rPr>
          <w:i/>
        </w:rPr>
        <w:t>COE </w:t>
      </w:r>
      <w:r>
        <w:rPr>
          <w:i/>
          <w:spacing w:val="-2"/>
        </w:rPr>
        <w:t>Criteria</w:t>
      </w:r>
    </w:p>
    <w:p>
      <w:pPr>
        <w:pStyle w:val="BodyText"/>
        <w:ind w:right="375" w:firstLine="719"/>
      </w:pPr>
      <w:r>
        <w:rPr/>
        <w:t>Merit-based pay raises should be based on the quality and quantity of faculty activities in the areas of research, teaching, and service.</w:t>
      </w:r>
      <w:r>
        <w:rPr>
          <w:spacing w:val="40"/>
        </w:rPr>
        <w:t> </w:t>
      </w:r>
      <w:r>
        <w:rPr/>
        <w:t>In consideration of the purposes for merit-based pay outlined above, the importance of research to our mission as a major public</w:t>
      </w:r>
      <w:r>
        <w:rPr>
          <w:spacing w:val="-5"/>
        </w:rPr>
        <w:t> </w:t>
      </w:r>
      <w:r>
        <w:rPr/>
        <w:t>research</w:t>
      </w:r>
      <w:r>
        <w:rPr>
          <w:spacing w:val="-4"/>
        </w:rPr>
        <w:t> </w:t>
      </w:r>
      <w:r>
        <w:rPr/>
        <w:t>university,</w:t>
      </w:r>
      <w:r>
        <w:rPr>
          <w:spacing w:val="-3"/>
        </w:rPr>
        <w:t> </w:t>
      </w:r>
      <w:r>
        <w:rPr/>
        <w:t>and</w:t>
      </w:r>
      <w:r>
        <w:rPr>
          <w:spacing w:val="-4"/>
        </w:rPr>
        <w:t> </w:t>
      </w:r>
      <w:r>
        <w:rPr/>
        <w:t>the</w:t>
      </w:r>
      <w:r>
        <w:rPr>
          <w:spacing w:val="-5"/>
        </w:rPr>
        <w:t> </w:t>
      </w:r>
      <w:r>
        <w:rPr/>
        <w:t>need</w:t>
      </w:r>
      <w:r>
        <w:rPr>
          <w:spacing w:val="-4"/>
        </w:rPr>
        <w:t> </w:t>
      </w:r>
      <w:r>
        <w:rPr/>
        <w:t>to</w:t>
      </w:r>
      <w:r>
        <w:rPr>
          <w:spacing w:val="-4"/>
        </w:rPr>
        <w:t> </w:t>
      </w:r>
      <w:r>
        <w:rPr/>
        <w:t>incorporate</w:t>
      </w:r>
      <w:r>
        <w:rPr>
          <w:spacing w:val="-4"/>
        </w:rPr>
        <w:t> </w:t>
      </w:r>
      <w:r>
        <w:rPr/>
        <w:t>research</w:t>
      </w:r>
      <w:r>
        <w:rPr>
          <w:spacing w:val="-4"/>
        </w:rPr>
        <w:t> </w:t>
      </w:r>
      <w:r>
        <w:rPr/>
        <w:t>advances into</w:t>
      </w:r>
      <w:r>
        <w:rPr>
          <w:spacing w:val="-4"/>
        </w:rPr>
        <w:t> </w:t>
      </w:r>
      <w:r>
        <w:rPr/>
        <w:t>coursework and teaching, the </w:t>
      </w:r>
      <w:r>
        <w:rPr>
          <w:b/>
          <w:i/>
        </w:rPr>
        <w:t>primary emphasis </w:t>
      </w:r>
      <w:r>
        <w:rPr/>
        <w:t>for merit evaluations should be placed on research.</w:t>
      </w:r>
    </w:p>
    <w:p>
      <w:pPr>
        <w:pStyle w:val="BodyText"/>
        <w:ind w:right="401"/>
      </w:pPr>
      <w:r>
        <w:rPr/>
        <w:t>Merit-based raises should generally reflect a continuous trend of productivity and excellence over a period of several years, as opposed to being based on achievements during</w:t>
      </w:r>
      <w:r>
        <w:rPr>
          <w:spacing w:val="-7"/>
        </w:rPr>
        <w:t> </w:t>
      </w:r>
      <w:r>
        <w:rPr/>
        <w:t>a</w:t>
      </w:r>
      <w:r>
        <w:rPr>
          <w:spacing w:val="-5"/>
        </w:rPr>
        <w:t> </w:t>
      </w:r>
      <w:r>
        <w:rPr/>
        <w:t>single</w:t>
      </w:r>
      <w:r>
        <w:rPr>
          <w:spacing w:val="-3"/>
        </w:rPr>
        <w:t> </w:t>
      </w:r>
      <w:r>
        <w:rPr/>
        <w:t>academic</w:t>
      </w:r>
      <w:r>
        <w:rPr>
          <w:spacing w:val="-3"/>
        </w:rPr>
        <w:t> </w:t>
      </w:r>
      <w:r>
        <w:rPr/>
        <w:t>year.</w:t>
      </w:r>
      <w:r>
        <w:rPr>
          <w:spacing w:val="-3"/>
        </w:rPr>
        <w:t> </w:t>
      </w:r>
      <w:r>
        <w:rPr/>
        <w:t>In</w:t>
      </w:r>
      <w:r>
        <w:rPr>
          <w:spacing w:val="-4"/>
        </w:rPr>
        <w:t> </w:t>
      </w:r>
      <w:r>
        <w:rPr/>
        <w:t>particular,</w:t>
      </w:r>
      <w:r>
        <w:rPr>
          <w:spacing w:val="-4"/>
        </w:rPr>
        <w:t> </w:t>
      </w:r>
      <w:r>
        <w:rPr/>
        <w:t>merit</w:t>
      </w:r>
      <w:r>
        <w:rPr>
          <w:spacing w:val="-2"/>
        </w:rPr>
        <w:t> </w:t>
      </w:r>
      <w:r>
        <w:rPr/>
        <w:t>raise</w:t>
      </w:r>
      <w:r>
        <w:rPr>
          <w:spacing w:val="-4"/>
        </w:rPr>
        <w:t> </w:t>
      </w:r>
      <w:r>
        <w:rPr/>
        <w:t>judgments</w:t>
      </w:r>
      <w:r>
        <w:rPr>
          <w:spacing w:val="-4"/>
        </w:rPr>
        <w:t> </w:t>
      </w:r>
      <w:r>
        <w:rPr/>
        <w:t>should</w:t>
      </w:r>
      <w:r>
        <w:rPr>
          <w:spacing w:val="-4"/>
        </w:rPr>
        <w:t> </w:t>
      </w:r>
      <w:r>
        <w:rPr/>
        <w:t>be</w:t>
      </w:r>
      <w:r>
        <w:rPr>
          <w:spacing w:val="-5"/>
        </w:rPr>
        <w:t> </w:t>
      </w:r>
      <w:r>
        <w:rPr/>
        <w:t>independent of the current faculty assignment during the period under consideration since these assignments may not reflect the priorities and activities which the college wishes to emphasize and reward.</w:t>
      </w:r>
    </w:p>
    <w:p>
      <w:pPr>
        <w:pStyle w:val="BodyText"/>
        <w:spacing w:after="0"/>
        <w:sectPr>
          <w:pgSz w:w="12240" w:h="15840"/>
          <w:pgMar w:header="0" w:footer="792" w:top="1360" w:bottom="980" w:left="1800" w:right="1440"/>
        </w:sectPr>
      </w:pPr>
    </w:p>
    <w:p>
      <w:pPr>
        <w:pStyle w:val="BodyText"/>
        <w:spacing w:before="72"/>
        <w:ind w:right="482" w:firstLine="719"/>
      </w:pPr>
      <w:r>
        <w:rPr/>
        <w:t>Merit evaluations should be based on standardized activity reports submitted by the</w:t>
      </w:r>
      <w:r>
        <w:rPr>
          <w:spacing w:val="-3"/>
        </w:rPr>
        <w:t> </w:t>
      </w:r>
      <w:r>
        <w:rPr/>
        <w:t>faculty</w:t>
      </w:r>
      <w:r>
        <w:rPr>
          <w:spacing w:val="-8"/>
        </w:rPr>
        <w:t> </w:t>
      </w:r>
      <w:r>
        <w:rPr/>
        <w:t>member</w:t>
      </w:r>
      <w:r>
        <w:rPr>
          <w:spacing w:val="-3"/>
        </w:rPr>
        <w:t> </w:t>
      </w:r>
      <w:r>
        <w:rPr/>
        <w:t>over</w:t>
      </w:r>
      <w:r>
        <w:rPr>
          <w:spacing w:val="-2"/>
        </w:rPr>
        <w:t> </w:t>
      </w:r>
      <w:r>
        <w:rPr/>
        <w:t>the</w:t>
      </w:r>
      <w:r>
        <w:rPr>
          <w:spacing w:val="-3"/>
        </w:rPr>
        <w:t> </w:t>
      </w:r>
      <w:r>
        <w:rPr/>
        <w:t>evaluation</w:t>
      </w:r>
      <w:r>
        <w:rPr>
          <w:spacing w:val="-3"/>
        </w:rPr>
        <w:t> </w:t>
      </w:r>
      <w:r>
        <w:rPr/>
        <w:t>period,</w:t>
      </w:r>
      <w:r>
        <w:rPr>
          <w:spacing w:val="-3"/>
        </w:rPr>
        <w:t> </w:t>
      </w:r>
      <w:r>
        <w:rPr/>
        <w:t>which</w:t>
      </w:r>
      <w:r>
        <w:rPr>
          <w:spacing w:val="-3"/>
        </w:rPr>
        <w:t> </w:t>
      </w:r>
      <w:r>
        <w:rPr/>
        <w:t>will</w:t>
      </w:r>
      <w:r>
        <w:rPr>
          <w:spacing w:val="-3"/>
        </w:rPr>
        <w:t> </w:t>
      </w:r>
      <w:r>
        <w:rPr/>
        <w:t>serve</w:t>
      </w:r>
      <w:r>
        <w:rPr>
          <w:spacing w:val="-4"/>
        </w:rPr>
        <w:t> </w:t>
      </w:r>
      <w:r>
        <w:rPr/>
        <w:t>as</w:t>
      </w:r>
      <w:r>
        <w:rPr>
          <w:spacing w:val="-4"/>
        </w:rPr>
        <w:t> </w:t>
      </w:r>
      <w:r>
        <w:rPr/>
        <w:t>the</w:t>
      </w:r>
      <w:r>
        <w:rPr>
          <w:spacing w:val="-2"/>
        </w:rPr>
        <w:t> </w:t>
      </w:r>
      <w:r>
        <w:rPr/>
        <w:t>faculty</w:t>
      </w:r>
      <w:r>
        <w:rPr>
          <w:spacing w:val="-8"/>
        </w:rPr>
        <w:t> </w:t>
      </w:r>
      <w:r>
        <w:rPr/>
        <w:t>member’s ‘case for merit’. In addition, merit deliberations may also consider other formal documents prepared during the evaluation period such as: tenure and promotion folders including external letters, and recent memoranda of understanding written by the chair following an extended discussion with the faculty member.</w:t>
      </w:r>
    </w:p>
    <w:p>
      <w:pPr>
        <w:pStyle w:val="BodyText"/>
        <w:spacing w:before="5"/>
      </w:pPr>
    </w:p>
    <w:p>
      <w:pPr>
        <w:pStyle w:val="Heading5"/>
        <w:spacing w:line="275" w:lineRule="exact"/>
        <w:rPr>
          <w:i/>
        </w:rPr>
      </w:pPr>
      <w:r>
        <w:rPr>
          <w:i/>
        </w:rPr>
        <w:t>Additional</w:t>
      </w:r>
      <w:r>
        <w:rPr>
          <w:i/>
          <w:spacing w:val="-2"/>
        </w:rPr>
        <w:t> </w:t>
      </w:r>
      <w:r>
        <w:rPr>
          <w:i/>
        </w:rPr>
        <w:t>EES</w:t>
      </w:r>
      <w:r>
        <w:rPr>
          <w:i/>
          <w:spacing w:val="-2"/>
        </w:rPr>
        <w:t> Criteria</w:t>
      </w:r>
    </w:p>
    <w:p>
      <w:pPr>
        <w:pStyle w:val="ListParagraph"/>
        <w:numPr>
          <w:ilvl w:val="0"/>
          <w:numId w:val="56"/>
        </w:numPr>
        <w:tabs>
          <w:tab w:pos="1080" w:val="left" w:leader="none"/>
        </w:tabs>
        <w:spacing w:line="237" w:lineRule="auto" w:before="1" w:after="0"/>
        <w:ind w:left="1080" w:right="388" w:hanging="360"/>
        <w:jc w:val="left"/>
        <w:rPr>
          <w:sz w:val="24"/>
        </w:rPr>
      </w:pPr>
      <w:r>
        <w:rPr>
          <w:sz w:val="24"/>
        </w:rPr>
        <w:t>Undergraduate</w:t>
      </w:r>
      <w:r>
        <w:rPr>
          <w:spacing w:val="-5"/>
          <w:sz w:val="24"/>
        </w:rPr>
        <w:t> </w:t>
      </w:r>
      <w:r>
        <w:rPr>
          <w:sz w:val="24"/>
        </w:rPr>
        <w:t>and</w:t>
      </w:r>
      <w:r>
        <w:rPr>
          <w:spacing w:val="-4"/>
          <w:sz w:val="24"/>
        </w:rPr>
        <w:t> </w:t>
      </w:r>
      <w:r>
        <w:rPr>
          <w:sz w:val="24"/>
        </w:rPr>
        <w:t>graduate</w:t>
      </w:r>
      <w:r>
        <w:rPr>
          <w:spacing w:val="-6"/>
          <w:sz w:val="24"/>
        </w:rPr>
        <w:t> </w:t>
      </w:r>
      <w:r>
        <w:rPr>
          <w:sz w:val="24"/>
        </w:rPr>
        <w:t>teaching</w:t>
      </w:r>
      <w:r>
        <w:rPr>
          <w:spacing w:val="-6"/>
          <w:sz w:val="24"/>
        </w:rPr>
        <w:t> </w:t>
      </w:r>
      <w:r>
        <w:rPr>
          <w:sz w:val="24"/>
        </w:rPr>
        <w:t>effectiveness</w:t>
      </w:r>
      <w:r>
        <w:rPr>
          <w:spacing w:val="-4"/>
          <w:sz w:val="24"/>
        </w:rPr>
        <w:t> </w:t>
      </w:r>
      <w:r>
        <w:rPr>
          <w:sz w:val="24"/>
        </w:rPr>
        <w:t>is</w:t>
      </w:r>
      <w:r>
        <w:rPr>
          <w:spacing w:val="-6"/>
          <w:sz w:val="24"/>
        </w:rPr>
        <w:t> </w:t>
      </w:r>
      <w:r>
        <w:rPr>
          <w:sz w:val="24"/>
        </w:rPr>
        <w:t>an</w:t>
      </w:r>
      <w:r>
        <w:rPr>
          <w:spacing w:val="-6"/>
          <w:sz w:val="24"/>
        </w:rPr>
        <w:t> </w:t>
      </w:r>
      <w:r>
        <w:rPr>
          <w:sz w:val="24"/>
        </w:rPr>
        <w:t>important</w:t>
      </w:r>
      <w:r>
        <w:rPr>
          <w:spacing w:val="-6"/>
          <w:sz w:val="24"/>
        </w:rPr>
        <w:t> </w:t>
      </w:r>
      <w:r>
        <w:rPr>
          <w:sz w:val="24"/>
        </w:rPr>
        <w:t>component of the evaluation.</w:t>
      </w:r>
    </w:p>
    <w:p>
      <w:pPr>
        <w:pStyle w:val="ListParagraph"/>
        <w:numPr>
          <w:ilvl w:val="0"/>
          <w:numId w:val="56"/>
        </w:numPr>
        <w:tabs>
          <w:tab w:pos="1080" w:val="left" w:leader="none"/>
        </w:tabs>
        <w:spacing w:line="237" w:lineRule="auto" w:before="5" w:after="0"/>
        <w:ind w:left="1080" w:right="1197" w:hanging="360"/>
        <w:jc w:val="left"/>
        <w:rPr>
          <w:sz w:val="24"/>
        </w:rPr>
      </w:pPr>
      <w:r>
        <w:rPr>
          <w:sz w:val="24"/>
        </w:rPr>
        <w:t>The</w:t>
      </w:r>
      <w:r>
        <w:rPr>
          <w:spacing w:val="-5"/>
          <w:sz w:val="24"/>
        </w:rPr>
        <w:t> </w:t>
      </w:r>
      <w:r>
        <w:rPr>
          <w:sz w:val="24"/>
        </w:rPr>
        <w:t>primary</w:t>
      </w:r>
      <w:r>
        <w:rPr>
          <w:spacing w:val="-8"/>
          <w:sz w:val="24"/>
        </w:rPr>
        <w:t> </w:t>
      </w:r>
      <w:r>
        <w:rPr>
          <w:sz w:val="24"/>
        </w:rPr>
        <w:t>evaluation</w:t>
      </w:r>
      <w:r>
        <w:rPr>
          <w:spacing w:val="-4"/>
          <w:sz w:val="24"/>
        </w:rPr>
        <w:t> </w:t>
      </w:r>
      <w:r>
        <w:rPr>
          <w:sz w:val="24"/>
        </w:rPr>
        <w:t>period</w:t>
      </w:r>
      <w:r>
        <w:rPr>
          <w:spacing w:val="-4"/>
          <w:sz w:val="24"/>
        </w:rPr>
        <w:t> </w:t>
      </w:r>
      <w:r>
        <w:rPr>
          <w:sz w:val="24"/>
        </w:rPr>
        <w:t>should</w:t>
      </w:r>
      <w:r>
        <w:rPr>
          <w:spacing w:val="-4"/>
          <w:sz w:val="24"/>
        </w:rPr>
        <w:t> </w:t>
      </w:r>
      <w:r>
        <w:rPr>
          <w:sz w:val="24"/>
        </w:rPr>
        <w:t>be</w:t>
      </w:r>
      <w:r>
        <w:rPr>
          <w:spacing w:val="-4"/>
          <w:sz w:val="24"/>
        </w:rPr>
        <w:t> </w:t>
      </w:r>
      <w:r>
        <w:rPr>
          <w:sz w:val="24"/>
        </w:rPr>
        <w:t>since</w:t>
      </w:r>
      <w:r>
        <w:rPr>
          <w:spacing w:val="-5"/>
          <w:sz w:val="24"/>
        </w:rPr>
        <w:t> </w:t>
      </w:r>
      <w:r>
        <w:rPr>
          <w:sz w:val="24"/>
        </w:rPr>
        <w:t>the</w:t>
      </w:r>
      <w:r>
        <w:rPr>
          <w:spacing w:val="-3"/>
          <w:sz w:val="24"/>
        </w:rPr>
        <w:t> </w:t>
      </w:r>
      <w:r>
        <w:rPr>
          <w:sz w:val="24"/>
        </w:rPr>
        <w:t>last</w:t>
      </w:r>
      <w:r>
        <w:rPr>
          <w:spacing w:val="-4"/>
          <w:sz w:val="24"/>
        </w:rPr>
        <w:t> </w:t>
      </w:r>
      <w:r>
        <w:rPr>
          <w:sz w:val="24"/>
        </w:rPr>
        <w:t>merit</w:t>
      </w:r>
      <w:r>
        <w:rPr>
          <w:spacing w:val="-4"/>
          <w:sz w:val="24"/>
        </w:rPr>
        <w:t> </w:t>
      </w:r>
      <w:r>
        <w:rPr>
          <w:sz w:val="24"/>
        </w:rPr>
        <w:t>raise</w:t>
      </w:r>
      <w:r>
        <w:rPr>
          <w:spacing w:val="-4"/>
          <w:sz w:val="24"/>
        </w:rPr>
        <w:t> </w:t>
      </w:r>
      <w:r>
        <w:rPr>
          <w:sz w:val="24"/>
        </w:rPr>
        <w:t>was </w:t>
      </w:r>
      <w:r>
        <w:rPr>
          <w:spacing w:val="-2"/>
          <w:sz w:val="24"/>
        </w:rPr>
        <w:t>awarded.</w:t>
      </w:r>
    </w:p>
    <w:p>
      <w:pPr>
        <w:pStyle w:val="ListParagraph"/>
        <w:numPr>
          <w:ilvl w:val="0"/>
          <w:numId w:val="56"/>
        </w:numPr>
        <w:tabs>
          <w:tab w:pos="1080" w:val="left" w:leader="none"/>
        </w:tabs>
        <w:spacing w:line="237" w:lineRule="auto" w:before="4" w:after="0"/>
        <w:ind w:left="1080" w:right="606" w:hanging="360"/>
        <w:jc w:val="left"/>
        <w:rPr>
          <w:sz w:val="24"/>
        </w:rPr>
      </w:pPr>
      <w:r>
        <w:rPr>
          <w:sz w:val="24"/>
        </w:rPr>
        <w:t>Merit</w:t>
      </w:r>
      <w:r>
        <w:rPr>
          <w:spacing w:val="-4"/>
          <w:sz w:val="24"/>
        </w:rPr>
        <w:t> </w:t>
      </w:r>
      <w:r>
        <w:rPr>
          <w:sz w:val="24"/>
        </w:rPr>
        <w:t>raise</w:t>
      </w:r>
      <w:r>
        <w:rPr>
          <w:spacing w:val="-4"/>
          <w:sz w:val="24"/>
        </w:rPr>
        <w:t> </w:t>
      </w:r>
      <w:r>
        <w:rPr>
          <w:sz w:val="24"/>
        </w:rPr>
        <w:t>evaluations</w:t>
      </w:r>
      <w:r>
        <w:rPr>
          <w:spacing w:val="-4"/>
          <w:sz w:val="24"/>
        </w:rPr>
        <w:t> </w:t>
      </w:r>
      <w:r>
        <w:rPr>
          <w:sz w:val="24"/>
        </w:rPr>
        <w:t>should</w:t>
      </w:r>
      <w:r>
        <w:rPr>
          <w:spacing w:val="-4"/>
          <w:sz w:val="24"/>
        </w:rPr>
        <w:t> </w:t>
      </w:r>
      <w:r>
        <w:rPr>
          <w:sz w:val="24"/>
        </w:rPr>
        <w:t>incorporate</w:t>
      </w:r>
      <w:r>
        <w:rPr>
          <w:spacing w:val="-3"/>
          <w:sz w:val="24"/>
        </w:rPr>
        <w:t> </w:t>
      </w:r>
      <w:r>
        <w:rPr>
          <w:sz w:val="24"/>
        </w:rPr>
        <w:t>faculty</w:t>
      </w:r>
      <w:r>
        <w:rPr>
          <w:spacing w:val="-7"/>
          <w:sz w:val="24"/>
        </w:rPr>
        <w:t> </w:t>
      </w:r>
      <w:r>
        <w:rPr>
          <w:sz w:val="24"/>
        </w:rPr>
        <w:t>assignments</w:t>
      </w:r>
      <w:r>
        <w:rPr>
          <w:spacing w:val="-4"/>
          <w:sz w:val="24"/>
        </w:rPr>
        <w:t> </w:t>
      </w:r>
      <w:r>
        <w:rPr>
          <w:sz w:val="24"/>
        </w:rPr>
        <w:t>since</w:t>
      </w:r>
      <w:r>
        <w:rPr>
          <w:spacing w:val="-5"/>
          <w:sz w:val="24"/>
        </w:rPr>
        <w:t> </w:t>
      </w:r>
      <w:r>
        <w:rPr>
          <w:sz w:val="24"/>
        </w:rPr>
        <w:t>the</w:t>
      </w:r>
      <w:r>
        <w:rPr>
          <w:spacing w:val="-5"/>
          <w:sz w:val="24"/>
        </w:rPr>
        <w:t> </w:t>
      </w:r>
      <w:r>
        <w:rPr>
          <w:sz w:val="24"/>
        </w:rPr>
        <w:t>last merit raise was awarded.</w:t>
      </w:r>
    </w:p>
    <w:p>
      <w:pPr>
        <w:pStyle w:val="BodyText"/>
        <w:spacing w:before="54"/>
      </w:pPr>
    </w:p>
    <w:p>
      <w:pPr>
        <w:spacing w:line="321" w:lineRule="exact" w:before="1"/>
        <w:ind w:left="0" w:right="0" w:firstLine="0"/>
        <w:jc w:val="left"/>
        <w:rPr>
          <w:b/>
          <w:sz w:val="28"/>
        </w:rPr>
      </w:pPr>
      <w:r>
        <w:rPr>
          <w:b/>
          <w:spacing w:val="-2"/>
          <w:sz w:val="28"/>
        </w:rPr>
        <w:t>Metrics</w:t>
      </w:r>
    </w:p>
    <w:p>
      <w:pPr>
        <w:pStyle w:val="Heading5"/>
        <w:spacing w:line="273" w:lineRule="exact"/>
        <w:rPr>
          <w:i/>
        </w:rPr>
      </w:pPr>
      <w:r>
        <w:rPr>
          <w:i/>
        </w:rPr>
        <w:t>COE </w:t>
      </w:r>
      <w:r>
        <w:rPr>
          <w:i/>
          <w:spacing w:val="-2"/>
        </w:rPr>
        <w:t>Metrics</w:t>
      </w:r>
    </w:p>
    <w:p>
      <w:pPr>
        <w:pStyle w:val="BodyText"/>
        <w:ind w:right="482"/>
      </w:pPr>
      <w:r>
        <w:rPr/>
        <w:t>The following metrics should be considered by the departments as evidence of meritorious</w:t>
      </w:r>
      <w:r>
        <w:rPr>
          <w:spacing w:val="-4"/>
        </w:rPr>
        <w:t> </w:t>
      </w:r>
      <w:r>
        <w:rPr/>
        <w:t>performance.</w:t>
      </w:r>
      <w:r>
        <w:rPr>
          <w:spacing w:val="-2"/>
        </w:rPr>
        <w:t> </w:t>
      </w:r>
      <w:r>
        <w:rPr/>
        <w:t>The</w:t>
      </w:r>
      <w:r>
        <w:rPr>
          <w:spacing w:val="-6"/>
        </w:rPr>
        <w:t> </w:t>
      </w:r>
      <w:r>
        <w:rPr/>
        <w:t>relative</w:t>
      </w:r>
      <w:r>
        <w:rPr>
          <w:spacing w:val="-4"/>
        </w:rPr>
        <w:t> </w:t>
      </w:r>
      <w:r>
        <w:rPr/>
        <w:t>importance</w:t>
      </w:r>
      <w:r>
        <w:rPr>
          <w:spacing w:val="-3"/>
        </w:rPr>
        <w:t> </w:t>
      </w:r>
      <w:r>
        <w:rPr/>
        <w:t>of</w:t>
      </w:r>
      <w:r>
        <w:rPr>
          <w:spacing w:val="-4"/>
        </w:rPr>
        <w:t> </w:t>
      </w:r>
      <w:r>
        <w:rPr/>
        <w:t>the</w:t>
      </w:r>
      <w:r>
        <w:rPr>
          <w:spacing w:val="-6"/>
        </w:rPr>
        <w:t> </w:t>
      </w:r>
      <w:r>
        <w:rPr/>
        <w:t>metrics</w:t>
      </w:r>
      <w:r>
        <w:rPr>
          <w:spacing w:val="-4"/>
        </w:rPr>
        <w:t> </w:t>
      </w:r>
      <w:r>
        <w:rPr/>
        <w:t>will</w:t>
      </w:r>
      <w:r>
        <w:rPr>
          <w:spacing w:val="-4"/>
        </w:rPr>
        <w:t> </w:t>
      </w:r>
      <w:r>
        <w:rPr/>
        <w:t>vary</w:t>
      </w:r>
      <w:r>
        <w:rPr>
          <w:spacing w:val="-7"/>
        </w:rPr>
        <w:t> </w:t>
      </w:r>
      <w:r>
        <w:rPr/>
        <w:t>among</w:t>
      </w:r>
      <w:r>
        <w:rPr>
          <w:spacing w:val="-6"/>
        </w:rPr>
        <w:t> </w:t>
      </w:r>
      <w:r>
        <w:rPr/>
        <w:t>the </w:t>
      </w:r>
      <w:r>
        <w:rPr>
          <w:spacing w:val="-2"/>
        </w:rPr>
        <w:t>departments.</w:t>
      </w:r>
    </w:p>
    <w:p>
      <w:pPr>
        <w:pStyle w:val="Heading3"/>
        <w:spacing w:before="2"/>
      </w:pPr>
      <w:r>
        <w:rPr>
          <w:spacing w:val="-2"/>
        </w:rPr>
        <w:t>Research:</w:t>
      </w:r>
    </w:p>
    <w:p>
      <w:pPr>
        <w:pStyle w:val="ListParagraph"/>
        <w:numPr>
          <w:ilvl w:val="0"/>
          <w:numId w:val="57"/>
        </w:numPr>
        <w:tabs>
          <w:tab w:pos="720" w:val="left" w:leader="none"/>
        </w:tabs>
        <w:spacing w:line="274" w:lineRule="exact" w:before="0" w:after="0"/>
        <w:ind w:left="720" w:right="0" w:hanging="360"/>
        <w:jc w:val="left"/>
        <w:rPr>
          <w:sz w:val="24"/>
        </w:rPr>
      </w:pPr>
      <w:r>
        <w:rPr>
          <w:spacing w:val="-2"/>
          <w:sz w:val="24"/>
        </w:rPr>
        <w:t>Publications</w:t>
      </w:r>
    </w:p>
    <w:p>
      <w:pPr>
        <w:pStyle w:val="ListParagraph"/>
        <w:numPr>
          <w:ilvl w:val="1"/>
          <w:numId w:val="57"/>
        </w:numPr>
        <w:tabs>
          <w:tab w:pos="1439" w:val="left" w:leader="none"/>
        </w:tabs>
        <w:spacing w:line="240" w:lineRule="auto" w:before="0" w:after="0"/>
        <w:ind w:left="1439" w:right="0" w:hanging="359"/>
        <w:jc w:val="left"/>
        <w:rPr>
          <w:sz w:val="24"/>
        </w:rPr>
      </w:pPr>
      <w:r>
        <w:rPr>
          <w:sz w:val="24"/>
        </w:rPr>
        <w:t>Peer</w:t>
      </w:r>
      <w:r>
        <w:rPr>
          <w:spacing w:val="-2"/>
          <w:sz w:val="24"/>
        </w:rPr>
        <w:t> reviewed</w:t>
      </w:r>
    </w:p>
    <w:p>
      <w:pPr>
        <w:pStyle w:val="ListParagraph"/>
        <w:numPr>
          <w:ilvl w:val="2"/>
          <w:numId w:val="57"/>
        </w:numPr>
        <w:tabs>
          <w:tab w:pos="2159" w:val="left" w:leader="none"/>
        </w:tabs>
        <w:spacing w:line="240" w:lineRule="auto" w:before="0" w:after="0"/>
        <w:ind w:left="2159" w:right="0" w:hanging="306"/>
        <w:jc w:val="left"/>
        <w:rPr>
          <w:sz w:val="24"/>
        </w:rPr>
      </w:pPr>
      <w:r>
        <w:rPr>
          <w:sz w:val="24"/>
        </w:rPr>
        <w:t>Journal </w:t>
      </w:r>
      <w:r>
        <w:rPr>
          <w:spacing w:val="-2"/>
          <w:sz w:val="24"/>
        </w:rPr>
        <w:t>papers</w:t>
      </w:r>
    </w:p>
    <w:p>
      <w:pPr>
        <w:pStyle w:val="ListParagraph"/>
        <w:numPr>
          <w:ilvl w:val="3"/>
          <w:numId w:val="57"/>
        </w:numPr>
        <w:tabs>
          <w:tab w:pos="2881" w:val="left" w:leader="none"/>
        </w:tabs>
        <w:spacing w:line="240" w:lineRule="auto" w:before="0" w:after="0"/>
        <w:ind w:left="2881" w:right="0" w:hanging="360"/>
        <w:jc w:val="left"/>
        <w:rPr>
          <w:sz w:val="24"/>
        </w:rPr>
      </w:pPr>
      <w:r>
        <w:rPr>
          <w:sz w:val="24"/>
        </w:rPr>
        <w:t>Journal </w:t>
      </w:r>
      <w:r>
        <w:rPr>
          <w:spacing w:val="-2"/>
          <w:sz w:val="24"/>
        </w:rPr>
        <w:t>quality</w:t>
      </w:r>
    </w:p>
    <w:p>
      <w:pPr>
        <w:pStyle w:val="ListParagraph"/>
        <w:numPr>
          <w:ilvl w:val="3"/>
          <w:numId w:val="57"/>
        </w:numPr>
        <w:tabs>
          <w:tab w:pos="2881" w:val="left" w:leader="none"/>
        </w:tabs>
        <w:spacing w:line="240" w:lineRule="auto" w:before="1" w:after="0"/>
        <w:ind w:left="2881" w:right="0" w:hanging="360"/>
        <w:jc w:val="left"/>
        <w:rPr>
          <w:sz w:val="24"/>
        </w:rPr>
      </w:pPr>
      <w:r>
        <w:rPr>
          <w:sz w:val="24"/>
        </w:rPr>
        <w:t>Journal</w:t>
      </w:r>
      <w:r>
        <w:rPr>
          <w:spacing w:val="-1"/>
          <w:sz w:val="24"/>
        </w:rPr>
        <w:t> </w:t>
      </w:r>
      <w:r>
        <w:rPr>
          <w:sz w:val="24"/>
        </w:rPr>
        <w:t>impact</w:t>
      </w:r>
      <w:r>
        <w:rPr>
          <w:spacing w:val="-1"/>
          <w:sz w:val="24"/>
        </w:rPr>
        <w:t> </w:t>
      </w:r>
      <w:r>
        <w:rPr>
          <w:spacing w:val="-2"/>
          <w:sz w:val="24"/>
        </w:rPr>
        <w:t>factor</w:t>
      </w:r>
    </w:p>
    <w:p>
      <w:pPr>
        <w:pStyle w:val="ListParagraph"/>
        <w:numPr>
          <w:ilvl w:val="2"/>
          <w:numId w:val="57"/>
        </w:numPr>
        <w:tabs>
          <w:tab w:pos="2159" w:val="left" w:leader="none"/>
        </w:tabs>
        <w:spacing w:line="240" w:lineRule="auto" w:before="0" w:after="0"/>
        <w:ind w:left="2159" w:right="0" w:hanging="373"/>
        <w:jc w:val="left"/>
        <w:rPr>
          <w:sz w:val="24"/>
        </w:rPr>
      </w:pPr>
      <w:r>
        <w:rPr>
          <w:sz w:val="24"/>
        </w:rPr>
        <w:t>Papers</w:t>
      </w:r>
      <w:r>
        <w:rPr>
          <w:spacing w:val="-2"/>
          <w:sz w:val="24"/>
        </w:rPr>
        <w:t> </w:t>
      </w:r>
      <w:r>
        <w:rPr>
          <w:sz w:val="24"/>
        </w:rPr>
        <w:t>in</w:t>
      </w:r>
      <w:r>
        <w:rPr>
          <w:spacing w:val="-1"/>
          <w:sz w:val="24"/>
        </w:rPr>
        <w:t> </w:t>
      </w:r>
      <w:r>
        <w:rPr>
          <w:sz w:val="24"/>
        </w:rPr>
        <w:t>conference</w:t>
      </w:r>
      <w:r>
        <w:rPr>
          <w:spacing w:val="-2"/>
          <w:sz w:val="24"/>
        </w:rPr>
        <w:t> </w:t>
      </w:r>
      <w:r>
        <w:rPr>
          <w:sz w:val="24"/>
        </w:rPr>
        <w:t>proceedings</w:t>
      </w:r>
      <w:r>
        <w:rPr>
          <w:spacing w:val="-2"/>
          <w:sz w:val="24"/>
        </w:rPr>
        <w:t> </w:t>
      </w:r>
      <w:r>
        <w:rPr>
          <w:sz w:val="24"/>
        </w:rPr>
        <w:t>and</w:t>
      </w:r>
      <w:r>
        <w:rPr>
          <w:spacing w:val="-1"/>
          <w:sz w:val="24"/>
        </w:rPr>
        <w:t> </w:t>
      </w:r>
      <w:r>
        <w:rPr>
          <w:sz w:val="24"/>
        </w:rPr>
        <w:t>other</w:t>
      </w:r>
      <w:r>
        <w:rPr>
          <w:spacing w:val="-1"/>
          <w:sz w:val="24"/>
        </w:rPr>
        <w:t> </w:t>
      </w:r>
      <w:r>
        <w:rPr>
          <w:sz w:val="24"/>
        </w:rPr>
        <w:t>refereed</w:t>
      </w:r>
      <w:r>
        <w:rPr>
          <w:spacing w:val="-1"/>
          <w:sz w:val="24"/>
        </w:rPr>
        <w:t> </w:t>
      </w:r>
      <w:r>
        <w:rPr>
          <w:spacing w:val="-2"/>
          <w:sz w:val="24"/>
        </w:rPr>
        <w:t>volumes</w:t>
      </w:r>
    </w:p>
    <w:p>
      <w:pPr>
        <w:pStyle w:val="ListParagraph"/>
        <w:numPr>
          <w:ilvl w:val="3"/>
          <w:numId w:val="57"/>
        </w:numPr>
        <w:tabs>
          <w:tab w:pos="2881" w:val="left" w:leader="none"/>
        </w:tabs>
        <w:spacing w:line="240" w:lineRule="auto" w:before="0" w:after="0"/>
        <w:ind w:left="2881" w:right="0" w:hanging="360"/>
        <w:jc w:val="left"/>
        <w:rPr>
          <w:sz w:val="24"/>
        </w:rPr>
      </w:pPr>
      <w:r>
        <w:rPr>
          <w:sz w:val="24"/>
        </w:rPr>
        <w:t>Acceptance</w:t>
      </w:r>
      <w:r>
        <w:rPr>
          <w:spacing w:val="-5"/>
          <w:sz w:val="24"/>
        </w:rPr>
        <w:t> </w:t>
      </w:r>
      <w:r>
        <w:rPr>
          <w:spacing w:val="-4"/>
          <w:sz w:val="24"/>
        </w:rPr>
        <w:t>rate</w:t>
      </w:r>
    </w:p>
    <w:p>
      <w:pPr>
        <w:pStyle w:val="ListParagraph"/>
        <w:numPr>
          <w:ilvl w:val="3"/>
          <w:numId w:val="57"/>
        </w:numPr>
        <w:tabs>
          <w:tab w:pos="2881" w:val="left" w:leader="none"/>
        </w:tabs>
        <w:spacing w:line="240" w:lineRule="auto" w:before="0" w:after="0"/>
        <w:ind w:left="2881" w:right="0" w:hanging="360"/>
        <w:jc w:val="left"/>
        <w:rPr>
          <w:sz w:val="24"/>
        </w:rPr>
      </w:pPr>
      <w:r>
        <w:rPr>
          <w:spacing w:val="-2"/>
          <w:sz w:val="24"/>
        </w:rPr>
        <w:t>Quality</w:t>
      </w:r>
    </w:p>
    <w:p>
      <w:pPr>
        <w:pStyle w:val="ListParagraph"/>
        <w:numPr>
          <w:ilvl w:val="3"/>
          <w:numId w:val="57"/>
        </w:numPr>
        <w:tabs>
          <w:tab w:pos="2881" w:val="left" w:leader="none"/>
        </w:tabs>
        <w:spacing w:line="240" w:lineRule="auto" w:before="0" w:after="0"/>
        <w:ind w:left="2881" w:right="0" w:hanging="360"/>
        <w:jc w:val="left"/>
        <w:rPr>
          <w:sz w:val="24"/>
        </w:rPr>
      </w:pPr>
      <w:r>
        <w:rPr>
          <w:sz w:val="24"/>
        </w:rPr>
        <w:t>Number</w:t>
      </w:r>
      <w:r>
        <w:rPr>
          <w:spacing w:val="-1"/>
          <w:sz w:val="24"/>
        </w:rPr>
        <w:t> </w:t>
      </w:r>
      <w:r>
        <w:rPr>
          <w:sz w:val="24"/>
        </w:rPr>
        <w:t>of</w:t>
      </w:r>
      <w:r>
        <w:rPr>
          <w:spacing w:val="-3"/>
          <w:sz w:val="24"/>
        </w:rPr>
        <w:t> </w:t>
      </w:r>
      <w:r>
        <w:rPr>
          <w:sz w:val="24"/>
        </w:rPr>
        <w:t>reviewers</w:t>
      </w:r>
      <w:r>
        <w:rPr>
          <w:spacing w:val="-1"/>
          <w:sz w:val="24"/>
        </w:rPr>
        <w:t> </w:t>
      </w:r>
      <w:r>
        <w:rPr>
          <w:sz w:val="24"/>
        </w:rPr>
        <w:t>per</w:t>
      </w:r>
      <w:r>
        <w:rPr>
          <w:spacing w:val="1"/>
          <w:sz w:val="24"/>
        </w:rPr>
        <w:t> </w:t>
      </w:r>
      <w:r>
        <w:rPr>
          <w:spacing w:val="-2"/>
          <w:sz w:val="24"/>
        </w:rPr>
        <w:t>paper</w:t>
      </w:r>
    </w:p>
    <w:p>
      <w:pPr>
        <w:pStyle w:val="ListParagraph"/>
        <w:numPr>
          <w:ilvl w:val="1"/>
          <w:numId w:val="57"/>
        </w:numPr>
        <w:tabs>
          <w:tab w:pos="1440" w:val="left" w:leader="none"/>
        </w:tabs>
        <w:spacing w:line="240" w:lineRule="auto" w:before="0" w:after="0"/>
        <w:ind w:left="1440" w:right="0" w:hanging="360"/>
        <w:jc w:val="left"/>
        <w:rPr>
          <w:sz w:val="24"/>
        </w:rPr>
      </w:pPr>
      <w:r>
        <w:rPr>
          <w:sz w:val="24"/>
        </w:rPr>
        <w:t>Not</w:t>
      </w:r>
      <w:r>
        <w:rPr>
          <w:spacing w:val="-1"/>
          <w:sz w:val="24"/>
        </w:rPr>
        <w:t> </w:t>
      </w:r>
      <w:r>
        <w:rPr>
          <w:sz w:val="24"/>
        </w:rPr>
        <w:t>peer</w:t>
      </w:r>
      <w:r>
        <w:rPr>
          <w:spacing w:val="-1"/>
          <w:sz w:val="24"/>
        </w:rPr>
        <w:t> </w:t>
      </w:r>
      <w:r>
        <w:rPr>
          <w:spacing w:val="-2"/>
          <w:sz w:val="24"/>
        </w:rPr>
        <w:t>reviewed</w:t>
      </w:r>
    </w:p>
    <w:p>
      <w:pPr>
        <w:pStyle w:val="ListParagraph"/>
        <w:numPr>
          <w:ilvl w:val="2"/>
          <w:numId w:val="57"/>
        </w:numPr>
        <w:tabs>
          <w:tab w:pos="2159" w:val="left" w:leader="none"/>
        </w:tabs>
        <w:spacing w:line="240" w:lineRule="auto" w:before="0" w:after="0"/>
        <w:ind w:left="2159" w:right="0" w:hanging="306"/>
        <w:jc w:val="left"/>
        <w:rPr>
          <w:sz w:val="24"/>
        </w:rPr>
      </w:pPr>
      <w:r>
        <w:rPr>
          <w:sz w:val="24"/>
        </w:rPr>
        <w:t>Advanced</w:t>
      </w:r>
      <w:r>
        <w:rPr>
          <w:spacing w:val="-1"/>
          <w:sz w:val="24"/>
        </w:rPr>
        <w:t> </w:t>
      </w:r>
      <w:r>
        <w:rPr>
          <w:sz w:val="24"/>
        </w:rPr>
        <w:t>level books, texts, and</w:t>
      </w:r>
      <w:r>
        <w:rPr>
          <w:spacing w:val="1"/>
          <w:sz w:val="24"/>
        </w:rPr>
        <w:t> </w:t>
      </w:r>
      <w:r>
        <w:rPr>
          <w:spacing w:val="-2"/>
          <w:sz w:val="24"/>
        </w:rPr>
        <w:t>monographs</w:t>
      </w:r>
    </w:p>
    <w:p>
      <w:pPr>
        <w:pStyle w:val="ListParagraph"/>
        <w:numPr>
          <w:ilvl w:val="2"/>
          <w:numId w:val="57"/>
        </w:numPr>
        <w:tabs>
          <w:tab w:pos="2159" w:val="left" w:leader="none"/>
        </w:tabs>
        <w:spacing w:line="240" w:lineRule="auto" w:before="0" w:after="0"/>
        <w:ind w:left="2159" w:right="0" w:hanging="373"/>
        <w:jc w:val="left"/>
        <w:rPr>
          <w:sz w:val="24"/>
        </w:rPr>
      </w:pPr>
      <w:r>
        <w:rPr>
          <w:sz w:val="24"/>
        </w:rPr>
        <w:t>Patents</w:t>
      </w:r>
      <w:r>
        <w:rPr>
          <w:spacing w:val="-1"/>
          <w:sz w:val="24"/>
        </w:rPr>
        <w:t> </w:t>
      </w:r>
      <w:r>
        <w:rPr>
          <w:sz w:val="24"/>
        </w:rPr>
        <w:t>and</w:t>
      </w:r>
      <w:r>
        <w:rPr>
          <w:spacing w:val="-1"/>
          <w:sz w:val="24"/>
        </w:rPr>
        <w:t> </w:t>
      </w:r>
      <w:r>
        <w:rPr>
          <w:spacing w:val="-2"/>
          <w:sz w:val="24"/>
        </w:rPr>
        <w:t>copyrights</w:t>
      </w:r>
    </w:p>
    <w:p>
      <w:pPr>
        <w:pStyle w:val="ListParagraph"/>
        <w:numPr>
          <w:ilvl w:val="2"/>
          <w:numId w:val="57"/>
        </w:numPr>
        <w:tabs>
          <w:tab w:pos="2159" w:val="left" w:leader="none"/>
        </w:tabs>
        <w:spacing w:line="240" w:lineRule="auto" w:before="0" w:after="0"/>
        <w:ind w:left="2159" w:right="0" w:hanging="438"/>
        <w:jc w:val="left"/>
        <w:rPr>
          <w:sz w:val="24"/>
        </w:rPr>
      </w:pPr>
      <w:r>
        <w:rPr>
          <w:sz w:val="24"/>
        </w:rPr>
        <w:t>Conference</w:t>
      </w:r>
      <w:r>
        <w:rPr>
          <w:spacing w:val="-4"/>
          <w:sz w:val="24"/>
        </w:rPr>
        <w:t> </w:t>
      </w:r>
      <w:r>
        <w:rPr>
          <w:spacing w:val="-2"/>
          <w:sz w:val="24"/>
        </w:rPr>
        <w:t>papers</w:t>
      </w:r>
    </w:p>
    <w:p>
      <w:pPr>
        <w:pStyle w:val="ListParagraph"/>
        <w:numPr>
          <w:ilvl w:val="2"/>
          <w:numId w:val="57"/>
        </w:numPr>
        <w:tabs>
          <w:tab w:pos="2160" w:val="left" w:leader="none"/>
        </w:tabs>
        <w:spacing w:line="240" w:lineRule="auto" w:before="0" w:after="0"/>
        <w:ind w:left="2160" w:right="0" w:hanging="427"/>
        <w:jc w:val="left"/>
        <w:rPr>
          <w:sz w:val="24"/>
        </w:rPr>
      </w:pPr>
      <w:r>
        <w:rPr>
          <w:sz w:val="24"/>
        </w:rPr>
        <w:t>Other scholarly</w:t>
      </w:r>
      <w:r>
        <w:rPr>
          <w:spacing w:val="-3"/>
          <w:sz w:val="24"/>
        </w:rPr>
        <w:t> </w:t>
      </w:r>
      <w:r>
        <w:rPr>
          <w:spacing w:val="-2"/>
          <w:sz w:val="24"/>
        </w:rPr>
        <w:t>works</w:t>
      </w:r>
    </w:p>
    <w:p>
      <w:pPr>
        <w:pStyle w:val="ListParagraph"/>
        <w:numPr>
          <w:ilvl w:val="0"/>
          <w:numId w:val="57"/>
        </w:numPr>
        <w:tabs>
          <w:tab w:pos="720" w:val="left" w:leader="none"/>
        </w:tabs>
        <w:spacing w:line="240" w:lineRule="auto" w:before="0" w:after="0"/>
        <w:ind w:left="720" w:right="0" w:hanging="360"/>
        <w:jc w:val="left"/>
        <w:rPr>
          <w:sz w:val="24"/>
        </w:rPr>
      </w:pPr>
      <w:r>
        <w:rPr>
          <w:sz w:val="24"/>
        </w:rPr>
        <w:t>Originality</w:t>
      </w:r>
      <w:r>
        <w:rPr>
          <w:spacing w:val="-6"/>
          <w:sz w:val="24"/>
        </w:rPr>
        <w:t> </w:t>
      </w:r>
      <w:r>
        <w:rPr>
          <w:sz w:val="24"/>
        </w:rPr>
        <w:t>and</w:t>
      </w:r>
      <w:r>
        <w:rPr>
          <w:spacing w:val="1"/>
          <w:sz w:val="24"/>
        </w:rPr>
        <w:t> </w:t>
      </w:r>
      <w:r>
        <w:rPr>
          <w:sz w:val="24"/>
        </w:rPr>
        <w:t>relevance of </w:t>
      </w:r>
      <w:r>
        <w:rPr>
          <w:spacing w:val="-2"/>
          <w:sz w:val="24"/>
        </w:rPr>
        <w:t>research</w:t>
      </w:r>
    </w:p>
    <w:p>
      <w:pPr>
        <w:pStyle w:val="ListParagraph"/>
        <w:numPr>
          <w:ilvl w:val="1"/>
          <w:numId w:val="57"/>
        </w:numPr>
        <w:tabs>
          <w:tab w:pos="1439" w:val="left" w:leader="none"/>
        </w:tabs>
        <w:spacing w:line="240" w:lineRule="auto" w:before="0" w:after="0"/>
        <w:ind w:left="1439" w:right="0" w:hanging="359"/>
        <w:jc w:val="left"/>
        <w:rPr>
          <w:sz w:val="24"/>
        </w:rPr>
      </w:pPr>
      <w:r>
        <w:rPr>
          <w:sz w:val="24"/>
        </w:rPr>
        <w:t>Citation</w:t>
      </w:r>
      <w:r>
        <w:rPr>
          <w:spacing w:val="-1"/>
          <w:sz w:val="24"/>
        </w:rPr>
        <w:t> </w:t>
      </w:r>
      <w:r>
        <w:rPr>
          <w:spacing w:val="-2"/>
          <w:sz w:val="24"/>
        </w:rPr>
        <w:t>indices</w:t>
      </w:r>
    </w:p>
    <w:p>
      <w:pPr>
        <w:pStyle w:val="ListParagraph"/>
        <w:numPr>
          <w:ilvl w:val="1"/>
          <w:numId w:val="57"/>
        </w:numPr>
        <w:tabs>
          <w:tab w:pos="1440" w:val="left" w:leader="none"/>
        </w:tabs>
        <w:spacing w:line="275" w:lineRule="exact" w:before="0" w:after="0"/>
        <w:ind w:left="1440" w:right="0" w:hanging="360"/>
        <w:jc w:val="left"/>
        <w:rPr>
          <w:sz w:val="24"/>
        </w:rPr>
      </w:pPr>
      <w:r>
        <w:rPr>
          <w:sz w:val="24"/>
        </w:rPr>
        <w:t>External</w:t>
      </w:r>
      <w:r>
        <w:rPr>
          <w:spacing w:val="-4"/>
          <w:sz w:val="24"/>
        </w:rPr>
        <w:t> </w:t>
      </w:r>
      <w:r>
        <w:rPr>
          <w:spacing w:val="-2"/>
          <w:sz w:val="24"/>
        </w:rPr>
        <w:t>letters</w:t>
      </w:r>
    </w:p>
    <w:p>
      <w:pPr>
        <w:pStyle w:val="ListParagraph"/>
        <w:numPr>
          <w:ilvl w:val="0"/>
          <w:numId w:val="57"/>
        </w:numPr>
        <w:tabs>
          <w:tab w:pos="720" w:val="left" w:leader="none"/>
        </w:tabs>
        <w:spacing w:line="275" w:lineRule="exact" w:before="0" w:after="0"/>
        <w:ind w:left="720" w:right="0" w:hanging="360"/>
        <w:jc w:val="left"/>
        <w:rPr>
          <w:sz w:val="24"/>
        </w:rPr>
      </w:pPr>
      <w:r>
        <w:rPr>
          <w:sz w:val="24"/>
        </w:rPr>
        <w:t>Recognition</w:t>
      </w:r>
      <w:r>
        <w:rPr>
          <w:spacing w:val="-1"/>
          <w:sz w:val="24"/>
        </w:rPr>
        <w:t> </w:t>
      </w:r>
      <w:r>
        <w:rPr>
          <w:sz w:val="24"/>
        </w:rPr>
        <w:t>and</w:t>
      </w:r>
      <w:r>
        <w:rPr>
          <w:spacing w:val="-1"/>
          <w:sz w:val="24"/>
        </w:rPr>
        <w:t> </w:t>
      </w:r>
      <w:r>
        <w:rPr>
          <w:sz w:val="24"/>
        </w:rPr>
        <w:t>stature</w:t>
      </w:r>
      <w:r>
        <w:rPr>
          <w:spacing w:val="-2"/>
          <w:sz w:val="24"/>
        </w:rPr>
        <w:t> </w:t>
      </w:r>
      <w:r>
        <w:rPr>
          <w:sz w:val="24"/>
        </w:rPr>
        <w:t>in </w:t>
      </w:r>
      <w:r>
        <w:rPr>
          <w:spacing w:val="-2"/>
          <w:sz w:val="24"/>
        </w:rPr>
        <w:t>profession</w:t>
      </w:r>
    </w:p>
    <w:p>
      <w:pPr>
        <w:pStyle w:val="ListParagraph"/>
        <w:numPr>
          <w:ilvl w:val="1"/>
          <w:numId w:val="57"/>
        </w:numPr>
        <w:tabs>
          <w:tab w:pos="1439" w:val="left" w:leader="none"/>
        </w:tabs>
        <w:spacing w:line="240" w:lineRule="auto" w:before="0" w:after="0"/>
        <w:ind w:left="1439" w:right="0" w:hanging="359"/>
        <w:jc w:val="left"/>
        <w:rPr>
          <w:sz w:val="24"/>
        </w:rPr>
      </w:pPr>
      <w:r>
        <w:rPr>
          <w:sz w:val="24"/>
        </w:rPr>
        <w:t>Awards,</w:t>
      </w:r>
      <w:r>
        <w:rPr>
          <w:spacing w:val="-4"/>
          <w:sz w:val="24"/>
        </w:rPr>
        <w:t> </w:t>
      </w:r>
      <w:r>
        <w:rPr>
          <w:sz w:val="24"/>
        </w:rPr>
        <w:t>Fellowships,</w:t>
      </w:r>
      <w:r>
        <w:rPr>
          <w:spacing w:val="-2"/>
          <w:sz w:val="24"/>
        </w:rPr>
        <w:t> </w:t>
      </w:r>
      <w:r>
        <w:rPr>
          <w:spacing w:val="-4"/>
          <w:sz w:val="24"/>
        </w:rPr>
        <w:t>etc.</w:t>
      </w:r>
    </w:p>
    <w:p>
      <w:pPr>
        <w:pStyle w:val="ListParagraph"/>
        <w:numPr>
          <w:ilvl w:val="1"/>
          <w:numId w:val="57"/>
        </w:numPr>
        <w:tabs>
          <w:tab w:pos="1440" w:val="left" w:leader="none"/>
        </w:tabs>
        <w:spacing w:line="240" w:lineRule="auto" w:before="0" w:after="0"/>
        <w:ind w:left="1440" w:right="0" w:hanging="360"/>
        <w:jc w:val="left"/>
        <w:rPr>
          <w:sz w:val="24"/>
        </w:rPr>
      </w:pPr>
      <w:r>
        <w:rPr>
          <w:sz w:val="24"/>
        </w:rPr>
        <w:t>Invited</w:t>
      </w:r>
      <w:r>
        <w:rPr>
          <w:spacing w:val="-2"/>
          <w:sz w:val="24"/>
        </w:rPr>
        <w:t> </w:t>
      </w:r>
      <w:r>
        <w:rPr>
          <w:sz w:val="24"/>
        </w:rPr>
        <w:t>talks,</w:t>
      </w:r>
      <w:r>
        <w:rPr>
          <w:spacing w:val="-2"/>
          <w:sz w:val="24"/>
        </w:rPr>
        <w:t> </w:t>
      </w:r>
      <w:r>
        <w:rPr>
          <w:sz w:val="24"/>
        </w:rPr>
        <w:t>Keynote</w:t>
      </w:r>
      <w:r>
        <w:rPr>
          <w:spacing w:val="-2"/>
          <w:sz w:val="24"/>
        </w:rPr>
        <w:t> </w:t>
      </w:r>
      <w:r>
        <w:rPr>
          <w:spacing w:val="-4"/>
          <w:sz w:val="24"/>
        </w:rPr>
        <w:t>talks</w:t>
      </w:r>
    </w:p>
    <w:p>
      <w:pPr>
        <w:pStyle w:val="ListParagraph"/>
        <w:numPr>
          <w:ilvl w:val="1"/>
          <w:numId w:val="57"/>
        </w:numPr>
        <w:tabs>
          <w:tab w:pos="1439" w:val="left" w:leader="none"/>
        </w:tabs>
        <w:spacing w:line="240" w:lineRule="auto" w:before="0" w:after="0"/>
        <w:ind w:left="1439" w:right="0" w:hanging="359"/>
        <w:jc w:val="left"/>
        <w:rPr>
          <w:sz w:val="24"/>
        </w:rPr>
      </w:pPr>
      <w:r>
        <w:rPr>
          <w:sz w:val="24"/>
        </w:rPr>
        <w:t>Other</w:t>
      </w:r>
      <w:r>
        <w:rPr>
          <w:spacing w:val="-3"/>
          <w:sz w:val="24"/>
        </w:rPr>
        <w:t> </w:t>
      </w:r>
      <w:r>
        <w:rPr>
          <w:spacing w:val="-2"/>
          <w:sz w:val="24"/>
        </w:rPr>
        <w:t>honors</w:t>
      </w:r>
    </w:p>
    <w:p>
      <w:pPr>
        <w:pStyle w:val="ListParagraph"/>
        <w:numPr>
          <w:ilvl w:val="0"/>
          <w:numId w:val="57"/>
        </w:numPr>
        <w:tabs>
          <w:tab w:pos="720" w:val="left" w:leader="none"/>
        </w:tabs>
        <w:spacing w:line="240" w:lineRule="auto" w:before="0" w:after="0"/>
        <w:ind w:left="720" w:right="0" w:hanging="360"/>
        <w:jc w:val="left"/>
        <w:rPr>
          <w:sz w:val="24"/>
        </w:rPr>
      </w:pPr>
      <w:r>
        <w:rPr>
          <w:sz w:val="24"/>
        </w:rPr>
        <w:t>Research</w:t>
      </w:r>
      <w:r>
        <w:rPr>
          <w:spacing w:val="-3"/>
          <w:sz w:val="24"/>
        </w:rPr>
        <w:t> </w:t>
      </w:r>
      <w:r>
        <w:rPr>
          <w:spacing w:val="-2"/>
          <w:sz w:val="24"/>
        </w:rPr>
        <w:t>funding</w:t>
      </w:r>
    </w:p>
    <w:p>
      <w:pPr>
        <w:pStyle w:val="ListParagraph"/>
        <w:numPr>
          <w:ilvl w:val="1"/>
          <w:numId w:val="57"/>
        </w:numPr>
        <w:tabs>
          <w:tab w:pos="1439" w:val="left" w:leader="none"/>
        </w:tabs>
        <w:spacing w:line="240" w:lineRule="auto" w:before="0" w:after="0"/>
        <w:ind w:left="1439" w:right="0" w:hanging="359"/>
        <w:jc w:val="left"/>
        <w:rPr>
          <w:sz w:val="24"/>
        </w:rPr>
      </w:pPr>
      <w:r>
        <w:rPr>
          <w:sz w:val="24"/>
        </w:rPr>
        <w:t>Source</w:t>
      </w:r>
      <w:r>
        <w:rPr>
          <w:spacing w:val="-3"/>
          <w:sz w:val="24"/>
        </w:rPr>
        <w:t> </w:t>
      </w:r>
      <w:r>
        <w:rPr>
          <w:sz w:val="24"/>
        </w:rPr>
        <w:t>and</w:t>
      </w:r>
      <w:r>
        <w:rPr>
          <w:spacing w:val="-1"/>
          <w:sz w:val="24"/>
        </w:rPr>
        <w:t> </w:t>
      </w:r>
      <w:r>
        <w:rPr>
          <w:spacing w:val="-4"/>
          <w:sz w:val="24"/>
        </w:rPr>
        <w:t>type</w:t>
      </w:r>
    </w:p>
    <w:p>
      <w:pPr>
        <w:pStyle w:val="ListParagraph"/>
        <w:numPr>
          <w:ilvl w:val="2"/>
          <w:numId w:val="57"/>
        </w:numPr>
        <w:tabs>
          <w:tab w:pos="2159" w:val="left" w:leader="none"/>
        </w:tabs>
        <w:spacing w:line="240" w:lineRule="auto" w:before="0" w:after="0"/>
        <w:ind w:left="2159" w:right="0" w:hanging="306"/>
        <w:jc w:val="left"/>
        <w:rPr>
          <w:sz w:val="24"/>
        </w:rPr>
      </w:pPr>
      <w:r>
        <w:rPr>
          <w:sz w:val="24"/>
        </w:rPr>
        <w:t>Grant</w:t>
      </w:r>
      <w:r>
        <w:rPr>
          <w:spacing w:val="-2"/>
          <w:sz w:val="24"/>
        </w:rPr>
        <w:t> </w:t>
      </w:r>
      <w:r>
        <w:rPr>
          <w:sz w:val="24"/>
        </w:rPr>
        <w:t>vs.</w:t>
      </w:r>
      <w:r>
        <w:rPr>
          <w:spacing w:val="-1"/>
          <w:sz w:val="24"/>
        </w:rPr>
        <w:t> </w:t>
      </w:r>
      <w:r>
        <w:rPr>
          <w:spacing w:val="-2"/>
          <w:sz w:val="24"/>
        </w:rPr>
        <w:t>contract</w:t>
      </w:r>
    </w:p>
    <w:p>
      <w:pPr>
        <w:pStyle w:val="ListParagraph"/>
        <w:numPr>
          <w:ilvl w:val="2"/>
          <w:numId w:val="57"/>
        </w:numPr>
        <w:tabs>
          <w:tab w:pos="2159" w:val="left" w:leader="none"/>
        </w:tabs>
        <w:spacing w:line="240" w:lineRule="auto" w:before="0" w:after="0"/>
        <w:ind w:left="2159" w:right="0" w:hanging="373"/>
        <w:jc w:val="left"/>
        <w:rPr>
          <w:sz w:val="24"/>
        </w:rPr>
      </w:pPr>
      <w:r>
        <w:rPr>
          <w:sz w:val="24"/>
        </w:rPr>
        <w:t>Research</w:t>
      </w:r>
      <w:r>
        <w:rPr>
          <w:spacing w:val="-3"/>
          <w:sz w:val="24"/>
        </w:rPr>
        <w:t> </w:t>
      </w:r>
      <w:r>
        <w:rPr>
          <w:sz w:val="24"/>
        </w:rPr>
        <w:t>vs.</w:t>
      </w:r>
      <w:r>
        <w:rPr>
          <w:spacing w:val="-2"/>
          <w:sz w:val="24"/>
        </w:rPr>
        <w:t> infrastructure</w:t>
      </w:r>
    </w:p>
    <w:p>
      <w:pPr>
        <w:pStyle w:val="ListParagraph"/>
        <w:spacing w:after="0" w:line="240" w:lineRule="auto"/>
        <w:jc w:val="left"/>
        <w:rPr>
          <w:sz w:val="24"/>
        </w:rPr>
        <w:sectPr>
          <w:pgSz w:w="12240" w:h="15840"/>
          <w:pgMar w:header="0" w:footer="792" w:top="1360" w:bottom="980" w:left="1800" w:right="1440"/>
        </w:sectPr>
      </w:pPr>
    </w:p>
    <w:p>
      <w:pPr>
        <w:pStyle w:val="ListParagraph"/>
        <w:numPr>
          <w:ilvl w:val="2"/>
          <w:numId w:val="57"/>
        </w:numPr>
        <w:tabs>
          <w:tab w:pos="2159" w:val="left" w:leader="none"/>
        </w:tabs>
        <w:spacing w:line="240" w:lineRule="auto" w:before="72" w:after="0"/>
        <w:ind w:left="2159" w:right="0" w:hanging="438"/>
        <w:jc w:val="left"/>
        <w:rPr>
          <w:sz w:val="24"/>
        </w:rPr>
      </w:pPr>
      <w:r>
        <w:rPr>
          <w:sz w:val="24"/>
        </w:rPr>
        <w:t>Type</w:t>
      </w:r>
      <w:r>
        <w:rPr>
          <w:spacing w:val="-2"/>
          <w:sz w:val="24"/>
        </w:rPr>
        <w:t> </w:t>
      </w:r>
      <w:r>
        <w:rPr>
          <w:sz w:val="24"/>
        </w:rPr>
        <w:t>of</w:t>
      </w:r>
      <w:r>
        <w:rPr>
          <w:spacing w:val="-1"/>
          <w:sz w:val="24"/>
        </w:rPr>
        <w:t> </w:t>
      </w:r>
      <w:r>
        <w:rPr>
          <w:sz w:val="24"/>
        </w:rPr>
        <w:t>peer</w:t>
      </w:r>
      <w:r>
        <w:rPr>
          <w:spacing w:val="-1"/>
          <w:sz w:val="24"/>
        </w:rPr>
        <w:t> </w:t>
      </w:r>
      <w:r>
        <w:rPr>
          <w:spacing w:val="-2"/>
          <w:sz w:val="24"/>
        </w:rPr>
        <w:t>review</w:t>
      </w:r>
    </w:p>
    <w:p>
      <w:pPr>
        <w:pStyle w:val="ListParagraph"/>
        <w:numPr>
          <w:ilvl w:val="2"/>
          <w:numId w:val="57"/>
        </w:numPr>
        <w:tabs>
          <w:tab w:pos="2160" w:val="left" w:leader="none"/>
        </w:tabs>
        <w:spacing w:line="240" w:lineRule="auto" w:before="0" w:after="0"/>
        <w:ind w:left="2160" w:right="0" w:hanging="427"/>
        <w:jc w:val="left"/>
        <w:rPr>
          <w:sz w:val="24"/>
        </w:rPr>
      </w:pPr>
      <w:r>
        <w:rPr>
          <w:sz w:val="24"/>
        </w:rPr>
        <w:t>Interdisciplinary</w:t>
      </w:r>
      <w:r>
        <w:rPr>
          <w:spacing w:val="-6"/>
          <w:sz w:val="24"/>
        </w:rPr>
        <w:t> </w:t>
      </w:r>
      <w:r>
        <w:rPr>
          <w:sz w:val="24"/>
        </w:rPr>
        <w:t>vs. </w:t>
      </w:r>
      <w:r>
        <w:rPr>
          <w:spacing w:val="-2"/>
          <w:sz w:val="24"/>
        </w:rPr>
        <w:t>disciplinary</w:t>
      </w:r>
    </w:p>
    <w:p>
      <w:pPr>
        <w:pStyle w:val="ListParagraph"/>
        <w:numPr>
          <w:ilvl w:val="1"/>
          <w:numId w:val="57"/>
        </w:numPr>
        <w:tabs>
          <w:tab w:pos="1440" w:val="left" w:leader="none"/>
        </w:tabs>
        <w:spacing w:line="240" w:lineRule="auto" w:before="0" w:after="0"/>
        <w:ind w:left="1440" w:right="0" w:hanging="360"/>
        <w:jc w:val="left"/>
        <w:rPr>
          <w:sz w:val="24"/>
        </w:rPr>
      </w:pPr>
      <w:r>
        <w:rPr>
          <w:spacing w:val="-2"/>
          <w:sz w:val="24"/>
        </w:rPr>
        <w:t>Amount</w:t>
      </w:r>
    </w:p>
    <w:p>
      <w:pPr>
        <w:pStyle w:val="ListParagraph"/>
        <w:numPr>
          <w:ilvl w:val="0"/>
          <w:numId w:val="57"/>
        </w:numPr>
        <w:tabs>
          <w:tab w:pos="720" w:val="left" w:leader="none"/>
        </w:tabs>
        <w:spacing w:line="240" w:lineRule="auto" w:before="0" w:after="0"/>
        <w:ind w:left="720" w:right="0" w:hanging="360"/>
        <w:jc w:val="left"/>
        <w:rPr>
          <w:sz w:val="24"/>
        </w:rPr>
      </w:pPr>
      <w:r>
        <w:rPr>
          <w:sz w:val="24"/>
        </w:rPr>
        <w:t>Graduate</w:t>
      </w:r>
      <w:r>
        <w:rPr>
          <w:spacing w:val="-2"/>
          <w:sz w:val="24"/>
        </w:rPr>
        <w:t> </w:t>
      </w:r>
      <w:r>
        <w:rPr>
          <w:sz w:val="24"/>
        </w:rPr>
        <w:t>student</w:t>
      </w:r>
      <w:r>
        <w:rPr>
          <w:spacing w:val="-1"/>
          <w:sz w:val="24"/>
        </w:rPr>
        <w:t> </w:t>
      </w:r>
      <w:r>
        <w:rPr>
          <w:spacing w:val="-2"/>
          <w:sz w:val="24"/>
        </w:rPr>
        <w:t>supervision</w:t>
      </w:r>
    </w:p>
    <w:p>
      <w:pPr>
        <w:pStyle w:val="ListParagraph"/>
        <w:numPr>
          <w:ilvl w:val="1"/>
          <w:numId w:val="57"/>
        </w:numPr>
        <w:tabs>
          <w:tab w:pos="1439" w:val="left" w:leader="none"/>
        </w:tabs>
        <w:spacing w:line="240" w:lineRule="auto" w:before="0" w:after="0"/>
        <w:ind w:left="1439" w:right="0" w:hanging="359"/>
        <w:jc w:val="left"/>
        <w:rPr>
          <w:sz w:val="24"/>
        </w:rPr>
      </w:pPr>
      <w:r>
        <w:rPr>
          <w:sz w:val="24"/>
        </w:rPr>
        <w:t>Number</w:t>
      </w:r>
      <w:r>
        <w:rPr>
          <w:spacing w:val="-2"/>
          <w:sz w:val="24"/>
        </w:rPr>
        <w:t> </w:t>
      </w:r>
      <w:r>
        <w:rPr>
          <w:sz w:val="24"/>
        </w:rPr>
        <w:t>and quality</w:t>
      </w:r>
      <w:r>
        <w:rPr>
          <w:spacing w:val="-4"/>
          <w:sz w:val="24"/>
        </w:rPr>
        <w:t> </w:t>
      </w:r>
      <w:r>
        <w:rPr>
          <w:sz w:val="24"/>
        </w:rPr>
        <w:t>of Ph.D</w:t>
      </w:r>
      <w:r>
        <w:rPr>
          <w:spacing w:val="1"/>
          <w:sz w:val="24"/>
        </w:rPr>
        <w:t> </w:t>
      </w:r>
      <w:r>
        <w:rPr>
          <w:spacing w:val="-2"/>
          <w:sz w:val="24"/>
        </w:rPr>
        <w:t>supervised/graduated</w:t>
      </w:r>
    </w:p>
    <w:p>
      <w:pPr>
        <w:pStyle w:val="ListParagraph"/>
        <w:numPr>
          <w:ilvl w:val="1"/>
          <w:numId w:val="57"/>
        </w:numPr>
        <w:tabs>
          <w:tab w:pos="1440" w:val="left" w:leader="none"/>
        </w:tabs>
        <w:spacing w:line="240" w:lineRule="auto" w:before="0" w:after="0"/>
        <w:ind w:left="1440" w:right="0" w:hanging="360"/>
        <w:jc w:val="left"/>
        <w:rPr>
          <w:sz w:val="24"/>
        </w:rPr>
      </w:pPr>
      <w:r>
        <w:rPr>
          <w:sz w:val="24"/>
        </w:rPr>
        <w:t>Number</w:t>
      </w:r>
      <w:r>
        <w:rPr>
          <w:spacing w:val="-3"/>
          <w:sz w:val="24"/>
        </w:rPr>
        <w:t> </w:t>
      </w:r>
      <w:r>
        <w:rPr>
          <w:sz w:val="24"/>
        </w:rPr>
        <w:t>and quality</w:t>
      </w:r>
      <w:r>
        <w:rPr>
          <w:spacing w:val="-6"/>
          <w:sz w:val="24"/>
        </w:rPr>
        <w:t> </w:t>
      </w:r>
      <w:r>
        <w:rPr>
          <w:sz w:val="24"/>
        </w:rPr>
        <w:t>of Engineer</w:t>
      </w:r>
      <w:r>
        <w:rPr>
          <w:spacing w:val="1"/>
          <w:sz w:val="24"/>
        </w:rPr>
        <w:t> </w:t>
      </w:r>
      <w:r>
        <w:rPr>
          <w:spacing w:val="-2"/>
          <w:sz w:val="24"/>
        </w:rPr>
        <w:t>supervised/graduated</w:t>
      </w:r>
    </w:p>
    <w:p>
      <w:pPr>
        <w:pStyle w:val="ListParagraph"/>
        <w:numPr>
          <w:ilvl w:val="1"/>
          <w:numId w:val="57"/>
        </w:numPr>
        <w:tabs>
          <w:tab w:pos="1439" w:val="left" w:leader="none"/>
        </w:tabs>
        <w:spacing w:line="240" w:lineRule="auto" w:before="0" w:after="0"/>
        <w:ind w:left="1439" w:right="0" w:hanging="359"/>
        <w:jc w:val="left"/>
        <w:rPr>
          <w:sz w:val="24"/>
        </w:rPr>
      </w:pPr>
      <w:r>
        <w:rPr>
          <w:sz w:val="24"/>
        </w:rPr>
        <w:t>Number and quality</w:t>
      </w:r>
      <w:r>
        <w:rPr>
          <w:spacing w:val="-5"/>
          <w:sz w:val="24"/>
        </w:rPr>
        <w:t> </w:t>
      </w:r>
      <w:r>
        <w:rPr>
          <w:sz w:val="24"/>
        </w:rPr>
        <w:t>of M.S.</w:t>
      </w:r>
      <w:r>
        <w:rPr>
          <w:spacing w:val="1"/>
          <w:sz w:val="24"/>
        </w:rPr>
        <w:t> </w:t>
      </w:r>
      <w:r>
        <w:rPr>
          <w:spacing w:val="-2"/>
          <w:sz w:val="24"/>
        </w:rPr>
        <w:t>supervised/graduated</w:t>
      </w:r>
    </w:p>
    <w:p>
      <w:pPr>
        <w:pStyle w:val="ListParagraph"/>
        <w:numPr>
          <w:ilvl w:val="1"/>
          <w:numId w:val="57"/>
        </w:numPr>
        <w:tabs>
          <w:tab w:pos="1440" w:val="left" w:leader="none"/>
        </w:tabs>
        <w:spacing w:line="240" w:lineRule="auto" w:before="0" w:after="0"/>
        <w:ind w:left="1440" w:right="0" w:hanging="360"/>
        <w:jc w:val="left"/>
        <w:rPr>
          <w:sz w:val="24"/>
        </w:rPr>
      </w:pPr>
      <w:r>
        <w:rPr>
          <w:sz w:val="24"/>
        </w:rPr>
        <w:t>Student </w:t>
      </w:r>
      <w:r>
        <w:rPr>
          <w:spacing w:val="-2"/>
          <w:sz w:val="24"/>
        </w:rPr>
        <w:t>placement</w:t>
      </w:r>
    </w:p>
    <w:p>
      <w:pPr>
        <w:pStyle w:val="BodyText"/>
        <w:spacing w:before="5"/>
      </w:pPr>
    </w:p>
    <w:p>
      <w:pPr>
        <w:pStyle w:val="Heading3"/>
      </w:pPr>
      <w:r>
        <w:rPr>
          <w:spacing w:val="-2"/>
        </w:rPr>
        <w:t>Teaching:</w:t>
      </w:r>
    </w:p>
    <w:p>
      <w:pPr>
        <w:pStyle w:val="ListParagraph"/>
        <w:numPr>
          <w:ilvl w:val="0"/>
          <w:numId w:val="58"/>
        </w:numPr>
        <w:tabs>
          <w:tab w:pos="240" w:val="left" w:leader="none"/>
        </w:tabs>
        <w:spacing w:line="274" w:lineRule="exact" w:before="0" w:after="0"/>
        <w:ind w:left="240" w:right="0" w:hanging="240"/>
        <w:jc w:val="left"/>
        <w:rPr>
          <w:sz w:val="24"/>
        </w:rPr>
      </w:pPr>
      <w:r>
        <w:rPr>
          <w:spacing w:val="-2"/>
          <w:sz w:val="24"/>
        </w:rPr>
        <w:t>Evaluations</w:t>
      </w:r>
    </w:p>
    <w:p>
      <w:pPr>
        <w:pStyle w:val="ListParagraph"/>
        <w:numPr>
          <w:ilvl w:val="1"/>
          <w:numId w:val="58"/>
        </w:numPr>
        <w:tabs>
          <w:tab w:pos="945" w:val="left" w:leader="none"/>
        </w:tabs>
        <w:spacing w:line="240" w:lineRule="auto" w:before="0" w:after="0"/>
        <w:ind w:left="945" w:right="0" w:hanging="225"/>
        <w:jc w:val="left"/>
        <w:rPr>
          <w:sz w:val="24"/>
        </w:rPr>
      </w:pPr>
      <w:r>
        <w:rPr>
          <w:spacing w:val="-2"/>
          <w:sz w:val="24"/>
        </w:rPr>
        <w:t>Student</w:t>
      </w:r>
    </w:p>
    <w:p>
      <w:pPr>
        <w:pStyle w:val="ListParagraph"/>
        <w:numPr>
          <w:ilvl w:val="1"/>
          <w:numId w:val="58"/>
        </w:numPr>
        <w:tabs>
          <w:tab w:pos="960" w:val="left" w:leader="none"/>
        </w:tabs>
        <w:spacing w:line="240" w:lineRule="auto" w:before="0" w:after="0"/>
        <w:ind w:left="960" w:right="0" w:hanging="240"/>
        <w:jc w:val="left"/>
        <w:rPr>
          <w:sz w:val="24"/>
        </w:rPr>
      </w:pPr>
      <w:r>
        <w:rPr>
          <w:spacing w:val="-4"/>
          <w:sz w:val="24"/>
        </w:rPr>
        <w:t>Peer</w:t>
      </w:r>
    </w:p>
    <w:p>
      <w:pPr>
        <w:pStyle w:val="ListParagraph"/>
        <w:numPr>
          <w:ilvl w:val="1"/>
          <w:numId w:val="58"/>
        </w:numPr>
        <w:tabs>
          <w:tab w:pos="945" w:val="left" w:leader="none"/>
        </w:tabs>
        <w:spacing w:line="240" w:lineRule="auto" w:before="1" w:after="0"/>
        <w:ind w:left="945" w:right="0" w:hanging="225"/>
        <w:jc w:val="left"/>
        <w:rPr>
          <w:sz w:val="24"/>
        </w:rPr>
      </w:pPr>
      <w:r>
        <w:rPr>
          <w:spacing w:val="-2"/>
          <w:sz w:val="24"/>
        </w:rPr>
        <w:t>Awards</w:t>
      </w:r>
    </w:p>
    <w:p>
      <w:pPr>
        <w:pStyle w:val="ListParagraph"/>
        <w:numPr>
          <w:ilvl w:val="0"/>
          <w:numId w:val="58"/>
        </w:numPr>
        <w:tabs>
          <w:tab w:pos="242" w:val="left" w:leader="none"/>
        </w:tabs>
        <w:spacing w:line="240" w:lineRule="auto" w:before="0" w:after="0"/>
        <w:ind w:left="242" w:right="0" w:hanging="242"/>
        <w:jc w:val="left"/>
        <w:rPr>
          <w:sz w:val="24"/>
        </w:rPr>
      </w:pPr>
      <w:r>
        <w:rPr>
          <w:sz w:val="24"/>
        </w:rPr>
        <w:t>Level</w:t>
      </w:r>
      <w:r>
        <w:rPr>
          <w:spacing w:val="-3"/>
          <w:sz w:val="24"/>
        </w:rPr>
        <w:t> </w:t>
      </w:r>
      <w:r>
        <w:rPr>
          <w:sz w:val="24"/>
        </w:rPr>
        <w:t>of</w:t>
      </w:r>
      <w:r>
        <w:rPr>
          <w:spacing w:val="-3"/>
          <w:sz w:val="24"/>
        </w:rPr>
        <w:t> </w:t>
      </w:r>
      <w:r>
        <w:rPr>
          <w:spacing w:val="-2"/>
          <w:sz w:val="24"/>
        </w:rPr>
        <w:t>Effort</w:t>
      </w:r>
    </w:p>
    <w:p>
      <w:pPr>
        <w:pStyle w:val="ListParagraph"/>
        <w:numPr>
          <w:ilvl w:val="1"/>
          <w:numId w:val="58"/>
        </w:numPr>
        <w:tabs>
          <w:tab w:pos="945" w:val="left" w:leader="none"/>
        </w:tabs>
        <w:spacing w:line="240" w:lineRule="auto" w:before="0" w:after="0"/>
        <w:ind w:left="945" w:right="0" w:hanging="225"/>
        <w:jc w:val="left"/>
        <w:rPr>
          <w:sz w:val="24"/>
        </w:rPr>
      </w:pPr>
      <w:r>
        <w:rPr>
          <w:sz w:val="24"/>
        </w:rPr>
        <w:t>Class</w:t>
      </w:r>
      <w:r>
        <w:rPr>
          <w:spacing w:val="-2"/>
          <w:sz w:val="24"/>
        </w:rPr>
        <w:t> </w:t>
      </w:r>
      <w:r>
        <w:rPr>
          <w:spacing w:val="-4"/>
          <w:sz w:val="24"/>
        </w:rPr>
        <w:t>size</w:t>
      </w:r>
    </w:p>
    <w:p>
      <w:pPr>
        <w:pStyle w:val="ListParagraph"/>
        <w:numPr>
          <w:ilvl w:val="1"/>
          <w:numId w:val="58"/>
        </w:numPr>
        <w:tabs>
          <w:tab w:pos="960" w:val="left" w:leader="none"/>
        </w:tabs>
        <w:spacing w:line="240" w:lineRule="auto" w:before="0" w:after="0"/>
        <w:ind w:left="960" w:right="0" w:hanging="240"/>
        <w:jc w:val="left"/>
        <w:rPr>
          <w:sz w:val="24"/>
        </w:rPr>
      </w:pPr>
      <w:r>
        <w:rPr>
          <w:sz w:val="24"/>
        </w:rPr>
        <w:t>Updating</w:t>
      </w:r>
      <w:r>
        <w:rPr>
          <w:spacing w:val="-4"/>
          <w:sz w:val="24"/>
        </w:rPr>
        <w:t> </w:t>
      </w:r>
      <w:r>
        <w:rPr>
          <w:sz w:val="24"/>
        </w:rPr>
        <w:t>of course</w:t>
      </w:r>
      <w:r>
        <w:rPr>
          <w:spacing w:val="-1"/>
          <w:sz w:val="24"/>
        </w:rPr>
        <w:t> </w:t>
      </w:r>
      <w:r>
        <w:rPr>
          <w:spacing w:val="-2"/>
          <w:sz w:val="24"/>
        </w:rPr>
        <w:t>content</w:t>
      </w:r>
    </w:p>
    <w:p>
      <w:pPr>
        <w:pStyle w:val="ListParagraph"/>
        <w:numPr>
          <w:ilvl w:val="1"/>
          <w:numId w:val="58"/>
        </w:numPr>
        <w:tabs>
          <w:tab w:pos="947" w:val="left" w:leader="none"/>
        </w:tabs>
        <w:spacing w:line="240" w:lineRule="auto" w:before="0" w:after="0"/>
        <w:ind w:left="947" w:right="0" w:hanging="227"/>
        <w:jc w:val="left"/>
        <w:rPr>
          <w:sz w:val="24"/>
        </w:rPr>
      </w:pPr>
      <w:r>
        <w:rPr>
          <w:sz w:val="24"/>
        </w:rPr>
        <w:t>Laboratory/facilities</w:t>
      </w:r>
      <w:r>
        <w:rPr>
          <w:spacing w:val="-7"/>
          <w:sz w:val="24"/>
        </w:rPr>
        <w:t> </w:t>
      </w:r>
      <w:r>
        <w:rPr>
          <w:spacing w:val="-2"/>
          <w:sz w:val="24"/>
        </w:rPr>
        <w:t>development</w:t>
      </w:r>
    </w:p>
    <w:p>
      <w:pPr>
        <w:pStyle w:val="ListParagraph"/>
        <w:numPr>
          <w:ilvl w:val="1"/>
          <w:numId w:val="58"/>
        </w:numPr>
        <w:tabs>
          <w:tab w:pos="962" w:val="left" w:leader="none"/>
        </w:tabs>
        <w:spacing w:line="240" w:lineRule="auto" w:before="0" w:after="0"/>
        <w:ind w:left="962" w:right="0" w:hanging="242"/>
        <w:jc w:val="left"/>
        <w:rPr>
          <w:sz w:val="24"/>
        </w:rPr>
      </w:pPr>
      <w:r>
        <w:rPr>
          <w:sz w:val="24"/>
        </w:rPr>
        <w:t>Introduction</w:t>
      </w:r>
      <w:r>
        <w:rPr>
          <w:spacing w:val="-3"/>
          <w:sz w:val="24"/>
        </w:rPr>
        <w:t> </w:t>
      </w:r>
      <w:r>
        <w:rPr>
          <w:sz w:val="24"/>
        </w:rPr>
        <w:t>of</w:t>
      </w:r>
      <w:r>
        <w:rPr>
          <w:spacing w:val="-2"/>
          <w:sz w:val="24"/>
        </w:rPr>
        <w:t> </w:t>
      </w:r>
      <w:r>
        <w:rPr>
          <w:sz w:val="24"/>
        </w:rPr>
        <w:t>new</w:t>
      </w:r>
      <w:r>
        <w:rPr>
          <w:spacing w:val="-1"/>
          <w:sz w:val="24"/>
        </w:rPr>
        <w:t> </w:t>
      </w:r>
      <w:r>
        <w:rPr>
          <w:sz w:val="24"/>
        </w:rPr>
        <w:t>approaches and</w:t>
      </w:r>
      <w:r>
        <w:rPr>
          <w:spacing w:val="-2"/>
          <w:sz w:val="24"/>
        </w:rPr>
        <w:t> </w:t>
      </w:r>
      <w:r>
        <w:rPr>
          <w:sz w:val="24"/>
        </w:rPr>
        <w:t>new</w:t>
      </w:r>
      <w:r>
        <w:rPr>
          <w:spacing w:val="-2"/>
          <w:sz w:val="24"/>
        </w:rPr>
        <w:t> initiatives</w:t>
      </w:r>
    </w:p>
    <w:p>
      <w:pPr>
        <w:pStyle w:val="ListParagraph"/>
        <w:numPr>
          <w:ilvl w:val="0"/>
          <w:numId w:val="58"/>
        </w:numPr>
        <w:tabs>
          <w:tab w:pos="242" w:val="left" w:leader="none"/>
        </w:tabs>
        <w:spacing w:line="240" w:lineRule="auto" w:before="0" w:after="0"/>
        <w:ind w:left="242" w:right="0" w:hanging="242"/>
        <w:jc w:val="left"/>
        <w:rPr>
          <w:sz w:val="24"/>
        </w:rPr>
      </w:pPr>
      <w:r>
        <w:rPr>
          <w:spacing w:val="-2"/>
          <w:sz w:val="24"/>
        </w:rPr>
        <w:t>Innovation</w:t>
      </w:r>
    </w:p>
    <w:p>
      <w:pPr>
        <w:pStyle w:val="ListParagraph"/>
        <w:numPr>
          <w:ilvl w:val="1"/>
          <w:numId w:val="58"/>
        </w:numPr>
        <w:tabs>
          <w:tab w:pos="945" w:val="left" w:leader="none"/>
        </w:tabs>
        <w:spacing w:line="240" w:lineRule="auto" w:before="0" w:after="0"/>
        <w:ind w:left="945" w:right="0" w:hanging="225"/>
        <w:jc w:val="left"/>
        <w:rPr>
          <w:sz w:val="24"/>
        </w:rPr>
      </w:pPr>
      <w:r>
        <w:rPr>
          <w:sz w:val="24"/>
        </w:rPr>
        <w:t>New</w:t>
      </w:r>
      <w:r>
        <w:rPr>
          <w:spacing w:val="-1"/>
          <w:sz w:val="24"/>
        </w:rPr>
        <w:t> </w:t>
      </w:r>
      <w:r>
        <w:rPr>
          <w:sz w:val="24"/>
        </w:rPr>
        <w:t>course</w:t>
      </w:r>
      <w:r>
        <w:rPr>
          <w:spacing w:val="-3"/>
          <w:sz w:val="24"/>
        </w:rPr>
        <w:t> </w:t>
      </w:r>
      <w:r>
        <w:rPr>
          <w:spacing w:val="-2"/>
          <w:sz w:val="24"/>
        </w:rPr>
        <w:t>development</w:t>
      </w:r>
    </w:p>
    <w:p>
      <w:pPr>
        <w:pStyle w:val="ListParagraph"/>
        <w:numPr>
          <w:ilvl w:val="1"/>
          <w:numId w:val="58"/>
        </w:numPr>
        <w:tabs>
          <w:tab w:pos="960" w:val="left" w:leader="none"/>
        </w:tabs>
        <w:spacing w:line="240" w:lineRule="auto" w:before="0" w:after="0"/>
        <w:ind w:left="960" w:right="0" w:hanging="240"/>
        <w:jc w:val="left"/>
        <w:rPr>
          <w:sz w:val="24"/>
        </w:rPr>
      </w:pPr>
      <w:r>
        <w:rPr>
          <w:sz w:val="24"/>
        </w:rPr>
        <w:t>Undergraduate</w:t>
      </w:r>
      <w:r>
        <w:rPr>
          <w:spacing w:val="-3"/>
          <w:sz w:val="24"/>
        </w:rPr>
        <w:t> </w:t>
      </w:r>
      <w:r>
        <w:rPr>
          <w:sz w:val="24"/>
        </w:rPr>
        <w:t>and</w:t>
      </w:r>
      <w:r>
        <w:rPr>
          <w:spacing w:val="-2"/>
          <w:sz w:val="24"/>
        </w:rPr>
        <w:t> </w:t>
      </w:r>
      <w:r>
        <w:rPr>
          <w:sz w:val="24"/>
        </w:rPr>
        <w:t>beginning</w:t>
      </w:r>
      <w:r>
        <w:rPr>
          <w:spacing w:val="-3"/>
          <w:sz w:val="24"/>
        </w:rPr>
        <w:t> </w:t>
      </w:r>
      <w:r>
        <w:rPr>
          <w:sz w:val="24"/>
        </w:rPr>
        <w:t>graduate</w:t>
      </w:r>
      <w:r>
        <w:rPr>
          <w:spacing w:val="-2"/>
          <w:sz w:val="24"/>
        </w:rPr>
        <w:t> </w:t>
      </w:r>
      <w:r>
        <w:rPr>
          <w:sz w:val="24"/>
        </w:rPr>
        <w:t>textbook</w:t>
      </w:r>
      <w:r>
        <w:rPr>
          <w:spacing w:val="-1"/>
          <w:sz w:val="24"/>
        </w:rPr>
        <w:t> </w:t>
      </w:r>
      <w:r>
        <w:rPr>
          <w:spacing w:val="-2"/>
          <w:sz w:val="24"/>
        </w:rPr>
        <w:t>publication</w:t>
      </w:r>
    </w:p>
    <w:p>
      <w:pPr>
        <w:pStyle w:val="ListParagraph"/>
        <w:numPr>
          <w:ilvl w:val="1"/>
          <w:numId w:val="58"/>
        </w:numPr>
        <w:tabs>
          <w:tab w:pos="945" w:val="left" w:leader="none"/>
        </w:tabs>
        <w:spacing w:line="240" w:lineRule="auto" w:before="0" w:after="0"/>
        <w:ind w:left="945" w:right="0" w:hanging="225"/>
        <w:jc w:val="left"/>
        <w:rPr>
          <w:sz w:val="24"/>
        </w:rPr>
      </w:pPr>
      <w:r>
        <w:rPr>
          <w:sz w:val="24"/>
        </w:rPr>
        <w:t>Other</w:t>
      </w:r>
      <w:r>
        <w:rPr>
          <w:spacing w:val="-1"/>
          <w:sz w:val="24"/>
        </w:rPr>
        <w:t> </w:t>
      </w:r>
      <w:r>
        <w:rPr>
          <w:sz w:val="24"/>
        </w:rPr>
        <w:t>teaching</w:t>
      </w:r>
      <w:r>
        <w:rPr>
          <w:spacing w:val="-4"/>
          <w:sz w:val="24"/>
        </w:rPr>
        <w:t> </w:t>
      </w:r>
      <w:r>
        <w:rPr>
          <w:sz w:val="24"/>
        </w:rPr>
        <w:t>related</w:t>
      </w:r>
      <w:r>
        <w:rPr>
          <w:spacing w:val="2"/>
          <w:sz w:val="24"/>
        </w:rPr>
        <w:t> </w:t>
      </w:r>
      <w:r>
        <w:rPr>
          <w:spacing w:val="-2"/>
          <w:sz w:val="24"/>
        </w:rPr>
        <w:t>publications</w:t>
      </w:r>
    </w:p>
    <w:p>
      <w:pPr>
        <w:pStyle w:val="ListParagraph"/>
        <w:numPr>
          <w:ilvl w:val="0"/>
          <w:numId w:val="58"/>
        </w:numPr>
        <w:tabs>
          <w:tab w:pos="240" w:val="left" w:leader="none"/>
        </w:tabs>
        <w:spacing w:line="240" w:lineRule="auto" w:before="0" w:after="0"/>
        <w:ind w:left="240" w:right="0" w:hanging="240"/>
        <w:jc w:val="left"/>
        <w:rPr>
          <w:sz w:val="24"/>
        </w:rPr>
      </w:pPr>
      <w:r>
        <w:rPr>
          <w:spacing w:val="-2"/>
          <w:sz w:val="24"/>
        </w:rPr>
        <w:t>Funding</w:t>
      </w:r>
    </w:p>
    <w:p>
      <w:pPr>
        <w:pStyle w:val="ListParagraph"/>
        <w:numPr>
          <w:ilvl w:val="1"/>
          <w:numId w:val="58"/>
        </w:numPr>
        <w:tabs>
          <w:tab w:pos="225" w:val="left" w:leader="none"/>
        </w:tabs>
        <w:spacing w:line="240" w:lineRule="auto" w:before="0" w:after="0"/>
        <w:ind w:left="225" w:right="5800" w:hanging="225"/>
        <w:jc w:val="right"/>
        <w:rPr>
          <w:sz w:val="24"/>
        </w:rPr>
      </w:pPr>
      <w:r>
        <w:rPr>
          <w:sz w:val="24"/>
        </w:rPr>
        <w:t>Teaching</w:t>
      </w:r>
      <w:r>
        <w:rPr>
          <w:spacing w:val="-3"/>
          <w:sz w:val="24"/>
        </w:rPr>
        <w:t> </w:t>
      </w:r>
      <w:r>
        <w:rPr>
          <w:sz w:val="24"/>
        </w:rPr>
        <w:t>related </w:t>
      </w:r>
      <w:r>
        <w:rPr>
          <w:spacing w:val="-2"/>
          <w:sz w:val="24"/>
        </w:rPr>
        <w:t>grants</w:t>
      </w:r>
    </w:p>
    <w:p>
      <w:pPr>
        <w:pStyle w:val="ListParagraph"/>
        <w:numPr>
          <w:ilvl w:val="2"/>
          <w:numId w:val="58"/>
        </w:numPr>
        <w:tabs>
          <w:tab w:pos="186" w:val="left" w:leader="none"/>
        </w:tabs>
        <w:spacing w:line="240" w:lineRule="auto" w:before="0" w:after="0"/>
        <w:ind w:left="186" w:right="5826" w:hanging="186"/>
        <w:jc w:val="right"/>
        <w:rPr>
          <w:sz w:val="24"/>
        </w:rPr>
      </w:pPr>
      <w:r>
        <w:rPr>
          <w:sz w:val="24"/>
        </w:rPr>
        <w:t>Source</w:t>
      </w:r>
      <w:r>
        <w:rPr>
          <w:spacing w:val="-2"/>
          <w:sz w:val="24"/>
        </w:rPr>
        <w:t> </w:t>
      </w:r>
      <w:r>
        <w:rPr>
          <w:sz w:val="24"/>
        </w:rPr>
        <w:t>and</w:t>
      </w:r>
      <w:r>
        <w:rPr>
          <w:spacing w:val="-1"/>
          <w:sz w:val="24"/>
        </w:rPr>
        <w:t> </w:t>
      </w:r>
      <w:r>
        <w:rPr>
          <w:spacing w:val="-4"/>
          <w:sz w:val="24"/>
        </w:rPr>
        <w:t>type</w:t>
      </w:r>
    </w:p>
    <w:p>
      <w:pPr>
        <w:pStyle w:val="ListParagraph"/>
        <w:numPr>
          <w:ilvl w:val="2"/>
          <w:numId w:val="58"/>
        </w:numPr>
        <w:tabs>
          <w:tab w:pos="253" w:val="left" w:leader="none"/>
        </w:tabs>
        <w:spacing w:line="240" w:lineRule="auto" w:before="0" w:after="0"/>
        <w:ind w:left="253" w:right="5841" w:hanging="253"/>
        <w:jc w:val="right"/>
        <w:rPr>
          <w:sz w:val="24"/>
        </w:rPr>
      </w:pPr>
      <w:r>
        <w:rPr>
          <w:sz w:val="24"/>
        </w:rPr>
        <w:t>Type</w:t>
      </w:r>
      <w:r>
        <w:rPr>
          <w:spacing w:val="-5"/>
          <w:sz w:val="24"/>
        </w:rPr>
        <w:t> </w:t>
      </w:r>
      <w:r>
        <w:rPr>
          <w:sz w:val="24"/>
        </w:rPr>
        <w:t>of</w:t>
      </w:r>
      <w:r>
        <w:rPr>
          <w:spacing w:val="-1"/>
          <w:sz w:val="24"/>
        </w:rPr>
        <w:t> </w:t>
      </w:r>
      <w:r>
        <w:rPr>
          <w:spacing w:val="-2"/>
          <w:sz w:val="24"/>
        </w:rPr>
        <w:t>review</w:t>
      </w:r>
    </w:p>
    <w:p>
      <w:pPr>
        <w:pStyle w:val="BodyText"/>
        <w:spacing w:before="5"/>
      </w:pPr>
    </w:p>
    <w:p>
      <w:pPr>
        <w:pStyle w:val="Heading3"/>
      </w:pPr>
      <w:r>
        <w:rPr>
          <w:spacing w:val="-2"/>
        </w:rPr>
        <w:t>Service:</w:t>
      </w:r>
    </w:p>
    <w:p>
      <w:pPr>
        <w:pStyle w:val="ListParagraph"/>
        <w:numPr>
          <w:ilvl w:val="0"/>
          <w:numId w:val="59"/>
        </w:numPr>
        <w:tabs>
          <w:tab w:pos="240" w:val="left" w:leader="none"/>
        </w:tabs>
        <w:spacing w:line="274" w:lineRule="exact" w:before="0" w:after="0"/>
        <w:ind w:left="240" w:right="0" w:hanging="240"/>
        <w:jc w:val="left"/>
        <w:rPr>
          <w:sz w:val="24"/>
        </w:rPr>
      </w:pPr>
      <w:r>
        <w:rPr>
          <w:sz w:val="24"/>
        </w:rPr>
        <w:t>Editorships</w:t>
      </w:r>
      <w:r>
        <w:rPr>
          <w:spacing w:val="-2"/>
          <w:sz w:val="24"/>
        </w:rPr>
        <w:t> </w:t>
      </w:r>
      <w:r>
        <w:rPr>
          <w:sz w:val="24"/>
        </w:rPr>
        <w:t>and</w:t>
      </w:r>
      <w:r>
        <w:rPr>
          <w:spacing w:val="-1"/>
          <w:sz w:val="24"/>
        </w:rPr>
        <w:t> </w:t>
      </w:r>
      <w:r>
        <w:rPr>
          <w:sz w:val="24"/>
        </w:rPr>
        <w:t>editorial</w:t>
      </w:r>
      <w:r>
        <w:rPr>
          <w:spacing w:val="-2"/>
          <w:sz w:val="24"/>
        </w:rPr>
        <w:t> </w:t>
      </w:r>
      <w:r>
        <w:rPr>
          <w:sz w:val="24"/>
        </w:rPr>
        <w:t>board</w:t>
      </w:r>
      <w:r>
        <w:rPr>
          <w:spacing w:val="-1"/>
          <w:sz w:val="24"/>
        </w:rPr>
        <w:t> </w:t>
      </w:r>
      <w:r>
        <w:rPr>
          <w:spacing w:val="-2"/>
          <w:sz w:val="24"/>
        </w:rPr>
        <w:t>memberships*</w:t>
      </w:r>
    </w:p>
    <w:p>
      <w:pPr>
        <w:pStyle w:val="ListParagraph"/>
        <w:numPr>
          <w:ilvl w:val="1"/>
          <w:numId w:val="59"/>
        </w:numPr>
        <w:tabs>
          <w:tab w:pos="945" w:val="left" w:leader="none"/>
        </w:tabs>
        <w:spacing w:line="240" w:lineRule="auto" w:before="0" w:after="0"/>
        <w:ind w:left="945" w:right="0" w:hanging="225"/>
        <w:jc w:val="left"/>
        <w:rPr>
          <w:sz w:val="24"/>
        </w:rPr>
      </w:pPr>
      <w:r>
        <w:rPr>
          <w:sz w:val="24"/>
        </w:rPr>
        <w:t>Journal </w:t>
      </w:r>
      <w:r>
        <w:rPr>
          <w:spacing w:val="-2"/>
          <w:sz w:val="24"/>
        </w:rPr>
        <w:t>quality</w:t>
      </w:r>
    </w:p>
    <w:p>
      <w:pPr>
        <w:pStyle w:val="ListParagraph"/>
        <w:numPr>
          <w:ilvl w:val="1"/>
          <w:numId w:val="59"/>
        </w:numPr>
        <w:tabs>
          <w:tab w:pos="960" w:val="left" w:leader="none"/>
        </w:tabs>
        <w:spacing w:line="240" w:lineRule="auto" w:before="0" w:after="0"/>
        <w:ind w:left="960" w:right="0" w:hanging="240"/>
        <w:jc w:val="left"/>
        <w:rPr>
          <w:sz w:val="24"/>
        </w:rPr>
      </w:pPr>
      <w:r>
        <w:rPr>
          <w:sz w:val="24"/>
        </w:rPr>
        <w:t>Journal</w:t>
      </w:r>
      <w:r>
        <w:rPr>
          <w:spacing w:val="-5"/>
          <w:sz w:val="24"/>
        </w:rPr>
        <w:t> </w:t>
      </w:r>
      <w:r>
        <w:rPr>
          <w:sz w:val="24"/>
        </w:rPr>
        <w:t>acceptance</w:t>
      </w:r>
      <w:r>
        <w:rPr>
          <w:spacing w:val="-2"/>
          <w:sz w:val="24"/>
        </w:rPr>
        <w:t> </w:t>
      </w:r>
      <w:r>
        <w:rPr>
          <w:spacing w:val="-4"/>
          <w:sz w:val="24"/>
        </w:rPr>
        <w:t>rate</w:t>
      </w:r>
    </w:p>
    <w:p>
      <w:pPr>
        <w:pStyle w:val="ListParagraph"/>
        <w:numPr>
          <w:ilvl w:val="0"/>
          <w:numId w:val="59"/>
        </w:numPr>
        <w:tabs>
          <w:tab w:pos="240" w:val="left" w:leader="none"/>
        </w:tabs>
        <w:spacing w:line="240" w:lineRule="auto" w:before="0" w:after="0"/>
        <w:ind w:left="240" w:right="0" w:hanging="240"/>
        <w:jc w:val="left"/>
        <w:rPr>
          <w:sz w:val="24"/>
        </w:rPr>
      </w:pPr>
      <w:r>
        <w:rPr>
          <w:sz w:val="24"/>
        </w:rPr>
        <w:t>Conference</w:t>
      </w:r>
      <w:r>
        <w:rPr>
          <w:spacing w:val="-5"/>
          <w:sz w:val="24"/>
        </w:rPr>
        <w:t> </w:t>
      </w:r>
      <w:r>
        <w:rPr>
          <w:sz w:val="24"/>
        </w:rPr>
        <w:t>program</w:t>
      </w:r>
      <w:r>
        <w:rPr>
          <w:spacing w:val="-1"/>
          <w:sz w:val="24"/>
        </w:rPr>
        <w:t> </w:t>
      </w:r>
      <w:r>
        <w:rPr>
          <w:sz w:val="24"/>
        </w:rPr>
        <w:t>committee</w:t>
      </w:r>
      <w:r>
        <w:rPr>
          <w:spacing w:val="-4"/>
          <w:sz w:val="24"/>
        </w:rPr>
        <w:t> </w:t>
      </w:r>
      <w:r>
        <w:rPr>
          <w:sz w:val="24"/>
        </w:rPr>
        <w:t>chairmanships</w:t>
      </w:r>
      <w:r>
        <w:rPr>
          <w:spacing w:val="-1"/>
          <w:sz w:val="24"/>
        </w:rPr>
        <w:t> </w:t>
      </w:r>
      <w:r>
        <w:rPr>
          <w:sz w:val="24"/>
        </w:rPr>
        <w:t>and</w:t>
      </w:r>
      <w:r>
        <w:rPr>
          <w:spacing w:val="-1"/>
          <w:sz w:val="24"/>
        </w:rPr>
        <w:t> </w:t>
      </w:r>
      <w:r>
        <w:rPr>
          <w:spacing w:val="-2"/>
          <w:sz w:val="24"/>
        </w:rPr>
        <w:t>memberships*</w:t>
      </w:r>
    </w:p>
    <w:p>
      <w:pPr>
        <w:pStyle w:val="ListParagraph"/>
        <w:numPr>
          <w:ilvl w:val="0"/>
          <w:numId w:val="59"/>
        </w:numPr>
        <w:tabs>
          <w:tab w:pos="240" w:val="left" w:leader="none"/>
        </w:tabs>
        <w:spacing w:line="240" w:lineRule="auto" w:before="0" w:after="0"/>
        <w:ind w:left="240" w:right="0" w:hanging="240"/>
        <w:jc w:val="left"/>
        <w:rPr>
          <w:sz w:val="24"/>
        </w:rPr>
      </w:pPr>
      <w:r>
        <w:rPr>
          <w:sz w:val="24"/>
        </w:rPr>
        <w:t>Service</w:t>
      </w:r>
      <w:r>
        <w:rPr>
          <w:spacing w:val="-2"/>
          <w:sz w:val="24"/>
        </w:rPr>
        <w:t> </w:t>
      </w:r>
      <w:r>
        <w:rPr>
          <w:sz w:val="24"/>
        </w:rPr>
        <w:t>to</w:t>
      </w:r>
      <w:r>
        <w:rPr>
          <w:spacing w:val="-1"/>
          <w:sz w:val="24"/>
        </w:rPr>
        <w:t> </w:t>
      </w:r>
      <w:r>
        <w:rPr>
          <w:sz w:val="24"/>
        </w:rPr>
        <w:t>Professional</w:t>
      </w:r>
      <w:r>
        <w:rPr>
          <w:spacing w:val="1"/>
          <w:sz w:val="24"/>
        </w:rPr>
        <w:t> </w:t>
      </w:r>
      <w:r>
        <w:rPr>
          <w:sz w:val="24"/>
        </w:rPr>
        <w:t>Society</w:t>
      </w:r>
      <w:r>
        <w:rPr>
          <w:spacing w:val="-3"/>
          <w:sz w:val="24"/>
        </w:rPr>
        <w:t> </w:t>
      </w:r>
      <w:r>
        <w:rPr>
          <w:sz w:val="24"/>
        </w:rPr>
        <w:t>–</w:t>
      </w:r>
      <w:r>
        <w:rPr>
          <w:spacing w:val="-1"/>
          <w:sz w:val="24"/>
        </w:rPr>
        <w:t> </w:t>
      </w:r>
      <w:r>
        <w:rPr>
          <w:sz w:val="24"/>
        </w:rPr>
        <w:t>i.e.</w:t>
      </w:r>
      <w:r>
        <w:rPr>
          <w:spacing w:val="-1"/>
          <w:sz w:val="24"/>
        </w:rPr>
        <w:t> </w:t>
      </w:r>
      <w:r>
        <w:rPr>
          <w:sz w:val="24"/>
        </w:rPr>
        <w:t>high</w:t>
      </w:r>
      <w:r>
        <w:rPr>
          <w:spacing w:val="-1"/>
          <w:sz w:val="24"/>
        </w:rPr>
        <w:t> </w:t>
      </w:r>
      <w:r>
        <w:rPr>
          <w:sz w:val="24"/>
        </w:rPr>
        <w:t>ranking</w:t>
      </w:r>
      <w:r>
        <w:rPr>
          <w:spacing w:val="-2"/>
          <w:sz w:val="24"/>
        </w:rPr>
        <w:t> officer</w:t>
      </w:r>
    </w:p>
    <w:p>
      <w:pPr>
        <w:pStyle w:val="ListParagraph"/>
        <w:numPr>
          <w:ilvl w:val="0"/>
          <w:numId w:val="59"/>
        </w:numPr>
        <w:tabs>
          <w:tab w:pos="240" w:val="left" w:leader="none"/>
        </w:tabs>
        <w:spacing w:line="240" w:lineRule="auto" w:before="0" w:after="0"/>
        <w:ind w:left="240" w:right="0" w:hanging="240"/>
        <w:jc w:val="left"/>
        <w:rPr>
          <w:sz w:val="24"/>
        </w:rPr>
      </w:pPr>
      <w:r>
        <w:rPr>
          <w:sz w:val="24"/>
        </w:rPr>
        <w:t>External</w:t>
      </w:r>
      <w:r>
        <w:rPr>
          <w:spacing w:val="-1"/>
          <w:sz w:val="24"/>
        </w:rPr>
        <w:t> </w:t>
      </w:r>
      <w:r>
        <w:rPr>
          <w:sz w:val="24"/>
        </w:rPr>
        <w:t>service</w:t>
      </w:r>
      <w:r>
        <w:rPr>
          <w:spacing w:val="-2"/>
          <w:sz w:val="24"/>
        </w:rPr>
        <w:t> </w:t>
      </w:r>
      <w:r>
        <w:rPr>
          <w:sz w:val="24"/>
        </w:rPr>
        <w:t>recognition,</w:t>
      </w:r>
      <w:r>
        <w:rPr>
          <w:spacing w:val="-1"/>
          <w:sz w:val="24"/>
        </w:rPr>
        <w:t> </w:t>
      </w:r>
      <w:r>
        <w:rPr>
          <w:sz w:val="24"/>
        </w:rPr>
        <w:t>commendations,</w:t>
      </w:r>
      <w:r>
        <w:rPr>
          <w:spacing w:val="-1"/>
          <w:sz w:val="24"/>
        </w:rPr>
        <w:t> </w:t>
      </w:r>
      <w:r>
        <w:rPr>
          <w:spacing w:val="-2"/>
          <w:sz w:val="24"/>
        </w:rPr>
        <w:t>awards</w:t>
      </w:r>
    </w:p>
    <w:p>
      <w:pPr>
        <w:pStyle w:val="ListParagraph"/>
        <w:numPr>
          <w:ilvl w:val="0"/>
          <w:numId w:val="59"/>
        </w:numPr>
        <w:tabs>
          <w:tab w:pos="240" w:val="left" w:leader="none"/>
        </w:tabs>
        <w:spacing w:line="240" w:lineRule="auto" w:before="0" w:after="0"/>
        <w:ind w:left="0" w:right="796" w:firstLine="0"/>
        <w:jc w:val="left"/>
        <w:rPr>
          <w:sz w:val="24"/>
        </w:rPr>
      </w:pPr>
      <w:r>
        <w:rPr>
          <w:sz w:val="24"/>
        </w:rPr>
        <w:t>Exceptional</w:t>
      </w:r>
      <w:r>
        <w:rPr>
          <w:spacing w:val="-5"/>
          <w:sz w:val="24"/>
        </w:rPr>
        <w:t> </w:t>
      </w:r>
      <w:r>
        <w:rPr>
          <w:sz w:val="24"/>
        </w:rPr>
        <w:t>internal</w:t>
      </w:r>
      <w:r>
        <w:rPr>
          <w:spacing w:val="-5"/>
          <w:sz w:val="24"/>
        </w:rPr>
        <w:t> </w:t>
      </w:r>
      <w:r>
        <w:rPr>
          <w:sz w:val="24"/>
        </w:rPr>
        <w:t>service</w:t>
      </w:r>
      <w:r>
        <w:rPr>
          <w:spacing w:val="-7"/>
          <w:sz w:val="24"/>
        </w:rPr>
        <w:t> </w:t>
      </w:r>
      <w:r>
        <w:rPr>
          <w:sz w:val="24"/>
        </w:rPr>
        <w:t>activities</w:t>
      </w:r>
      <w:r>
        <w:rPr>
          <w:spacing w:val="-5"/>
          <w:sz w:val="24"/>
        </w:rPr>
        <w:t> </w:t>
      </w:r>
      <w:r>
        <w:rPr>
          <w:sz w:val="24"/>
        </w:rPr>
        <w:t>with</w:t>
      </w:r>
      <w:r>
        <w:rPr>
          <w:spacing w:val="-5"/>
          <w:sz w:val="24"/>
        </w:rPr>
        <w:t> </w:t>
      </w:r>
      <w:r>
        <w:rPr>
          <w:sz w:val="24"/>
        </w:rPr>
        <w:t>the</w:t>
      </w:r>
      <w:r>
        <w:rPr>
          <w:spacing w:val="-5"/>
          <w:sz w:val="24"/>
        </w:rPr>
        <w:t> </w:t>
      </w:r>
      <w:r>
        <w:rPr>
          <w:sz w:val="24"/>
        </w:rPr>
        <w:t>potential</w:t>
      </w:r>
      <w:r>
        <w:rPr>
          <w:spacing w:val="-5"/>
          <w:sz w:val="24"/>
        </w:rPr>
        <w:t> </w:t>
      </w:r>
      <w:r>
        <w:rPr>
          <w:sz w:val="24"/>
        </w:rPr>
        <w:t>for</w:t>
      </w:r>
      <w:r>
        <w:rPr>
          <w:spacing w:val="-6"/>
          <w:sz w:val="24"/>
        </w:rPr>
        <w:t> </w:t>
      </w:r>
      <w:r>
        <w:rPr>
          <w:sz w:val="24"/>
        </w:rPr>
        <w:t>significant</w:t>
      </w:r>
      <w:r>
        <w:rPr>
          <w:spacing w:val="-5"/>
          <w:sz w:val="24"/>
        </w:rPr>
        <w:t> </w:t>
      </w:r>
      <w:r>
        <w:rPr>
          <w:sz w:val="24"/>
        </w:rPr>
        <w:t>institutional </w:t>
      </w:r>
      <w:r>
        <w:rPr>
          <w:spacing w:val="-2"/>
          <w:sz w:val="24"/>
        </w:rPr>
        <w:t>impact**</w:t>
      </w:r>
    </w:p>
    <w:p>
      <w:pPr>
        <w:pStyle w:val="BodyText"/>
        <w:spacing w:before="1"/>
      </w:pPr>
    </w:p>
    <w:p>
      <w:pPr>
        <w:pStyle w:val="BodyText"/>
      </w:pPr>
      <w:r>
        <w:rPr/>
        <w:t>*</w:t>
      </w:r>
      <w:r>
        <w:rPr>
          <w:spacing w:val="-4"/>
        </w:rPr>
        <w:t> </w:t>
      </w:r>
      <w:r>
        <w:rPr/>
        <w:t>Only</w:t>
      </w:r>
      <w:r>
        <w:rPr>
          <w:spacing w:val="-8"/>
        </w:rPr>
        <w:t> </w:t>
      </w:r>
      <w:r>
        <w:rPr/>
        <w:t>highly</w:t>
      </w:r>
      <w:r>
        <w:rPr>
          <w:spacing w:val="-8"/>
        </w:rPr>
        <w:t> </w:t>
      </w:r>
      <w:r>
        <w:rPr/>
        <w:t>prestigious,</w:t>
      </w:r>
      <w:r>
        <w:rPr>
          <w:spacing w:val="-4"/>
        </w:rPr>
        <w:t> </w:t>
      </w:r>
      <w:r>
        <w:rPr/>
        <w:t>i.e.</w:t>
      </w:r>
      <w:r>
        <w:rPr>
          <w:spacing w:val="-4"/>
        </w:rPr>
        <w:t> </w:t>
      </w:r>
      <w:r>
        <w:rPr/>
        <w:t>scrutinized</w:t>
      </w:r>
      <w:r>
        <w:rPr>
          <w:spacing w:val="-4"/>
        </w:rPr>
        <w:t> </w:t>
      </w:r>
      <w:r>
        <w:rPr/>
        <w:t>and</w:t>
      </w:r>
      <w:r>
        <w:rPr>
          <w:spacing w:val="-4"/>
        </w:rPr>
        <w:t> </w:t>
      </w:r>
      <w:r>
        <w:rPr/>
        <w:t>visible,</w:t>
      </w:r>
      <w:r>
        <w:rPr>
          <w:spacing w:val="-4"/>
        </w:rPr>
        <w:t> </w:t>
      </w:r>
      <w:r>
        <w:rPr/>
        <w:t>editorships</w:t>
      </w:r>
      <w:r>
        <w:rPr>
          <w:spacing w:val="-4"/>
        </w:rPr>
        <w:t> </w:t>
      </w:r>
      <w:r>
        <w:rPr/>
        <w:t>and</w:t>
      </w:r>
      <w:r>
        <w:rPr>
          <w:spacing w:val="-4"/>
        </w:rPr>
        <w:t> </w:t>
      </w:r>
      <w:r>
        <w:rPr/>
        <w:t>conference chairmanships should be counted under this category.</w:t>
      </w:r>
    </w:p>
    <w:p>
      <w:pPr>
        <w:pStyle w:val="BodyText"/>
        <w:ind w:right="482"/>
      </w:pPr>
      <w:r>
        <w:rPr/>
        <w:t>** Examples of internal service activities meeting this standard include service on groups</w:t>
      </w:r>
      <w:r>
        <w:rPr>
          <w:spacing w:val="-4"/>
        </w:rPr>
        <w:t> </w:t>
      </w:r>
      <w:r>
        <w:rPr/>
        <w:t>working</w:t>
      </w:r>
      <w:r>
        <w:rPr>
          <w:spacing w:val="-6"/>
        </w:rPr>
        <w:t> </w:t>
      </w:r>
      <w:r>
        <w:rPr/>
        <w:t>to</w:t>
      </w:r>
      <w:r>
        <w:rPr>
          <w:spacing w:val="-4"/>
        </w:rPr>
        <w:t> </w:t>
      </w:r>
      <w:r>
        <w:rPr/>
        <w:t>establish</w:t>
      </w:r>
      <w:r>
        <w:rPr>
          <w:spacing w:val="-4"/>
        </w:rPr>
        <w:t> </w:t>
      </w:r>
      <w:r>
        <w:rPr/>
        <w:t>new</w:t>
      </w:r>
      <w:r>
        <w:rPr>
          <w:spacing w:val="-4"/>
        </w:rPr>
        <w:t> </w:t>
      </w:r>
      <w:r>
        <w:rPr/>
        <w:t>academic</w:t>
      </w:r>
      <w:r>
        <w:rPr>
          <w:spacing w:val="-5"/>
        </w:rPr>
        <w:t> </w:t>
      </w:r>
      <w:r>
        <w:rPr/>
        <w:t>units</w:t>
      </w:r>
      <w:r>
        <w:rPr>
          <w:spacing w:val="-4"/>
        </w:rPr>
        <w:t> </w:t>
      </w:r>
      <w:r>
        <w:rPr/>
        <w:t>or</w:t>
      </w:r>
      <w:r>
        <w:rPr>
          <w:spacing w:val="-3"/>
        </w:rPr>
        <w:t> </w:t>
      </w:r>
      <w:r>
        <w:rPr/>
        <w:t>major</w:t>
      </w:r>
      <w:r>
        <w:rPr>
          <w:spacing w:val="-5"/>
        </w:rPr>
        <w:t> </w:t>
      </w:r>
      <w:r>
        <w:rPr/>
        <w:t>programs,</w:t>
      </w:r>
      <w:r>
        <w:rPr>
          <w:spacing w:val="-4"/>
        </w:rPr>
        <w:t> </w:t>
      </w:r>
      <w:r>
        <w:rPr/>
        <w:t>and</w:t>
      </w:r>
      <w:r>
        <w:rPr>
          <w:spacing w:val="-4"/>
        </w:rPr>
        <w:t> </w:t>
      </w:r>
      <w:r>
        <w:rPr/>
        <w:t>leadership</w:t>
      </w:r>
      <w:r>
        <w:rPr>
          <w:spacing w:val="-4"/>
        </w:rPr>
        <w:t> </w:t>
      </w:r>
      <w:r>
        <w:rPr/>
        <w:t>of</w:t>
      </w:r>
    </w:p>
    <w:p>
      <w:pPr>
        <w:pStyle w:val="BodyText"/>
      </w:pPr>
      <w:r>
        <w:rPr/>
        <w:t>large</w:t>
      </w:r>
      <w:r>
        <w:rPr>
          <w:spacing w:val="-3"/>
        </w:rPr>
        <w:t> </w:t>
      </w:r>
      <w:r>
        <w:rPr/>
        <w:t>interdisciplinary</w:t>
      </w:r>
      <w:r>
        <w:rPr>
          <w:spacing w:val="-5"/>
        </w:rPr>
        <w:t> </w:t>
      </w:r>
      <w:r>
        <w:rPr/>
        <w:t>initiatives involving</w:t>
      </w:r>
      <w:r>
        <w:rPr>
          <w:spacing w:val="-3"/>
        </w:rPr>
        <w:t> </w:t>
      </w:r>
      <w:r>
        <w:rPr/>
        <w:t>faculty</w:t>
      </w:r>
      <w:r>
        <w:rPr>
          <w:spacing w:val="-2"/>
        </w:rPr>
        <w:t> </w:t>
      </w:r>
      <w:r>
        <w:rPr/>
        <w:t>from several departments and</w:t>
      </w:r>
      <w:r>
        <w:rPr>
          <w:spacing w:val="1"/>
        </w:rPr>
        <w:t> </w:t>
      </w:r>
      <w:r>
        <w:rPr>
          <w:spacing w:val="-2"/>
        </w:rPr>
        <w:t>colleges.</w:t>
      </w:r>
    </w:p>
    <w:p>
      <w:pPr>
        <w:pStyle w:val="BodyText"/>
        <w:spacing w:after="0"/>
        <w:sectPr>
          <w:pgSz w:w="12240" w:h="15840"/>
          <w:pgMar w:header="0" w:footer="792" w:top="1360" w:bottom="980" w:left="1800" w:right="1440"/>
        </w:sectPr>
      </w:pPr>
    </w:p>
    <w:p>
      <w:pPr>
        <w:pStyle w:val="Heading3"/>
        <w:spacing w:before="76"/>
      </w:pPr>
      <w:r>
        <w:rPr/>
        <w:t>Additional</w:t>
      </w:r>
      <w:r>
        <w:rPr>
          <w:spacing w:val="-2"/>
        </w:rPr>
        <w:t> </w:t>
      </w:r>
      <w:r>
        <w:rPr/>
        <w:t>EES</w:t>
      </w:r>
      <w:r>
        <w:rPr>
          <w:spacing w:val="1"/>
        </w:rPr>
        <w:t> </w:t>
      </w:r>
      <w:r>
        <w:rPr>
          <w:spacing w:val="-2"/>
        </w:rPr>
        <w:t>Metrics</w:t>
      </w:r>
    </w:p>
    <w:p>
      <w:pPr>
        <w:pStyle w:val="ListParagraph"/>
        <w:numPr>
          <w:ilvl w:val="0"/>
          <w:numId w:val="60"/>
        </w:numPr>
        <w:tabs>
          <w:tab w:pos="720" w:val="left" w:leader="none"/>
        </w:tabs>
        <w:spacing w:line="240" w:lineRule="auto" w:before="0" w:after="0"/>
        <w:ind w:left="720" w:right="1265" w:hanging="360"/>
        <w:jc w:val="left"/>
        <w:rPr>
          <w:sz w:val="24"/>
        </w:rPr>
      </w:pPr>
      <w:r>
        <w:rPr>
          <w:sz w:val="24"/>
        </w:rPr>
        <w:t>Publications</w:t>
      </w:r>
      <w:r>
        <w:rPr>
          <w:spacing w:val="-5"/>
          <w:sz w:val="24"/>
        </w:rPr>
        <w:t> </w:t>
      </w:r>
      <w:r>
        <w:rPr>
          <w:sz w:val="24"/>
        </w:rPr>
        <w:t>should</w:t>
      </w:r>
      <w:r>
        <w:rPr>
          <w:spacing w:val="-5"/>
          <w:sz w:val="24"/>
        </w:rPr>
        <w:t> </w:t>
      </w:r>
      <w:r>
        <w:rPr>
          <w:sz w:val="24"/>
        </w:rPr>
        <w:t>include</w:t>
      </w:r>
      <w:r>
        <w:rPr>
          <w:spacing w:val="-6"/>
          <w:sz w:val="24"/>
        </w:rPr>
        <w:t> </w:t>
      </w:r>
      <w:r>
        <w:rPr>
          <w:sz w:val="24"/>
        </w:rPr>
        <w:t>books,</w:t>
      </w:r>
      <w:r>
        <w:rPr>
          <w:spacing w:val="-5"/>
          <w:sz w:val="24"/>
        </w:rPr>
        <w:t> </w:t>
      </w:r>
      <w:r>
        <w:rPr>
          <w:sz w:val="24"/>
        </w:rPr>
        <w:t>texts,</w:t>
      </w:r>
      <w:r>
        <w:rPr>
          <w:spacing w:val="-5"/>
          <w:sz w:val="24"/>
        </w:rPr>
        <w:t> </w:t>
      </w:r>
      <w:r>
        <w:rPr>
          <w:sz w:val="24"/>
        </w:rPr>
        <w:t>and</w:t>
      </w:r>
      <w:r>
        <w:rPr>
          <w:spacing w:val="-5"/>
          <w:sz w:val="24"/>
        </w:rPr>
        <w:t> </w:t>
      </w:r>
      <w:r>
        <w:rPr>
          <w:sz w:val="24"/>
        </w:rPr>
        <w:t>monographs</w:t>
      </w:r>
      <w:r>
        <w:rPr>
          <w:spacing w:val="-5"/>
          <w:sz w:val="24"/>
        </w:rPr>
        <w:t> </w:t>
      </w:r>
      <w:r>
        <w:rPr>
          <w:sz w:val="24"/>
        </w:rPr>
        <w:t>that</w:t>
      </w:r>
      <w:r>
        <w:rPr>
          <w:spacing w:val="-5"/>
          <w:sz w:val="24"/>
        </w:rPr>
        <w:t> </w:t>
      </w:r>
      <w:r>
        <w:rPr>
          <w:sz w:val="24"/>
        </w:rPr>
        <w:t>have</w:t>
      </w:r>
      <w:r>
        <w:rPr>
          <w:spacing w:val="-7"/>
          <w:sz w:val="24"/>
        </w:rPr>
        <w:t> </w:t>
      </w:r>
      <w:r>
        <w:rPr>
          <w:sz w:val="24"/>
        </w:rPr>
        <w:t>been subjected to peer review.</w:t>
      </w:r>
    </w:p>
    <w:p>
      <w:pPr>
        <w:pStyle w:val="ListParagraph"/>
        <w:numPr>
          <w:ilvl w:val="0"/>
          <w:numId w:val="60"/>
        </w:numPr>
        <w:tabs>
          <w:tab w:pos="720" w:val="left" w:leader="none"/>
        </w:tabs>
        <w:spacing w:line="240" w:lineRule="auto" w:before="0" w:after="0"/>
        <w:ind w:left="720" w:right="0" w:hanging="360"/>
        <w:jc w:val="left"/>
        <w:rPr>
          <w:sz w:val="24"/>
        </w:rPr>
      </w:pPr>
      <w:r>
        <w:rPr>
          <w:sz w:val="24"/>
        </w:rPr>
        <w:t>Exemplary</w:t>
      </w:r>
      <w:r>
        <w:rPr>
          <w:spacing w:val="-8"/>
          <w:sz w:val="24"/>
        </w:rPr>
        <w:t> </w:t>
      </w:r>
      <w:r>
        <w:rPr>
          <w:sz w:val="24"/>
        </w:rPr>
        <w:t>service</w:t>
      </w:r>
      <w:r>
        <w:rPr>
          <w:spacing w:val="-2"/>
          <w:sz w:val="24"/>
        </w:rPr>
        <w:t> </w:t>
      </w:r>
      <w:r>
        <w:rPr>
          <w:sz w:val="24"/>
        </w:rPr>
        <w:t>to the department should</w:t>
      </w:r>
      <w:r>
        <w:rPr>
          <w:spacing w:val="-1"/>
          <w:sz w:val="24"/>
        </w:rPr>
        <w:t> </w:t>
      </w:r>
      <w:r>
        <w:rPr>
          <w:sz w:val="24"/>
        </w:rPr>
        <w:t>be </w:t>
      </w:r>
      <w:r>
        <w:rPr>
          <w:spacing w:val="-2"/>
          <w:sz w:val="24"/>
        </w:rPr>
        <w:t>recognized.</w:t>
      </w:r>
    </w:p>
    <w:p>
      <w:pPr>
        <w:pStyle w:val="BodyText"/>
        <w:spacing w:before="52"/>
      </w:pPr>
    </w:p>
    <w:p>
      <w:pPr>
        <w:pStyle w:val="Heading1"/>
        <w:rPr>
          <w:i/>
        </w:rPr>
      </w:pPr>
      <w:r>
        <w:rPr>
          <w:i/>
          <w:spacing w:val="-2"/>
        </w:rPr>
        <w:t>Implementation</w:t>
      </w:r>
    </w:p>
    <w:p>
      <w:pPr>
        <w:pStyle w:val="Heading2"/>
        <w:spacing w:line="274" w:lineRule="exact"/>
      </w:pPr>
      <w:r>
        <w:rPr>
          <w:spacing w:val="-5"/>
        </w:rPr>
        <w:t>COE</w:t>
      </w:r>
    </w:p>
    <w:p>
      <w:pPr>
        <w:pStyle w:val="Heading5"/>
        <w:rPr>
          <w:i/>
        </w:rPr>
      </w:pPr>
      <w:r>
        <w:rPr>
          <w:i/>
        </w:rPr>
        <w:t>Faculty</w:t>
      </w:r>
      <w:r>
        <w:rPr>
          <w:i/>
          <w:spacing w:val="-2"/>
        </w:rPr>
        <w:t> Input</w:t>
      </w:r>
    </w:p>
    <w:p>
      <w:pPr>
        <w:pStyle w:val="BodyText"/>
        <w:ind w:right="482" w:firstLine="719"/>
      </w:pPr>
      <w:r>
        <w:rPr/>
        <w:t>It</w:t>
      </w:r>
      <w:r>
        <w:rPr>
          <w:spacing w:val="-3"/>
        </w:rPr>
        <w:t> </w:t>
      </w:r>
      <w:r>
        <w:rPr/>
        <w:t>is</w:t>
      </w:r>
      <w:r>
        <w:rPr>
          <w:spacing w:val="-3"/>
        </w:rPr>
        <w:t> </w:t>
      </w:r>
      <w:r>
        <w:rPr/>
        <w:t>the</w:t>
      </w:r>
      <w:r>
        <w:rPr>
          <w:spacing w:val="-3"/>
        </w:rPr>
        <w:t> </w:t>
      </w:r>
      <w:r>
        <w:rPr/>
        <w:t>collective</w:t>
      </w:r>
      <w:r>
        <w:rPr>
          <w:spacing w:val="-4"/>
        </w:rPr>
        <w:t> </w:t>
      </w:r>
      <w:r>
        <w:rPr/>
        <w:t>responsibility</w:t>
      </w:r>
      <w:r>
        <w:rPr>
          <w:spacing w:val="-10"/>
        </w:rPr>
        <w:t> </w:t>
      </w:r>
      <w:r>
        <w:rPr/>
        <w:t>of</w:t>
      </w:r>
      <w:r>
        <w:rPr>
          <w:spacing w:val="-3"/>
        </w:rPr>
        <w:t> </w:t>
      </w:r>
      <w:r>
        <w:rPr/>
        <w:t>the</w:t>
      </w:r>
      <w:r>
        <w:rPr>
          <w:spacing w:val="-3"/>
        </w:rPr>
        <w:t> </w:t>
      </w:r>
      <w:r>
        <w:rPr/>
        <w:t>faculty</w:t>
      </w:r>
      <w:r>
        <w:rPr>
          <w:spacing w:val="-7"/>
        </w:rPr>
        <w:t> </w:t>
      </w:r>
      <w:r>
        <w:rPr/>
        <w:t>in</w:t>
      </w:r>
      <w:r>
        <w:rPr>
          <w:spacing w:val="-3"/>
        </w:rPr>
        <w:t> </w:t>
      </w:r>
      <w:r>
        <w:rPr/>
        <w:t>each</w:t>
      </w:r>
      <w:r>
        <w:rPr>
          <w:spacing w:val="-3"/>
        </w:rPr>
        <w:t> </w:t>
      </w:r>
      <w:r>
        <w:rPr/>
        <w:t>department</w:t>
      </w:r>
      <w:r>
        <w:rPr>
          <w:spacing w:val="-3"/>
        </w:rPr>
        <w:t> </w:t>
      </w:r>
      <w:r>
        <w:rPr/>
        <w:t>to</w:t>
      </w:r>
      <w:r>
        <w:rPr>
          <w:spacing w:val="-3"/>
        </w:rPr>
        <w:t> </w:t>
      </w:r>
      <w:r>
        <w:rPr/>
        <w:t>consider</w:t>
      </w:r>
      <w:r>
        <w:rPr>
          <w:spacing w:val="-3"/>
        </w:rPr>
        <w:t> </w:t>
      </w:r>
      <w:r>
        <w:rPr/>
        <w:t>the question of “What makes a professor in this discipline renowned, both externally and internally?”,</w:t>
      </w:r>
      <w:r>
        <w:rPr>
          <w:spacing w:val="-2"/>
        </w:rPr>
        <w:t> </w:t>
      </w:r>
      <w:r>
        <w:rPr/>
        <w:t>and formulate</w:t>
      </w:r>
      <w:r>
        <w:rPr>
          <w:spacing w:val="-2"/>
        </w:rPr>
        <w:t> </w:t>
      </w:r>
      <w:r>
        <w:rPr/>
        <w:t>qualitative</w:t>
      </w:r>
      <w:r>
        <w:rPr>
          <w:spacing w:val="-2"/>
        </w:rPr>
        <w:t> </w:t>
      </w:r>
      <w:r>
        <w:rPr/>
        <w:t>and/or</w:t>
      </w:r>
      <w:r>
        <w:rPr>
          <w:spacing w:val="-2"/>
        </w:rPr>
        <w:t> </w:t>
      </w:r>
      <w:r>
        <w:rPr/>
        <w:t>quantitative</w:t>
      </w:r>
      <w:r>
        <w:rPr>
          <w:spacing w:val="-2"/>
        </w:rPr>
        <w:t> </w:t>
      </w:r>
      <w:r>
        <w:rPr/>
        <w:t>guidelines</w:t>
      </w:r>
      <w:r>
        <w:rPr>
          <w:spacing w:val="-3"/>
        </w:rPr>
        <w:t> </w:t>
      </w:r>
      <w:r>
        <w:rPr/>
        <w:t>by</w:t>
      </w:r>
      <w:r>
        <w:rPr>
          <w:spacing w:val="-7"/>
        </w:rPr>
        <w:t> </w:t>
      </w:r>
      <w:r>
        <w:rPr/>
        <w:t>which</w:t>
      </w:r>
      <w:r>
        <w:rPr>
          <w:spacing w:val="-2"/>
        </w:rPr>
        <w:t> </w:t>
      </w:r>
      <w:r>
        <w:rPr/>
        <w:t>the</w:t>
      </w:r>
      <w:r>
        <w:rPr>
          <w:spacing w:val="-2"/>
        </w:rPr>
        <w:t> </w:t>
      </w:r>
      <w:r>
        <w:rPr/>
        <w:t>Chair will</w:t>
      </w:r>
      <w:r>
        <w:rPr>
          <w:spacing w:val="-2"/>
        </w:rPr>
        <w:t> </w:t>
      </w:r>
      <w:r>
        <w:rPr/>
        <w:t>evaluate</w:t>
      </w:r>
      <w:r>
        <w:rPr>
          <w:spacing w:val="-3"/>
        </w:rPr>
        <w:t> </w:t>
      </w:r>
      <w:r>
        <w:rPr/>
        <w:t>the</w:t>
      </w:r>
      <w:r>
        <w:rPr>
          <w:spacing w:val="-2"/>
        </w:rPr>
        <w:t> </w:t>
      </w:r>
      <w:r>
        <w:rPr/>
        <w:t>activity</w:t>
      </w:r>
      <w:r>
        <w:rPr>
          <w:spacing w:val="-5"/>
        </w:rPr>
        <w:t> </w:t>
      </w:r>
      <w:r>
        <w:rPr/>
        <w:t>reports</w:t>
      </w:r>
      <w:r>
        <w:rPr>
          <w:spacing w:val="-2"/>
        </w:rPr>
        <w:t> </w:t>
      </w:r>
      <w:r>
        <w:rPr/>
        <w:t>provided</w:t>
      </w:r>
      <w:r>
        <w:rPr>
          <w:spacing w:val="-2"/>
        </w:rPr>
        <w:t> </w:t>
      </w:r>
      <w:r>
        <w:rPr/>
        <w:t>by</w:t>
      </w:r>
      <w:r>
        <w:rPr>
          <w:spacing w:val="-7"/>
        </w:rPr>
        <w:t> </w:t>
      </w:r>
      <w:r>
        <w:rPr/>
        <w:t>the</w:t>
      </w:r>
      <w:r>
        <w:rPr>
          <w:spacing w:val="-2"/>
        </w:rPr>
        <w:t> </w:t>
      </w:r>
      <w:r>
        <w:rPr/>
        <w:t>faculty.</w:t>
      </w:r>
      <w:r>
        <w:rPr>
          <w:spacing w:val="-2"/>
        </w:rPr>
        <w:t> </w:t>
      </w:r>
      <w:r>
        <w:rPr/>
        <w:t>These</w:t>
      </w:r>
      <w:r>
        <w:rPr>
          <w:spacing w:val="-2"/>
        </w:rPr>
        <w:t> </w:t>
      </w:r>
      <w:r>
        <w:rPr/>
        <w:t>guidelines</w:t>
      </w:r>
      <w:r>
        <w:rPr>
          <w:spacing w:val="-2"/>
        </w:rPr>
        <w:t> </w:t>
      </w:r>
      <w:r>
        <w:rPr/>
        <w:t>should</w:t>
      </w:r>
      <w:r>
        <w:rPr>
          <w:spacing w:val="-2"/>
        </w:rPr>
        <w:t> </w:t>
      </w:r>
      <w:r>
        <w:rPr/>
        <w:t>assign relative</w:t>
      </w:r>
      <w:r>
        <w:rPr>
          <w:spacing w:val="-1"/>
        </w:rPr>
        <w:t> </w:t>
      </w:r>
      <w:r>
        <w:rPr/>
        <w:t>importance,</w:t>
      </w:r>
      <w:r>
        <w:rPr>
          <w:spacing w:val="-1"/>
        </w:rPr>
        <w:t> </w:t>
      </w:r>
      <w:r>
        <w:rPr/>
        <w:t>emphasis,</w:t>
      </w:r>
      <w:r>
        <w:rPr>
          <w:spacing w:val="-1"/>
        </w:rPr>
        <w:t> </w:t>
      </w:r>
      <w:r>
        <w:rPr/>
        <w:t>and/or</w:t>
      </w:r>
      <w:r>
        <w:rPr>
          <w:spacing w:val="-1"/>
        </w:rPr>
        <w:t> </w:t>
      </w:r>
      <w:r>
        <w:rPr/>
        <w:t>weighting</w:t>
      </w:r>
      <w:r>
        <w:rPr>
          <w:spacing w:val="-4"/>
        </w:rPr>
        <w:t> </w:t>
      </w:r>
      <w:r>
        <w:rPr/>
        <w:t>to</w:t>
      </w:r>
      <w:r>
        <w:rPr>
          <w:spacing w:val="-1"/>
        </w:rPr>
        <w:t> </w:t>
      </w:r>
      <w:r>
        <w:rPr/>
        <w:t>be</w:t>
      </w:r>
      <w:r>
        <w:rPr>
          <w:spacing w:val="-2"/>
        </w:rPr>
        <w:t> </w:t>
      </w:r>
      <w:r>
        <w:rPr/>
        <w:t>given</w:t>
      </w:r>
      <w:r>
        <w:rPr>
          <w:spacing w:val="-1"/>
        </w:rPr>
        <w:t> </w:t>
      </w:r>
      <w:r>
        <w:rPr/>
        <w:t>to</w:t>
      </w:r>
      <w:r>
        <w:rPr>
          <w:spacing w:val="-1"/>
        </w:rPr>
        <w:t> </w:t>
      </w:r>
      <w:r>
        <w:rPr/>
        <w:t>the</w:t>
      </w:r>
      <w:r>
        <w:rPr>
          <w:spacing w:val="-2"/>
        </w:rPr>
        <w:t> </w:t>
      </w:r>
      <w:r>
        <w:rPr/>
        <w:t>various metrics</w:t>
      </w:r>
      <w:r>
        <w:rPr>
          <w:spacing w:val="-1"/>
        </w:rPr>
        <w:t> </w:t>
      </w:r>
      <w:r>
        <w:rPr/>
        <w:t>listed above. To properly calibrate the various metrics, department faculty are encouraged to define “target levels” corresponding to acceptable vs. meritorious performance.</w:t>
      </w:r>
    </w:p>
    <w:p>
      <w:pPr>
        <w:pStyle w:val="BodyText"/>
        <w:ind w:right="375" w:firstLine="719"/>
      </w:pPr>
      <w:r>
        <w:rPr/>
        <w:t>The exact form of these guidelines may vary from department to department. For example, the guidelines could take the form of a highly quantitative “formula” which weights and sums the various contributions and arrives at a composite numerical “score” for each faculty member, similar to that proposed in the April 15, 2004 Report of the Faculty Senate Ad Hoc Committee on Faculty Compensation (See Appendix B). Other departments may wish to rank the metrics in order of importance and group faculty members</w:t>
      </w:r>
      <w:r>
        <w:rPr>
          <w:spacing w:val="-1"/>
        </w:rPr>
        <w:t> </w:t>
      </w:r>
      <w:r>
        <w:rPr/>
        <w:t>into “bins”</w:t>
      </w:r>
      <w:r>
        <w:rPr>
          <w:spacing w:val="-1"/>
        </w:rPr>
        <w:t> </w:t>
      </w:r>
      <w:r>
        <w:rPr/>
        <w:t>or “levels” such as </w:t>
      </w:r>
      <w:r>
        <w:rPr>
          <w:i/>
        </w:rPr>
        <w:t>Excellent, Good, Fair, Poor </w:t>
      </w:r>
      <w:r>
        <w:rPr/>
        <w:t>for</w:t>
      </w:r>
      <w:r>
        <w:rPr>
          <w:spacing w:val="-2"/>
        </w:rPr>
        <w:t> </w:t>
      </w:r>
      <w:r>
        <w:rPr/>
        <w:t>each category</w:t>
      </w:r>
      <w:r>
        <w:rPr>
          <w:spacing w:val="-5"/>
        </w:rPr>
        <w:t> </w:t>
      </w:r>
      <w:r>
        <w:rPr/>
        <w:t>of activity. Other departments may rank the relative importance of the various metrics, and provide this ranking and weighting to the Chair to use when making a subjective judgment about the overall quality, quantity, and impact of the faculty member’s activities. Finally, the guidelines and weighting of metrics should be reviewed and updated</w:t>
      </w:r>
      <w:r>
        <w:rPr>
          <w:spacing w:val="-3"/>
        </w:rPr>
        <w:t> </w:t>
      </w:r>
      <w:r>
        <w:rPr/>
        <w:t>periodically</w:t>
      </w:r>
      <w:r>
        <w:rPr>
          <w:spacing w:val="-8"/>
        </w:rPr>
        <w:t> </w:t>
      </w:r>
      <w:r>
        <w:rPr/>
        <w:t>by</w:t>
      </w:r>
      <w:r>
        <w:rPr>
          <w:spacing w:val="-8"/>
        </w:rPr>
        <w:t> </w:t>
      </w:r>
      <w:r>
        <w:rPr/>
        <w:t>department</w:t>
      </w:r>
      <w:r>
        <w:rPr>
          <w:spacing w:val="-3"/>
        </w:rPr>
        <w:t> </w:t>
      </w:r>
      <w:r>
        <w:rPr/>
        <w:t>faculty</w:t>
      </w:r>
      <w:r>
        <w:rPr>
          <w:spacing w:val="-8"/>
        </w:rPr>
        <w:t> </w:t>
      </w:r>
      <w:r>
        <w:rPr/>
        <w:t>to</w:t>
      </w:r>
      <w:r>
        <w:rPr>
          <w:spacing w:val="-1"/>
        </w:rPr>
        <w:t> </w:t>
      </w:r>
      <w:r>
        <w:rPr/>
        <w:t>ensure</w:t>
      </w:r>
      <w:r>
        <w:rPr>
          <w:spacing w:val="-5"/>
        </w:rPr>
        <w:t> </w:t>
      </w:r>
      <w:r>
        <w:rPr/>
        <w:t>continued</w:t>
      </w:r>
      <w:r>
        <w:rPr>
          <w:spacing w:val="-3"/>
        </w:rPr>
        <w:t> </w:t>
      </w:r>
      <w:r>
        <w:rPr/>
        <w:t>relevance</w:t>
      </w:r>
      <w:r>
        <w:rPr>
          <w:spacing w:val="-4"/>
        </w:rPr>
        <w:t> </w:t>
      </w:r>
      <w:r>
        <w:rPr/>
        <w:t>and</w:t>
      </w:r>
      <w:r>
        <w:rPr>
          <w:spacing w:val="-3"/>
        </w:rPr>
        <w:t> </w:t>
      </w:r>
      <w:r>
        <w:rPr/>
        <w:t>congruence with the department’s goals and objectives.</w:t>
      </w:r>
    </w:p>
    <w:p>
      <w:pPr>
        <w:pStyle w:val="BodyText"/>
        <w:spacing w:before="4"/>
      </w:pPr>
    </w:p>
    <w:p>
      <w:pPr>
        <w:pStyle w:val="Heading2"/>
      </w:pPr>
      <w:r>
        <w:rPr>
          <w:spacing w:val="-5"/>
        </w:rPr>
        <w:t>EES</w:t>
      </w:r>
    </w:p>
    <w:p>
      <w:pPr>
        <w:pStyle w:val="Heading5"/>
        <w:rPr>
          <w:i/>
        </w:rPr>
      </w:pPr>
      <w:r>
        <w:rPr>
          <w:i/>
        </w:rPr>
        <w:t>Faculty</w:t>
      </w:r>
      <w:r>
        <w:rPr>
          <w:i/>
          <w:spacing w:val="-2"/>
        </w:rPr>
        <w:t> Input</w:t>
      </w:r>
    </w:p>
    <w:p>
      <w:pPr>
        <w:spacing w:line="240" w:lineRule="auto" w:before="0"/>
        <w:ind w:left="0" w:right="482" w:firstLine="719"/>
        <w:jc w:val="left"/>
        <w:rPr>
          <w:sz w:val="24"/>
        </w:rPr>
      </w:pPr>
      <w:r>
        <w:rPr>
          <w:sz w:val="24"/>
        </w:rPr>
        <w:t>Faculty</w:t>
      </w:r>
      <w:r>
        <w:rPr>
          <w:spacing w:val="-8"/>
          <w:sz w:val="24"/>
        </w:rPr>
        <w:t> </w:t>
      </w:r>
      <w:r>
        <w:rPr>
          <w:sz w:val="24"/>
        </w:rPr>
        <w:t>shall</w:t>
      </w:r>
      <w:r>
        <w:rPr>
          <w:spacing w:val="-3"/>
          <w:sz w:val="24"/>
        </w:rPr>
        <w:t> </w:t>
      </w:r>
      <w:r>
        <w:rPr>
          <w:sz w:val="24"/>
        </w:rPr>
        <w:t>be</w:t>
      </w:r>
      <w:r>
        <w:rPr>
          <w:spacing w:val="-2"/>
          <w:sz w:val="24"/>
        </w:rPr>
        <w:t> </w:t>
      </w:r>
      <w:r>
        <w:rPr>
          <w:sz w:val="24"/>
        </w:rPr>
        <w:t>evaluated</w:t>
      </w:r>
      <w:r>
        <w:rPr>
          <w:spacing w:val="-3"/>
          <w:sz w:val="24"/>
        </w:rPr>
        <w:t> </w:t>
      </w:r>
      <w:r>
        <w:rPr>
          <w:sz w:val="24"/>
        </w:rPr>
        <w:t>using</w:t>
      </w:r>
      <w:r>
        <w:rPr>
          <w:spacing w:val="-6"/>
          <w:sz w:val="24"/>
        </w:rPr>
        <w:t> </w:t>
      </w:r>
      <w:r>
        <w:rPr>
          <w:sz w:val="24"/>
        </w:rPr>
        <w:t>criteria</w:t>
      </w:r>
      <w:r>
        <w:rPr>
          <w:spacing w:val="-5"/>
          <w:sz w:val="24"/>
        </w:rPr>
        <w:t> </w:t>
      </w:r>
      <w:r>
        <w:rPr>
          <w:sz w:val="24"/>
        </w:rPr>
        <w:t>such</w:t>
      </w:r>
      <w:r>
        <w:rPr>
          <w:spacing w:val="-1"/>
          <w:sz w:val="24"/>
        </w:rPr>
        <w:t> </w:t>
      </w:r>
      <w:r>
        <w:rPr>
          <w:sz w:val="24"/>
        </w:rPr>
        <w:t>as </w:t>
      </w:r>
      <w:r>
        <w:rPr>
          <w:i/>
          <w:sz w:val="24"/>
        </w:rPr>
        <w:t>Excellent,</w:t>
      </w:r>
      <w:r>
        <w:rPr>
          <w:i/>
          <w:spacing w:val="-3"/>
          <w:sz w:val="24"/>
        </w:rPr>
        <w:t> </w:t>
      </w:r>
      <w:r>
        <w:rPr>
          <w:i/>
          <w:sz w:val="24"/>
        </w:rPr>
        <w:t>Good, </w:t>
      </w:r>
      <w:r>
        <w:rPr>
          <w:sz w:val="24"/>
        </w:rPr>
        <w:t>and</w:t>
      </w:r>
      <w:r>
        <w:rPr>
          <w:spacing w:val="-3"/>
          <w:sz w:val="24"/>
        </w:rPr>
        <w:t> </w:t>
      </w:r>
      <w:r>
        <w:rPr>
          <w:i/>
          <w:sz w:val="24"/>
        </w:rPr>
        <w:t>Fair</w:t>
      </w:r>
      <w:r>
        <w:rPr>
          <w:i/>
          <w:spacing w:val="-3"/>
          <w:sz w:val="24"/>
        </w:rPr>
        <w:t> </w:t>
      </w:r>
      <w:r>
        <w:rPr>
          <w:sz w:val="24"/>
        </w:rPr>
        <w:t>for each category of activity.</w:t>
      </w:r>
    </w:p>
    <w:p>
      <w:pPr>
        <w:pStyle w:val="BodyText"/>
        <w:spacing w:before="2"/>
      </w:pPr>
    </w:p>
    <w:p>
      <w:pPr>
        <w:pStyle w:val="Heading3"/>
        <w:spacing w:line="240" w:lineRule="auto" w:before="1"/>
      </w:pPr>
      <w:r>
        <w:rPr/>
        <w:t>Final</w:t>
      </w:r>
      <w:r>
        <w:rPr>
          <w:spacing w:val="-2"/>
        </w:rPr>
        <w:t> Evaluation</w:t>
      </w:r>
    </w:p>
    <w:p>
      <w:pPr>
        <w:pStyle w:val="Heading4"/>
        <w:rPr>
          <w:i/>
        </w:rPr>
      </w:pPr>
      <w:r>
        <w:rPr>
          <w:i/>
          <w:spacing w:val="-5"/>
        </w:rPr>
        <w:t>COE</w:t>
      </w:r>
    </w:p>
    <w:p>
      <w:pPr>
        <w:pStyle w:val="BodyText"/>
        <w:ind w:right="482" w:firstLine="719"/>
      </w:pPr>
      <w:r>
        <w:rPr/>
        <w:t>A</w:t>
      </w:r>
      <w:r>
        <w:rPr>
          <w:spacing w:val="-4"/>
        </w:rPr>
        <w:t> </w:t>
      </w:r>
      <w:r>
        <w:rPr/>
        <w:t>merit</w:t>
      </w:r>
      <w:r>
        <w:rPr>
          <w:spacing w:val="-4"/>
        </w:rPr>
        <w:t> </w:t>
      </w:r>
      <w:r>
        <w:rPr/>
        <w:t>based</w:t>
      </w:r>
      <w:r>
        <w:rPr>
          <w:spacing w:val="-4"/>
        </w:rPr>
        <w:t> </w:t>
      </w:r>
      <w:r>
        <w:rPr/>
        <w:t>pay</w:t>
      </w:r>
      <w:r>
        <w:rPr>
          <w:spacing w:val="-7"/>
        </w:rPr>
        <w:t> </w:t>
      </w:r>
      <w:r>
        <w:rPr/>
        <w:t>raise</w:t>
      </w:r>
      <w:r>
        <w:rPr>
          <w:spacing w:val="-4"/>
        </w:rPr>
        <w:t> </w:t>
      </w:r>
      <w:r>
        <w:rPr/>
        <w:t>system</w:t>
      </w:r>
      <w:r>
        <w:rPr>
          <w:spacing w:val="-4"/>
        </w:rPr>
        <w:t> </w:t>
      </w:r>
      <w:r>
        <w:rPr/>
        <w:t>requires</w:t>
      </w:r>
      <w:r>
        <w:rPr>
          <w:spacing w:val="-4"/>
        </w:rPr>
        <w:t> </w:t>
      </w:r>
      <w:r>
        <w:rPr/>
        <w:t>comparative</w:t>
      </w:r>
      <w:r>
        <w:rPr>
          <w:spacing w:val="-5"/>
        </w:rPr>
        <w:t> </w:t>
      </w:r>
      <w:r>
        <w:rPr/>
        <w:t>evaluation</w:t>
      </w:r>
      <w:r>
        <w:rPr>
          <w:spacing w:val="-4"/>
        </w:rPr>
        <w:t> </w:t>
      </w:r>
      <w:r>
        <w:rPr/>
        <w:t>of</w:t>
      </w:r>
      <w:r>
        <w:rPr>
          <w:spacing w:val="-4"/>
        </w:rPr>
        <w:t> </w:t>
      </w:r>
      <w:r>
        <w:rPr/>
        <w:t>departmental faculty. The final evaluation is the responsibility</w:t>
      </w:r>
      <w:r>
        <w:rPr>
          <w:spacing w:val="-1"/>
        </w:rPr>
        <w:t> </w:t>
      </w:r>
      <w:r>
        <w:rPr/>
        <w:t>of the Department Chair, who should give due consideration to the guidelines established by</w:t>
      </w:r>
      <w:r>
        <w:rPr>
          <w:spacing w:val="-2"/>
        </w:rPr>
        <w:t> </w:t>
      </w:r>
      <w:r>
        <w:rPr/>
        <w:t>the department faculty</w:t>
      </w:r>
      <w:r>
        <w:rPr>
          <w:spacing w:val="-2"/>
        </w:rPr>
        <w:t> </w:t>
      </w:r>
      <w:r>
        <w:rPr/>
        <w:t>and may choose to solicit help (i.e. peer evaluation) from the faculty.</w:t>
      </w:r>
    </w:p>
    <w:p>
      <w:pPr>
        <w:pStyle w:val="BodyText"/>
      </w:pPr>
    </w:p>
    <w:p>
      <w:pPr>
        <w:pStyle w:val="Heading2"/>
        <w:spacing w:line="274" w:lineRule="exact"/>
      </w:pPr>
      <w:r>
        <w:rPr>
          <w:spacing w:val="-5"/>
        </w:rPr>
        <w:t>EES</w:t>
      </w:r>
    </w:p>
    <w:p>
      <w:pPr>
        <w:pStyle w:val="BodyText"/>
        <w:spacing w:line="274" w:lineRule="exact"/>
      </w:pPr>
      <w:r>
        <w:rPr/>
        <w:t>Same</w:t>
      </w:r>
      <w:r>
        <w:rPr>
          <w:spacing w:val="-2"/>
        </w:rPr>
        <w:t> </w:t>
      </w:r>
      <w:r>
        <w:rPr/>
        <w:t>as</w:t>
      </w:r>
      <w:r>
        <w:rPr>
          <w:spacing w:val="-1"/>
        </w:rPr>
        <w:t> </w:t>
      </w:r>
      <w:r>
        <w:rPr>
          <w:spacing w:val="-4"/>
        </w:rPr>
        <w:t>COE.</w:t>
      </w:r>
    </w:p>
    <w:p>
      <w:pPr>
        <w:pStyle w:val="BodyText"/>
        <w:spacing w:after="0" w:line="274" w:lineRule="exact"/>
        <w:sectPr>
          <w:pgSz w:w="12240" w:h="15840"/>
          <w:pgMar w:header="0" w:footer="792" w:top="1360" w:bottom="980" w:left="1800" w:right="1440"/>
        </w:sectPr>
      </w:pPr>
    </w:p>
    <w:p>
      <w:pPr>
        <w:pStyle w:val="Heading2"/>
        <w:spacing w:line="274" w:lineRule="exact" w:before="73"/>
      </w:pPr>
      <w:r>
        <w:rPr>
          <w:spacing w:val="-5"/>
        </w:rPr>
        <w:t>EES</w:t>
      </w:r>
    </w:p>
    <w:p>
      <w:pPr>
        <w:pStyle w:val="BodyText"/>
        <w:spacing w:line="274" w:lineRule="exact"/>
        <w:ind w:left="720"/>
      </w:pPr>
      <w:r>
        <w:rPr/>
        <w:t>The</w:t>
      </w:r>
      <w:r>
        <w:rPr>
          <w:spacing w:val="-5"/>
        </w:rPr>
        <w:t> </w:t>
      </w:r>
      <w:r>
        <w:rPr/>
        <w:t>Department Chair</w:t>
      </w:r>
      <w:r>
        <w:rPr>
          <w:spacing w:val="-1"/>
        </w:rPr>
        <w:t> </w:t>
      </w:r>
      <w:r>
        <w:rPr/>
        <w:t>shall provide information</w:t>
      </w:r>
      <w:r>
        <w:rPr>
          <w:spacing w:val="-1"/>
        </w:rPr>
        <w:t> </w:t>
      </w:r>
      <w:r>
        <w:rPr/>
        <w:t>on faculty</w:t>
      </w:r>
      <w:r>
        <w:rPr>
          <w:spacing w:val="-6"/>
        </w:rPr>
        <w:t> </w:t>
      </w:r>
      <w:r>
        <w:rPr/>
        <w:t>performance</w:t>
      </w:r>
      <w:r>
        <w:rPr>
          <w:spacing w:val="-1"/>
        </w:rPr>
        <w:t> </w:t>
      </w:r>
      <w:r>
        <w:rPr/>
        <w:t>to</w:t>
      </w:r>
      <w:r>
        <w:rPr>
          <w:spacing w:val="2"/>
        </w:rPr>
        <w:t> </w:t>
      </w:r>
      <w:r>
        <w:rPr>
          <w:spacing w:val="-5"/>
        </w:rPr>
        <w:t>the</w:t>
      </w:r>
    </w:p>
    <w:p>
      <w:pPr>
        <w:pStyle w:val="BodyText"/>
        <w:rPr>
          <w:b/>
        </w:rPr>
      </w:pPr>
      <w:r>
        <w:rPr/>
        <w:t>Chair’s</w:t>
      </w:r>
      <w:r>
        <w:rPr>
          <w:spacing w:val="-4"/>
        </w:rPr>
        <w:t> </w:t>
      </w:r>
      <w:r>
        <w:rPr/>
        <w:t>Advisory</w:t>
      </w:r>
      <w:r>
        <w:rPr>
          <w:spacing w:val="-7"/>
        </w:rPr>
        <w:t> </w:t>
      </w:r>
      <w:r>
        <w:rPr/>
        <w:t>Committee</w:t>
      </w:r>
      <w:r>
        <w:rPr>
          <w:spacing w:val="-5"/>
        </w:rPr>
        <w:t> </w:t>
      </w:r>
      <w:r>
        <w:rPr/>
        <w:t>and</w:t>
      </w:r>
      <w:r>
        <w:rPr>
          <w:spacing w:val="-3"/>
        </w:rPr>
        <w:t> </w:t>
      </w:r>
      <w:r>
        <w:rPr/>
        <w:t>solicit</w:t>
      </w:r>
      <w:r>
        <w:rPr>
          <w:spacing w:val="-3"/>
        </w:rPr>
        <w:t> </w:t>
      </w:r>
      <w:r>
        <w:rPr/>
        <w:t>their</w:t>
      </w:r>
      <w:r>
        <w:rPr>
          <w:spacing w:val="-3"/>
        </w:rPr>
        <w:t> </w:t>
      </w:r>
      <w:r>
        <w:rPr/>
        <w:t>input</w:t>
      </w:r>
      <w:r>
        <w:rPr>
          <w:spacing w:val="-3"/>
        </w:rPr>
        <w:t> </w:t>
      </w:r>
      <w:r>
        <w:rPr/>
        <w:t>and</w:t>
      </w:r>
      <w:r>
        <w:rPr>
          <w:spacing w:val="-3"/>
        </w:rPr>
        <w:t> </w:t>
      </w:r>
      <w:r>
        <w:rPr/>
        <w:t>advice</w:t>
      </w:r>
      <w:r>
        <w:rPr>
          <w:spacing w:val="-5"/>
        </w:rPr>
        <w:t> </w:t>
      </w:r>
      <w:r>
        <w:rPr/>
        <w:t>on</w:t>
      </w:r>
      <w:r>
        <w:rPr>
          <w:spacing w:val="-3"/>
        </w:rPr>
        <w:t> </w:t>
      </w:r>
      <w:r>
        <w:rPr/>
        <w:t>the</w:t>
      </w:r>
      <w:r>
        <w:rPr>
          <w:spacing w:val="-2"/>
        </w:rPr>
        <w:t> </w:t>
      </w:r>
      <w:r>
        <w:rPr/>
        <w:t>distribution</w:t>
      </w:r>
      <w:r>
        <w:rPr>
          <w:spacing w:val="-3"/>
        </w:rPr>
        <w:t> </w:t>
      </w:r>
      <w:r>
        <w:rPr/>
        <w:t>of</w:t>
      </w:r>
      <w:r>
        <w:rPr>
          <w:spacing w:val="-4"/>
        </w:rPr>
        <w:t> </w:t>
      </w:r>
      <w:r>
        <w:rPr/>
        <w:t>merit </w:t>
      </w:r>
      <w:r>
        <w:rPr>
          <w:spacing w:val="-2"/>
        </w:rPr>
        <w:t>raises</w:t>
      </w:r>
      <w:r>
        <w:rPr>
          <w:b/>
          <w:spacing w:val="-2"/>
        </w:rPr>
        <w:t>.</w:t>
      </w:r>
    </w:p>
    <w:p>
      <w:pPr>
        <w:pStyle w:val="BodyText"/>
        <w:spacing w:before="5"/>
        <w:rPr>
          <w:b/>
        </w:rPr>
      </w:pPr>
    </w:p>
    <w:p>
      <w:pPr>
        <w:pStyle w:val="Heading3"/>
        <w:spacing w:line="240" w:lineRule="auto"/>
      </w:pPr>
      <w:r>
        <w:rPr/>
        <w:t>Distribution</w:t>
      </w:r>
      <w:r>
        <w:rPr>
          <w:spacing w:val="-4"/>
        </w:rPr>
        <w:t> </w:t>
      </w:r>
      <w:r>
        <w:rPr/>
        <w:t>of Merit</w:t>
      </w:r>
      <w:r>
        <w:rPr>
          <w:spacing w:val="-1"/>
        </w:rPr>
        <w:t> </w:t>
      </w:r>
      <w:r>
        <w:rPr>
          <w:spacing w:val="-5"/>
        </w:rPr>
        <w:t>Pay</w:t>
      </w:r>
    </w:p>
    <w:p>
      <w:pPr>
        <w:pStyle w:val="Heading4"/>
        <w:spacing w:line="274" w:lineRule="exact"/>
        <w:rPr>
          <w:i/>
        </w:rPr>
      </w:pPr>
      <w:r>
        <w:rPr>
          <w:i/>
          <w:spacing w:val="-5"/>
        </w:rPr>
        <w:t>COE</w:t>
      </w:r>
    </w:p>
    <w:p>
      <w:pPr>
        <w:pStyle w:val="ListParagraph"/>
        <w:numPr>
          <w:ilvl w:val="0"/>
          <w:numId w:val="61"/>
        </w:numPr>
        <w:tabs>
          <w:tab w:pos="242" w:val="left" w:leader="none"/>
        </w:tabs>
        <w:spacing w:line="240" w:lineRule="auto" w:before="0" w:after="0"/>
        <w:ind w:left="0" w:right="400" w:firstLine="0"/>
        <w:jc w:val="left"/>
        <w:rPr>
          <w:sz w:val="24"/>
        </w:rPr>
      </w:pPr>
      <w:r>
        <w:rPr>
          <w:sz w:val="24"/>
        </w:rPr>
        <w:t>It</w:t>
      </w:r>
      <w:r>
        <w:rPr>
          <w:spacing w:val="-4"/>
          <w:sz w:val="24"/>
        </w:rPr>
        <w:t> </w:t>
      </w:r>
      <w:r>
        <w:rPr>
          <w:sz w:val="24"/>
        </w:rPr>
        <w:t>is</w:t>
      </w:r>
      <w:r>
        <w:rPr>
          <w:spacing w:val="-5"/>
          <w:sz w:val="24"/>
        </w:rPr>
        <w:t> </w:t>
      </w:r>
      <w:r>
        <w:rPr>
          <w:sz w:val="24"/>
        </w:rPr>
        <w:t>recommended</w:t>
      </w:r>
      <w:r>
        <w:rPr>
          <w:spacing w:val="-4"/>
          <w:sz w:val="24"/>
        </w:rPr>
        <w:t> </w:t>
      </w:r>
      <w:r>
        <w:rPr>
          <w:sz w:val="24"/>
        </w:rPr>
        <w:t>that</w:t>
      </w:r>
      <w:r>
        <w:rPr>
          <w:spacing w:val="-2"/>
          <w:sz w:val="24"/>
        </w:rPr>
        <w:t> </w:t>
      </w:r>
      <w:r>
        <w:rPr>
          <w:sz w:val="24"/>
        </w:rPr>
        <w:t>monies</w:t>
      </w:r>
      <w:r>
        <w:rPr>
          <w:spacing w:val="-5"/>
          <w:sz w:val="24"/>
        </w:rPr>
        <w:t> </w:t>
      </w:r>
      <w:r>
        <w:rPr>
          <w:sz w:val="24"/>
        </w:rPr>
        <w:t>available</w:t>
      </w:r>
      <w:r>
        <w:rPr>
          <w:spacing w:val="-4"/>
          <w:sz w:val="24"/>
        </w:rPr>
        <w:t> </w:t>
      </w:r>
      <w:r>
        <w:rPr>
          <w:sz w:val="24"/>
        </w:rPr>
        <w:t>for</w:t>
      </w:r>
      <w:r>
        <w:rPr>
          <w:spacing w:val="-4"/>
          <w:sz w:val="24"/>
        </w:rPr>
        <w:t> </w:t>
      </w:r>
      <w:r>
        <w:rPr>
          <w:sz w:val="24"/>
        </w:rPr>
        <w:t>merit</w:t>
      </w:r>
      <w:r>
        <w:rPr>
          <w:spacing w:val="-4"/>
          <w:sz w:val="24"/>
        </w:rPr>
        <w:t> </w:t>
      </w:r>
      <w:r>
        <w:rPr>
          <w:sz w:val="24"/>
        </w:rPr>
        <w:t>raises</w:t>
      </w:r>
      <w:r>
        <w:rPr>
          <w:spacing w:val="-5"/>
          <w:sz w:val="24"/>
        </w:rPr>
        <w:t> </w:t>
      </w:r>
      <w:r>
        <w:rPr>
          <w:sz w:val="24"/>
        </w:rPr>
        <w:t>not</w:t>
      </w:r>
      <w:r>
        <w:rPr>
          <w:spacing w:val="-4"/>
          <w:sz w:val="24"/>
        </w:rPr>
        <w:t> </w:t>
      </w:r>
      <w:r>
        <w:rPr>
          <w:sz w:val="24"/>
        </w:rPr>
        <w:t>be</w:t>
      </w:r>
      <w:r>
        <w:rPr>
          <w:spacing w:val="-4"/>
          <w:sz w:val="24"/>
        </w:rPr>
        <w:t> </w:t>
      </w:r>
      <w:r>
        <w:rPr>
          <w:sz w:val="24"/>
        </w:rPr>
        <w:t>distributed</w:t>
      </w:r>
      <w:r>
        <w:rPr>
          <w:spacing w:val="-4"/>
          <w:sz w:val="24"/>
        </w:rPr>
        <w:t> </w:t>
      </w:r>
      <w:r>
        <w:rPr>
          <w:sz w:val="24"/>
        </w:rPr>
        <w:t>“across-the-board” to departmental faculty.</w:t>
      </w:r>
    </w:p>
    <w:p>
      <w:pPr>
        <w:pStyle w:val="ListParagraph"/>
        <w:numPr>
          <w:ilvl w:val="0"/>
          <w:numId w:val="61"/>
        </w:numPr>
        <w:tabs>
          <w:tab w:pos="242" w:val="left" w:leader="none"/>
        </w:tabs>
        <w:spacing w:line="240" w:lineRule="auto" w:before="273" w:after="0"/>
        <w:ind w:left="0" w:right="629" w:firstLine="0"/>
        <w:jc w:val="left"/>
        <w:rPr>
          <w:sz w:val="24"/>
        </w:rPr>
      </w:pPr>
      <w:r>
        <w:rPr>
          <w:sz w:val="24"/>
        </w:rPr>
        <w:t>In</w:t>
      </w:r>
      <w:r>
        <w:rPr>
          <w:spacing w:val="-3"/>
          <w:sz w:val="24"/>
        </w:rPr>
        <w:t> </w:t>
      </w:r>
      <w:r>
        <w:rPr>
          <w:sz w:val="24"/>
        </w:rPr>
        <w:t>making</w:t>
      </w:r>
      <w:r>
        <w:rPr>
          <w:spacing w:val="-6"/>
          <w:sz w:val="24"/>
        </w:rPr>
        <w:t> </w:t>
      </w:r>
      <w:r>
        <w:rPr>
          <w:sz w:val="24"/>
        </w:rPr>
        <w:t>merit</w:t>
      </w:r>
      <w:r>
        <w:rPr>
          <w:spacing w:val="-3"/>
          <w:sz w:val="24"/>
        </w:rPr>
        <w:t> </w:t>
      </w:r>
      <w:r>
        <w:rPr>
          <w:sz w:val="24"/>
        </w:rPr>
        <w:t>pay</w:t>
      </w:r>
      <w:r>
        <w:rPr>
          <w:spacing w:val="-8"/>
          <w:sz w:val="24"/>
        </w:rPr>
        <w:t> </w:t>
      </w:r>
      <w:r>
        <w:rPr>
          <w:sz w:val="24"/>
        </w:rPr>
        <w:t>decisions,</w:t>
      </w:r>
      <w:r>
        <w:rPr>
          <w:spacing w:val="-3"/>
          <w:sz w:val="24"/>
        </w:rPr>
        <w:t> </w:t>
      </w:r>
      <w:r>
        <w:rPr>
          <w:sz w:val="24"/>
        </w:rPr>
        <w:t>the</w:t>
      </w:r>
      <w:r>
        <w:rPr>
          <w:spacing w:val="-4"/>
          <w:sz w:val="24"/>
        </w:rPr>
        <w:t> </w:t>
      </w:r>
      <w:r>
        <w:rPr>
          <w:sz w:val="24"/>
        </w:rPr>
        <w:t>Chair</w:t>
      </w:r>
      <w:r>
        <w:rPr>
          <w:spacing w:val="-3"/>
          <w:sz w:val="24"/>
        </w:rPr>
        <w:t> </w:t>
      </w:r>
      <w:r>
        <w:rPr>
          <w:sz w:val="24"/>
        </w:rPr>
        <w:t>should</w:t>
      </w:r>
      <w:r>
        <w:rPr>
          <w:spacing w:val="-3"/>
          <w:sz w:val="24"/>
        </w:rPr>
        <w:t> </w:t>
      </w:r>
      <w:r>
        <w:rPr>
          <w:sz w:val="24"/>
        </w:rPr>
        <w:t>follow</w:t>
      </w:r>
      <w:r>
        <w:rPr>
          <w:spacing w:val="-3"/>
          <w:sz w:val="24"/>
        </w:rPr>
        <w:t> </w:t>
      </w:r>
      <w:r>
        <w:rPr>
          <w:sz w:val="24"/>
        </w:rPr>
        <w:t>the</w:t>
      </w:r>
      <w:r>
        <w:rPr>
          <w:spacing w:val="-1"/>
          <w:sz w:val="24"/>
        </w:rPr>
        <w:t> </w:t>
      </w:r>
      <w:r>
        <w:rPr>
          <w:sz w:val="24"/>
        </w:rPr>
        <w:t>guidelines</w:t>
      </w:r>
      <w:r>
        <w:rPr>
          <w:spacing w:val="-2"/>
          <w:sz w:val="24"/>
        </w:rPr>
        <w:t> </w:t>
      </w:r>
      <w:r>
        <w:rPr>
          <w:sz w:val="24"/>
        </w:rPr>
        <w:t>established</w:t>
      </w:r>
      <w:r>
        <w:rPr>
          <w:spacing w:val="-3"/>
          <w:sz w:val="24"/>
        </w:rPr>
        <w:t> </w:t>
      </w:r>
      <w:r>
        <w:rPr>
          <w:sz w:val="24"/>
        </w:rPr>
        <w:t>by the department faculty, but may also consider the productivity/merit of faculty members relative to their current level of pay, as well as relative to national norms.</w:t>
      </w:r>
    </w:p>
    <w:p>
      <w:pPr>
        <w:pStyle w:val="BodyText"/>
        <w:spacing w:before="1"/>
      </w:pPr>
    </w:p>
    <w:p>
      <w:pPr>
        <w:pStyle w:val="ListParagraph"/>
        <w:numPr>
          <w:ilvl w:val="0"/>
          <w:numId w:val="61"/>
        </w:numPr>
        <w:tabs>
          <w:tab w:pos="240" w:val="left" w:leader="none"/>
        </w:tabs>
        <w:spacing w:line="240" w:lineRule="auto" w:before="0" w:after="0"/>
        <w:ind w:left="0" w:right="805" w:firstLine="0"/>
        <w:jc w:val="left"/>
        <w:rPr>
          <w:sz w:val="24"/>
        </w:rPr>
      </w:pPr>
      <w:r>
        <w:rPr>
          <w:sz w:val="24"/>
        </w:rPr>
        <w:t>Eligibility</w:t>
      </w:r>
      <w:r>
        <w:rPr>
          <w:spacing w:val="-7"/>
          <w:sz w:val="24"/>
        </w:rPr>
        <w:t> </w:t>
      </w:r>
      <w:r>
        <w:rPr>
          <w:sz w:val="24"/>
        </w:rPr>
        <w:t>for,</w:t>
      </w:r>
      <w:r>
        <w:rPr>
          <w:spacing w:val="-1"/>
          <w:sz w:val="24"/>
        </w:rPr>
        <w:t> </w:t>
      </w:r>
      <w:r>
        <w:rPr>
          <w:sz w:val="24"/>
        </w:rPr>
        <w:t>and</w:t>
      </w:r>
      <w:r>
        <w:rPr>
          <w:spacing w:val="-3"/>
          <w:sz w:val="24"/>
        </w:rPr>
        <w:t> </w:t>
      </w:r>
      <w:r>
        <w:rPr>
          <w:sz w:val="24"/>
        </w:rPr>
        <w:t>decisions</w:t>
      </w:r>
      <w:r>
        <w:rPr>
          <w:spacing w:val="-3"/>
          <w:sz w:val="24"/>
        </w:rPr>
        <w:t> </w:t>
      </w:r>
      <w:r>
        <w:rPr>
          <w:sz w:val="24"/>
        </w:rPr>
        <w:t>on,</w:t>
      </w:r>
      <w:r>
        <w:rPr>
          <w:spacing w:val="-3"/>
          <w:sz w:val="24"/>
        </w:rPr>
        <w:t> </w:t>
      </w:r>
      <w:r>
        <w:rPr>
          <w:sz w:val="24"/>
        </w:rPr>
        <w:t>merit</w:t>
      </w:r>
      <w:r>
        <w:rPr>
          <w:spacing w:val="-3"/>
          <w:sz w:val="24"/>
        </w:rPr>
        <w:t> </w:t>
      </w:r>
      <w:r>
        <w:rPr>
          <w:sz w:val="24"/>
        </w:rPr>
        <w:t>pay</w:t>
      </w:r>
      <w:r>
        <w:rPr>
          <w:spacing w:val="-7"/>
          <w:sz w:val="24"/>
        </w:rPr>
        <w:t> </w:t>
      </w:r>
      <w:r>
        <w:rPr>
          <w:sz w:val="24"/>
        </w:rPr>
        <w:t>raises</w:t>
      </w:r>
      <w:r>
        <w:rPr>
          <w:spacing w:val="-3"/>
          <w:sz w:val="24"/>
        </w:rPr>
        <w:t> </w:t>
      </w:r>
      <w:r>
        <w:rPr>
          <w:sz w:val="24"/>
        </w:rPr>
        <w:t>should not</w:t>
      </w:r>
      <w:r>
        <w:rPr>
          <w:spacing w:val="-3"/>
          <w:sz w:val="24"/>
        </w:rPr>
        <w:t> </w:t>
      </w:r>
      <w:r>
        <w:rPr>
          <w:sz w:val="24"/>
        </w:rPr>
        <w:t>be</w:t>
      </w:r>
      <w:r>
        <w:rPr>
          <w:spacing w:val="-3"/>
          <w:sz w:val="24"/>
        </w:rPr>
        <w:t> </w:t>
      </w:r>
      <w:r>
        <w:rPr>
          <w:sz w:val="24"/>
        </w:rPr>
        <w:t>influenced</w:t>
      </w:r>
      <w:r>
        <w:rPr>
          <w:spacing w:val="-3"/>
          <w:sz w:val="24"/>
        </w:rPr>
        <w:t> </w:t>
      </w:r>
      <w:r>
        <w:rPr>
          <w:sz w:val="24"/>
        </w:rPr>
        <w:t>by</w:t>
      </w:r>
      <w:r>
        <w:rPr>
          <w:spacing w:val="-7"/>
          <w:sz w:val="24"/>
        </w:rPr>
        <w:t> </w:t>
      </w:r>
      <w:r>
        <w:rPr>
          <w:sz w:val="24"/>
        </w:rPr>
        <w:t>other pay increases due to bonus programs, promotions, or other special programs.</w:t>
      </w:r>
    </w:p>
    <w:p>
      <w:pPr>
        <w:pStyle w:val="BodyText"/>
      </w:pPr>
    </w:p>
    <w:p>
      <w:pPr>
        <w:pStyle w:val="ListParagraph"/>
        <w:numPr>
          <w:ilvl w:val="0"/>
          <w:numId w:val="61"/>
        </w:numPr>
        <w:tabs>
          <w:tab w:pos="242" w:val="left" w:leader="none"/>
        </w:tabs>
        <w:spacing w:line="240" w:lineRule="auto" w:before="0" w:after="0"/>
        <w:ind w:left="0" w:right="803" w:firstLine="0"/>
        <w:jc w:val="left"/>
        <w:rPr>
          <w:sz w:val="24"/>
        </w:rPr>
      </w:pPr>
      <w:r>
        <w:rPr>
          <w:sz w:val="24"/>
        </w:rPr>
        <w:t>In</w:t>
      </w:r>
      <w:r>
        <w:rPr>
          <w:spacing w:val="-4"/>
          <w:sz w:val="24"/>
        </w:rPr>
        <w:t> </w:t>
      </w:r>
      <w:r>
        <w:rPr>
          <w:sz w:val="24"/>
        </w:rPr>
        <w:t>the</w:t>
      </w:r>
      <w:r>
        <w:rPr>
          <w:spacing w:val="-4"/>
          <w:sz w:val="24"/>
        </w:rPr>
        <w:t> </w:t>
      </w:r>
      <w:r>
        <w:rPr>
          <w:sz w:val="24"/>
        </w:rPr>
        <w:t>interests</w:t>
      </w:r>
      <w:r>
        <w:rPr>
          <w:spacing w:val="-4"/>
          <w:sz w:val="24"/>
        </w:rPr>
        <w:t> </w:t>
      </w:r>
      <w:r>
        <w:rPr>
          <w:sz w:val="24"/>
        </w:rPr>
        <w:t>of</w:t>
      </w:r>
      <w:r>
        <w:rPr>
          <w:spacing w:val="-4"/>
          <w:sz w:val="24"/>
        </w:rPr>
        <w:t> </w:t>
      </w:r>
      <w:r>
        <w:rPr>
          <w:sz w:val="24"/>
        </w:rPr>
        <w:t>transparency,</w:t>
      </w:r>
      <w:r>
        <w:rPr>
          <w:spacing w:val="-4"/>
          <w:sz w:val="24"/>
        </w:rPr>
        <w:t> </w:t>
      </w:r>
      <w:r>
        <w:rPr>
          <w:sz w:val="24"/>
        </w:rPr>
        <w:t>it</w:t>
      </w:r>
      <w:r>
        <w:rPr>
          <w:spacing w:val="-4"/>
          <w:sz w:val="24"/>
        </w:rPr>
        <w:t> </w:t>
      </w:r>
      <w:r>
        <w:rPr>
          <w:sz w:val="24"/>
        </w:rPr>
        <w:t>is</w:t>
      </w:r>
      <w:r>
        <w:rPr>
          <w:spacing w:val="-4"/>
          <w:sz w:val="24"/>
        </w:rPr>
        <w:t> </w:t>
      </w:r>
      <w:r>
        <w:rPr>
          <w:sz w:val="24"/>
        </w:rPr>
        <w:t>recommended</w:t>
      </w:r>
      <w:r>
        <w:rPr>
          <w:spacing w:val="-4"/>
          <w:sz w:val="24"/>
        </w:rPr>
        <w:t> </w:t>
      </w:r>
      <w:r>
        <w:rPr>
          <w:sz w:val="24"/>
        </w:rPr>
        <w:t>that</w:t>
      </w:r>
      <w:r>
        <w:rPr>
          <w:spacing w:val="-4"/>
          <w:sz w:val="24"/>
        </w:rPr>
        <w:t> </w:t>
      </w:r>
      <w:r>
        <w:rPr>
          <w:sz w:val="24"/>
        </w:rPr>
        <w:t>the</w:t>
      </w:r>
      <w:r>
        <w:rPr>
          <w:spacing w:val="-4"/>
          <w:sz w:val="24"/>
        </w:rPr>
        <w:t> </w:t>
      </w:r>
      <w:r>
        <w:rPr>
          <w:sz w:val="24"/>
        </w:rPr>
        <w:t>chair</w:t>
      </w:r>
      <w:r>
        <w:rPr>
          <w:spacing w:val="-4"/>
          <w:sz w:val="24"/>
        </w:rPr>
        <w:t> </w:t>
      </w:r>
      <w:r>
        <w:rPr>
          <w:sz w:val="24"/>
        </w:rPr>
        <w:t>inform</w:t>
      </w:r>
      <w:r>
        <w:rPr>
          <w:spacing w:val="-4"/>
          <w:sz w:val="24"/>
        </w:rPr>
        <w:t> </w:t>
      </w:r>
      <w:r>
        <w:rPr>
          <w:sz w:val="24"/>
        </w:rPr>
        <w:t>the</w:t>
      </w:r>
      <w:r>
        <w:rPr>
          <w:spacing w:val="-5"/>
          <w:sz w:val="24"/>
        </w:rPr>
        <w:t> </w:t>
      </w:r>
      <w:r>
        <w:rPr>
          <w:sz w:val="24"/>
        </w:rPr>
        <w:t>faculty regarding the distribution of merit pay. This could be accomplished in the form of a histogram</w:t>
      </w:r>
      <w:r>
        <w:rPr>
          <w:spacing w:val="-3"/>
          <w:sz w:val="24"/>
        </w:rPr>
        <w:t> </w:t>
      </w:r>
      <w:r>
        <w:rPr>
          <w:sz w:val="24"/>
        </w:rPr>
        <w:t>showing</w:t>
      </w:r>
      <w:r>
        <w:rPr>
          <w:spacing w:val="-6"/>
          <w:sz w:val="24"/>
        </w:rPr>
        <w:t> </w:t>
      </w:r>
      <w:r>
        <w:rPr>
          <w:sz w:val="24"/>
        </w:rPr>
        <w:t>the</w:t>
      </w:r>
      <w:r>
        <w:rPr>
          <w:spacing w:val="-3"/>
          <w:sz w:val="24"/>
        </w:rPr>
        <w:t> </w:t>
      </w:r>
      <w:r>
        <w:rPr>
          <w:sz w:val="24"/>
        </w:rPr>
        <w:t>numbers</w:t>
      </w:r>
      <w:r>
        <w:rPr>
          <w:spacing w:val="-3"/>
          <w:sz w:val="24"/>
        </w:rPr>
        <w:t> </w:t>
      </w:r>
      <w:r>
        <w:rPr>
          <w:sz w:val="24"/>
        </w:rPr>
        <w:t>of</w:t>
      </w:r>
      <w:r>
        <w:rPr>
          <w:spacing w:val="-3"/>
          <w:sz w:val="24"/>
        </w:rPr>
        <w:t> </w:t>
      </w:r>
      <w:r>
        <w:rPr>
          <w:sz w:val="24"/>
        </w:rPr>
        <w:t>faculty</w:t>
      </w:r>
      <w:r>
        <w:rPr>
          <w:spacing w:val="-6"/>
          <w:sz w:val="24"/>
        </w:rPr>
        <w:t> </w:t>
      </w:r>
      <w:r>
        <w:rPr>
          <w:sz w:val="24"/>
        </w:rPr>
        <w:t>receiving</w:t>
      </w:r>
      <w:r>
        <w:rPr>
          <w:spacing w:val="-6"/>
          <w:sz w:val="24"/>
        </w:rPr>
        <w:t> </w:t>
      </w:r>
      <w:r>
        <w:rPr>
          <w:sz w:val="24"/>
        </w:rPr>
        <w:t>raises</w:t>
      </w:r>
      <w:r>
        <w:rPr>
          <w:spacing w:val="-3"/>
          <w:sz w:val="24"/>
        </w:rPr>
        <w:t> </w:t>
      </w:r>
      <w:r>
        <w:rPr>
          <w:sz w:val="24"/>
        </w:rPr>
        <w:t>in</w:t>
      </w:r>
      <w:r>
        <w:rPr>
          <w:spacing w:val="-3"/>
          <w:sz w:val="24"/>
        </w:rPr>
        <w:t> </w:t>
      </w:r>
      <w:r>
        <w:rPr>
          <w:sz w:val="24"/>
        </w:rPr>
        <w:t>various</w:t>
      </w:r>
      <w:r>
        <w:rPr>
          <w:spacing w:val="-3"/>
          <w:sz w:val="24"/>
        </w:rPr>
        <w:t> </w:t>
      </w:r>
      <w:r>
        <w:rPr>
          <w:sz w:val="24"/>
        </w:rPr>
        <w:t>ranges</w:t>
      </w:r>
      <w:r>
        <w:rPr>
          <w:spacing w:val="-3"/>
          <w:sz w:val="24"/>
        </w:rPr>
        <w:t> </w:t>
      </w:r>
      <w:r>
        <w:rPr>
          <w:sz w:val="24"/>
        </w:rPr>
        <w:t>of</w:t>
      </w:r>
      <w:r>
        <w:rPr>
          <w:spacing w:val="-3"/>
          <w:sz w:val="24"/>
        </w:rPr>
        <w:t> </w:t>
      </w:r>
      <w:r>
        <w:rPr>
          <w:sz w:val="24"/>
        </w:rPr>
        <w:t>dollar amounts, while still protecting the privacy of individuals.</w:t>
      </w:r>
    </w:p>
    <w:p>
      <w:pPr>
        <w:pStyle w:val="BodyText"/>
        <w:spacing w:before="5"/>
      </w:pPr>
    </w:p>
    <w:p>
      <w:pPr>
        <w:pStyle w:val="Heading4"/>
        <w:spacing w:line="274" w:lineRule="exact"/>
        <w:rPr>
          <w:i/>
        </w:rPr>
      </w:pPr>
      <w:r>
        <w:rPr>
          <w:i/>
          <w:spacing w:val="-5"/>
        </w:rPr>
        <w:t>EES</w:t>
      </w:r>
    </w:p>
    <w:p>
      <w:pPr>
        <w:pStyle w:val="BodyText"/>
        <w:spacing w:line="274" w:lineRule="exact"/>
      </w:pPr>
      <w:r>
        <w:rPr/>
        <w:t>Same</w:t>
      </w:r>
      <w:r>
        <w:rPr>
          <w:spacing w:val="-2"/>
        </w:rPr>
        <w:t> </w:t>
      </w:r>
      <w:r>
        <w:rPr/>
        <w:t>as</w:t>
      </w:r>
      <w:r>
        <w:rPr>
          <w:spacing w:val="-1"/>
        </w:rPr>
        <w:t> </w:t>
      </w:r>
      <w:r>
        <w:rPr>
          <w:spacing w:val="-4"/>
        </w:rPr>
        <w:t>COE.</w:t>
      </w:r>
    </w:p>
    <w:p>
      <w:pPr>
        <w:pStyle w:val="BodyText"/>
        <w:spacing w:after="0" w:line="274" w:lineRule="exact"/>
        <w:sectPr>
          <w:pgSz w:w="12240" w:h="15840"/>
          <w:pgMar w:header="0" w:footer="792" w:top="1640" w:bottom="980" w:left="1800" w:right="1440"/>
        </w:sectPr>
      </w:pPr>
    </w:p>
    <w:p>
      <w:pPr>
        <w:spacing w:before="76"/>
        <w:ind w:left="0" w:right="401" w:firstLine="0"/>
        <w:jc w:val="left"/>
        <w:rPr>
          <w:b/>
          <w:i/>
          <w:sz w:val="24"/>
        </w:rPr>
      </w:pPr>
      <w:r>
        <w:rPr>
          <w:b/>
          <w:i/>
          <w:sz w:val="24"/>
        </w:rPr>
        <w:t>Appendix</w:t>
      </w:r>
      <w:r>
        <w:rPr>
          <w:b/>
          <w:i/>
          <w:spacing w:val="-4"/>
          <w:sz w:val="24"/>
        </w:rPr>
        <w:t> </w:t>
      </w:r>
      <w:r>
        <w:rPr>
          <w:b/>
          <w:i/>
          <w:sz w:val="24"/>
        </w:rPr>
        <w:t>B.</w:t>
      </w:r>
      <w:r>
        <w:rPr>
          <w:b/>
          <w:i/>
          <w:spacing w:val="-4"/>
          <w:sz w:val="24"/>
        </w:rPr>
        <w:t> </w:t>
      </w:r>
      <w:r>
        <w:rPr>
          <w:b/>
          <w:i/>
          <w:sz w:val="24"/>
        </w:rPr>
        <w:t>(Excerpt</w:t>
      </w:r>
      <w:r>
        <w:rPr>
          <w:b/>
          <w:i/>
          <w:spacing w:val="-4"/>
          <w:sz w:val="24"/>
        </w:rPr>
        <w:t> </w:t>
      </w:r>
      <w:r>
        <w:rPr>
          <w:b/>
          <w:i/>
          <w:sz w:val="24"/>
        </w:rPr>
        <w:t>from</w:t>
      </w:r>
      <w:r>
        <w:rPr>
          <w:b/>
          <w:i/>
          <w:spacing w:val="-2"/>
          <w:sz w:val="24"/>
        </w:rPr>
        <w:t> </w:t>
      </w:r>
      <w:r>
        <w:rPr>
          <w:b/>
          <w:i/>
          <w:sz w:val="24"/>
        </w:rPr>
        <w:t>the</w:t>
      </w:r>
      <w:r>
        <w:rPr>
          <w:b/>
          <w:i/>
          <w:spacing w:val="-5"/>
          <w:sz w:val="24"/>
        </w:rPr>
        <w:t> </w:t>
      </w:r>
      <w:r>
        <w:rPr>
          <w:b/>
          <w:i/>
          <w:sz w:val="24"/>
        </w:rPr>
        <w:t>Faculty</w:t>
      </w:r>
      <w:r>
        <w:rPr>
          <w:b/>
          <w:i/>
          <w:spacing w:val="-5"/>
          <w:sz w:val="24"/>
        </w:rPr>
        <w:t> </w:t>
      </w:r>
      <w:r>
        <w:rPr>
          <w:b/>
          <w:i/>
          <w:sz w:val="24"/>
        </w:rPr>
        <w:t>Senate</w:t>
      </w:r>
      <w:r>
        <w:rPr>
          <w:b/>
          <w:i/>
          <w:spacing w:val="-4"/>
          <w:sz w:val="24"/>
        </w:rPr>
        <w:t> </w:t>
      </w:r>
      <w:r>
        <w:rPr>
          <w:b/>
          <w:i/>
          <w:sz w:val="24"/>
        </w:rPr>
        <w:t>Report</w:t>
      </w:r>
      <w:r>
        <w:rPr>
          <w:b/>
          <w:i/>
          <w:spacing w:val="-4"/>
          <w:sz w:val="24"/>
        </w:rPr>
        <w:t> </w:t>
      </w:r>
      <w:r>
        <w:rPr>
          <w:b/>
          <w:i/>
          <w:sz w:val="24"/>
        </w:rPr>
        <w:t>on</w:t>
      </w:r>
      <w:r>
        <w:rPr>
          <w:b/>
          <w:i/>
          <w:spacing w:val="-4"/>
          <w:sz w:val="24"/>
        </w:rPr>
        <w:t> </w:t>
      </w:r>
      <w:r>
        <w:rPr>
          <w:b/>
          <w:i/>
          <w:sz w:val="24"/>
        </w:rPr>
        <w:t>Faculty</w:t>
      </w:r>
      <w:r>
        <w:rPr>
          <w:b/>
          <w:i/>
          <w:spacing w:val="-1"/>
          <w:sz w:val="24"/>
        </w:rPr>
        <w:t> </w:t>
      </w:r>
      <w:r>
        <w:rPr>
          <w:b/>
          <w:i/>
          <w:sz w:val="24"/>
        </w:rPr>
        <w:t>Compensation,</w:t>
      </w:r>
      <w:r>
        <w:rPr>
          <w:b/>
          <w:i/>
          <w:spacing w:val="-7"/>
          <w:sz w:val="24"/>
        </w:rPr>
        <w:t> </w:t>
      </w:r>
      <w:r>
        <w:rPr>
          <w:b/>
          <w:i/>
          <w:sz w:val="24"/>
        </w:rPr>
        <w:t>April</w:t>
      </w:r>
      <w:r>
        <w:rPr>
          <w:b/>
          <w:i/>
          <w:sz w:val="24"/>
        </w:rPr>
        <w:t> 15, 2004)</w:t>
      </w:r>
    </w:p>
    <w:p>
      <w:pPr>
        <w:pStyle w:val="Heading3"/>
        <w:numPr>
          <w:ilvl w:val="0"/>
          <w:numId w:val="59"/>
        </w:numPr>
        <w:tabs>
          <w:tab w:pos="240" w:val="left" w:leader="none"/>
        </w:tabs>
        <w:spacing w:line="240" w:lineRule="auto" w:before="1" w:after="0"/>
        <w:ind w:left="240" w:right="0" w:hanging="240"/>
        <w:jc w:val="left"/>
      </w:pPr>
      <w:r>
        <w:rPr/>
        <w:t>Merit</w:t>
      </w:r>
      <w:r>
        <w:rPr>
          <w:spacing w:val="-2"/>
        </w:rPr>
        <w:t> </w:t>
      </w:r>
      <w:r>
        <w:rPr/>
        <w:t>Based</w:t>
      </w:r>
      <w:r>
        <w:rPr>
          <w:spacing w:val="-2"/>
        </w:rPr>
        <w:t> Compensation</w:t>
      </w:r>
    </w:p>
    <w:p>
      <w:pPr>
        <w:pStyle w:val="BodyText"/>
        <w:spacing w:before="271"/>
        <w:ind w:right="401" w:firstLine="719"/>
      </w:pPr>
      <w:r>
        <w:rPr/>
        <w:t>The simplest and most transparent raise procedure would be to allocate all raise funds</w:t>
      </w:r>
      <w:r>
        <w:rPr>
          <w:spacing w:val="-3"/>
        </w:rPr>
        <w:t> </w:t>
      </w:r>
      <w:r>
        <w:rPr/>
        <w:t>across</w:t>
      </w:r>
      <w:r>
        <w:rPr>
          <w:spacing w:val="-3"/>
        </w:rPr>
        <w:t> </w:t>
      </w:r>
      <w:r>
        <w:rPr/>
        <w:t>the</w:t>
      </w:r>
      <w:r>
        <w:rPr>
          <w:spacing w:val="-3"/>
        </w:rPr>
        <w:t> </w:t>
      </w:r>
      <w:r>
        <w:rPr/>
        <w:t>board,</w:t>
      </w:r>
      <w:r>
        <w:rPr>
          <w:spacing w:val="-3"/>
        </w:rPr>
        <w:t> </w:t>
      </w:r>
      <w:r>
        <w:rPr/>
        <w:t>either</w:t>
      </w:r>
      <w:r>
        <w:rPr>
          <w:spacing w:val="-5"/>
        </w:rPr>
        <w:t> </w:t>
      </w:r>
      <w:r>
        <w:rPr/>
        <w:t>as</w:t>
      </w:r>
      <w:r>
        <w:rPr>
          <w:spacing w:val="-3"/>
        </w:rPr>
        <w:t> </w:t>
      </w:r>
      <w:r>
        <w:rPr/>
        <w:t>a</w:t>
      </w:r>
      <w:r>
        <w:rPr>
          <w:spacing w:val="-2"/>
        </w:rPr>
        <w:t> </w:t>
      </w:r>
      <w:r>
        <w:rPr/>
        <w:t>constant</w:t>
      </w:r>
      <w:r>
        <w:rPr>
          <w:spacing w:val="-3"/>
        </w:rPr>
        <w:t> </w:t>
      </w:r>
      <w:r>
        <w:rPr/>
        <w:t>percentage</w:t>
      </w:r>
      <w:r>
        <w:rPr>
          <w:spacing w:val="-4"/>
        </w:rPr>
        <w:t> </w:t>
      </w:r>
      <w:r>
        <w:rPr/>
        <w:t>or</w:t>
      </w:r>
      <w:r>
        <w:rPr>
          <w:spacing w:val="-3"/>
        </w:rPr>
        <w:t> </w:t>
      </w:r>
      <w:r>
        <w:rPr/>
        <w:t>as</w:t>
      </w:r>
      <w:r>
        <w:rPr>
          <w:spacing w:val="-1"/>
        </w:rPr>
        <w:t> </w:t>
      </w:r>
      <w:r>
        <w:rPr/>
        <w:t>a</w:t>
      </w:r>
      <w:r>
        <w:rPr>
          <w:spacing w:val="-4"/>
        </w:rPr>
        <w:t> </w:t>
      </w:r>
      <w:r>
        <w:rPr/>
        <w:t>constant</w:t>
      </w:r>
      <w:r>
        <w:rPr>
          <w:spacing w:val="-3"/>
        </w:rPr>
        <w:t> </w:t>
      </w:r>
      <w:r>
        <w:rPr/>
        <w:t>dollar</w:t>
      </w:r>
      <w:r>
        <w:rPr>
          <w:spacing w:val="-3"/>
        </w:rPr>
        <w:t> </w:t>
      </w:r>
      <w:r>
        <w:rPr/>
        <w:t>amount.</w:t>
      </w:r>
      <w:r>
        <w:rPr>
          <w:spacing w:val="-3"/>
        </w:rPr>
        <w:t> </w:t>
      </w:r>
      <w:r>
        <w:rPr/>
        <w:t>We do not recommend doing this. The academic mission of the University of Florida is teaching,</w:t>
      </w:r>
      <w:r>
        <w:rPr>
          <w:spacing w:val="-3"/>
        </w:rPr>
        <w:t> </w:t>
      </w:r>
      <w:r>
        <w:rPr/>
        <w:t>research,</w:t>
      </w:r>
      <w:r>
        <w:rPr>
          <w:spacing w:val="-3"/>
        </w:rPr>
        <w:t> </w:t>
      </w:r>
      <w:r>
        <w:rPr/>
        <w:t>and</w:t>
      </w:r>
      <w:r>
        <w:rPr>
          <w:spacing w:val="-3"/>
        </w:rPr>
        <w:t> </w:t>
      </w:r>
      <w:r>
        <w:rPr/>
        <w:t>service.</w:t>
      </w:r>
      <w:r>
        <w:rPr>
          <w:spacing w:val="-1"/>
        </w:rPr>
        <w:t> </w:t>
      </w:r>
      <w:r>
        <w:rPr/>
        <w:t>Further,</w:t>
      </w:r>
      <w:r>
        <w:rPr>
          <w:spacing w:val="-3"/>
        </w:rPr>
        <w:t> </w:t>
      </w:r>
      <w:r>
        <w:rPr/>
        <w:t>a</w:t>
      </w:r>
      <w:r>
        <w:rPr>
          <w:spacing w:val="-5"/>
        </w:rPr>
        <w:t> </w:t>
      </w:r>
      <w:r>
        <w:rPr/>
        <w:t>stated</w:t>
      </w:r>
      <w:r>
        <w:rPr>
          <w:spacing w:val="-1"/>
        </w:rPr>
        <w:t> </w:t>
      </w:r>
      <w:r>
        <w:rPr/>
        <w:t>goal</w:t>
      </w:r>
      <w:r>
        <w:rPr>
          <w:spacing w:val="-3"/>
        </w:rPr>
        <w:t> </w:t>
      </w:r>
      <w:r>
        <w:rPr/>
        <w:t>of</w:t>
      </w:r>
      <w:r>
        <w:rPr>
          <w:spacing w:val="-3"/>
        </w:rPr>
        <w:t> </w:t>
      </w:r>
      <w:r>
        <w:rPr/>
        <w:t>this</w:t>
      </w:r>
      <w:r>
        <w:rPr>
          <w:spacing w:val="-3"/>
        </w:rPr>
        <w:t> </w:t>
      </w:r>
      <w:r>
        <w:rPr/>
        <w:t>university</w:t>
      </w:r>
      <w:r>
        <w:rPr>
          <w:spacing w:val="-8"/>
        </w:rPr>
        <w:t> </w:t>
      </w:r>
      <w:r>
        <w:rPr/>
        <w:t>is</w:t>
      </w:r>
      <w:r>
        <w:rPr>
          <w:spacing w:val="-3"/>
        </w:rPr>
        <w:t> </w:t>
      </w:r>
      <w:r>
        <w:rPr/>
        <w:t>to</w:t>
      </w:r>
      <w:r>
        <w:rPr>
          <w:spacing w:val="-3"/>
        </w:rPr>
        <w:t> </w:t>
      </w:r>
      <w:r>
        <w:rPr/>
        <w:t>rise</w:t>
      </w:r>
      <w:r>
        <w:rPr>
          <w:spacing w:val="-4"/>
        </w:rPr>
        <w:t> </w:t>
      </w:r>
      <w:r>
        <w:rPr/>
        <w:t>to</w:t>
      </w:r>
      <w:r>
        <w:rPr>
          <w:spacing w:val="-3"/>
        </w:rPr>
        <w:t> </w:t>
      </w:r>
      <w:r>
        <w:rPr/>
        <w:t>the</w:t>
      </w:r>
      <w:r>
        <w:rPr>
          <w:spacing w:val="-4"/>
        </w:rPr>
        <w:t> </w:t>
      </w:r>
      <w:r>
        <w:rPr/>
        <w:t>top tier of U.S. universities. To meet this goal the university must reward the faculty who excel in their mission. Therefore, faculty compensation should be merit based, and moreover, the criteria with which that merit is measured should be fair, explicit, and understood by all. Transparency does not require that the criteria be simplistic. Faculty are able to deal with complexity, as long</w:t>
      </w:r>
      <w:r>
        <w:rPr>
          <w:spacing w:val="-1"/>
        </w:rPr>
        <w:t> </w:t>
      </w:r>
      <w:r>
        <w:rPr/>
        <w:t>as the rules are available and the procedures for applying them are not hidden. Moreover, part of the complexity of the university is that no rule will be suitable for all colleges and departments. Faculty in all colleges and departments, however, should have confidence that they know what the rules are, how they are implemented, and how and why exceptions are made.</w:t>
      </w:r>
    </w:p>
    <w:p>
      <w:pPr>
        <w:pStyle w:val="BodyText"/>
        <w:spacing w:before="1"/>
      </w:pPr>
    </w:p>
    <w:p>
      <w:pPr>
        <w:pStyle w:val="BodyText"/>
        <w:ind w:right="436" w:firstLine="719"/>
      </w:pPr>
      <w:r>
        <w:rPr/>
        <w:t>Toward this goal, we recommend that there be two related methods through which</w:t>
      </w:r>
      <w:r>
        <w:rPr>
          <w:spacing w:val="-2"/>
        </w:rPr>
        <w:t> </w:t>
      </w:r>
      <w:r>
        <w:rPr/>
        <w:t>faculty</w:t>
      </w:r>
      <w:r>
        <w:rPr>
          <w:spacing w:val="-7"/>
        </w:rPr>
        <w:t> </w:t>
      </w:r>
      <w:r>
        <w:rPr/>
        <w:t>are</w:t>
      </w:r>
      <w:r>
        <w:rPr>
          <w:spacing w:val="-4"/>
        </w:rPr>
        <w:t> </w:t>
      </w:r>
      <w:r>
        <w:rPr/>
        <w:t>involved,</w:t>
      </w:r>
      <w:r>
        <w:rPr>
          <w:spacing w:val="-2"/>
        </w:rPr>
        <w:t> </w:t>
      </w:r>
      <w:r>
        <w:rPr/>
        <w:t>in</w:t>
      </w:r>
      <w:r>
        <w:rPr>
          <w:spacing w:val="-2"/>
        </w:rPr>
        <w:t> </w:t>
      </w:r>
      <w:r>
        <w:rPr/>
        <w:t>an</w:t>
      </w:r>
      <w:r>
        <w:rPr>
          <w:spacing w:val="-2"/>
        </w:rPr>
        <w:t> </w:t>
      </w:r>
      <w:r>
        <w:rPr/>
        <w:t>advisory</w:t>
      </w:r>
      <w:r>
        <w:rPr>
          <w:spacing w:val="-7"/>
        </w:rPr>
        <w:t> </w:t>
      </w:r>
      <w:r>
        <w:rPr/>
        <w:t>capacity</w:t>
      </w:r>
      <w:r>
        <w:rPr>
          <w:spacing w:val="-5"/>
        </w:rPr>
        <w:t> </w:t>
      </w:r>
      <w:r>
        <w:rPr/>
        <w:t>as</w:t>
      </w:r>
      <w:r>
        <w:rPr>
          <w:spacing w:val="-2"/>
        </w:rPr>
        <w:t> </w:t>
      </w:r>
      <w:r>
        <w:rPr/>
        <w:t>defined</w:t>
      </w:r>
      <w:r>
        <w:rPr>
          <w:spacing w:val="-2"/>
        </w:rPr>
        <w:t> </w:t>
      </w:r>
      <w:r>
        <w:rPr/>
        <w:t>in</w:t>
      </w:r>
      <w:r>
        <w:rPr>
          <w:spacing w:val="-2"/>
        </w:rPr>
        <w:t> </w:t>
      </w:r>
      <w:r>
        <w:rPr/>
        <w:t>the</w:t>
      </w:r>
      <w:r>
        <w:rPr>
          <w:spacing w:val="-3"/>
        </w:rPr>
        <w:t> </w:t>
      </w:r>
      <w:r>
        <w:rPr/>
        <w:t>Senate</w:t>
      </w:r>
      <w:r>
        <w:rPr>
          <w:spacing w:val="-2"/>
        </w:rPr>
        <w:t> </w:t>
      </w:r>
      <w:r>
        <w:rPr/>
        <w:t>document</w:t>
      </w:r>
      <w:r>
        <w:rPr>
          <w:spacing w:val="-2"/>
        </w:rPr>
        <w:t> </w:t>
      </w:r>
      <w:r>
        <w:rPr/>
        <w:t>on shared governance, in setting compensation. The first is in the process of allocating annual raises. The second is through less-frequent periodic review of the pattern of department compensation.</w:t>
      </w:r>
    </w:p>
    <w:p>
      <w:pPr>
        <w:pStyle w:val="BodyText"/>
      </w:pPr>
    </w:p>
    <w:p>
      <w:pPr>
        <w:pStyle w:val="BodyText"/>
        <w:ind w:right="401" w:firstLine="719"/>
      </w:pPr>
      <w:r>
        <w:rPr/>
        <w:t>The annual process should be merit-based. We are not recommending that any department be allowed the right to grant themselves across-the-board raises year after year. After cost-of-living adjustments, raises must reward merit, based on criteria developed by faculty in consultation with administrators. To illustrate how this would work, we have developed an illustrative merit-based compensation plan employing quantifiable metrics. We are not suggesting that any plan be applied rigidly by all departments.</w:t>
      </w:r>
      <w:r>
        <w:rPr>
          <w:spacing w:val="-3"/>
        </w:rPr>
        <w:t> </w:t>
      </w:r>
      <w:r>
        <w:rPr/>
        <w:t>We</w:t>
      </w:r>
      <w:r>
        <w:rPr>
          <w:spacing w:val="-4"/>
        </w:rPr>
        <w:t> </w:t>
      </w:r>
      <w:r>
        <w:rPr/>
        <w:t>are</w:t>
      </w:r>
      <w:r>
        <w:rPr>
          <w:spacing w:val="-4"/>
        </w:rPr>
        <w:t> </w:t>
      </w:r>
      <w:r>
        <w:rPr/>
        <w:t>instead</w:t>
      </w:r>
      <w:r>
        <w:rPr>
          <w:spacing w:val="-3"/>
        </w:rPr>
        <w:t> </w:t>
      </w:r>
      <w:r>
        <w:rPr/>
        <w:t>recommending</w:t>
      </w:r>
      <w:r>
        <w:rPr>
          <w:spacing w:val="-6"/>
        </w:rPr>
        <w:t> </w:t>
      </w:r>
      <w:r>
        <w:rPr/>
        <w:t>that</w:t>
      </w:r>
      <w:r>
        <w:rPr>
          <w:spacing w:val="-3"/>
        </w:rPr>
        <w:t> </w:t>
      </w:r>
      <w:r>
        <w:rPr/>
        <w:t>each</w:t>
      </w:r>
      <w:r>
        <w:rPr>
          <w:spacing w:val="-3"/>
        </w:rPr>
        <w:t> </w:t>
      </w:r>
      <w:r>
        <w:rPr/>
        <w:t>department</w:t>
      </w:r>
      <w:r>
        <w:rPr>
          <w:spacing w:val="-3"/>
        </w:rPr>
        <w:t> </w:t>
      </w:r>
      <w:r>
        <w:rPr/>
        <w:t>have</w:t>
      </w:r>
      <w:r>
        <w:rPr>
          <w:spacing w:val="-3"/>
        </w:rPr>
        <w:t> </w:t>
      </w:r>
      <w:r>
        <w:rPr/>
        <w:t>a</w:t>
      </w:r>
      <w:r>
        <w:rPr>
          <w:spacing w:val="-4"/>
        </w:rPr>
        <w:t> </w:t>
      </w:r>
      <w:r>
        <w:rPr/>
        <w:t>set</w:t>
      </w:r>
      <w:r>
        <w:rPr>
          <w:spacing w:val="-3"/>
        </w:rPr>
        <w:t> </w:t>
      </w:r>
      <w:r>
        <w:rPr/>
        <w:t>of</w:t>
      </w:r>
      <w:r>
        <w:rPr>
          <w:spacing w:val="-3"/>
        </w:rPr>
        <w:t> </w:t>
      </w:r>
      <w:r>
        <w:rPr/>
        <w:t>criteria—mathematical or not; but explicit, detailed, written, and available to all faculty.</w:t>
      </w:r>
    </w:p>
    <w:p>
      <w:pPr>
        <w:pStyle w:val="BodyText"/>
        <w:spacing w:before="1"/>
      </w:pPr>
    </w:p>
    <w:p>
      <w:pPr>
        <w:pStyle w:val="BodyText"/>
        <w:ind w:right="401" w:firstLine="719"/>
      </w:pPr>
      <w:r>
        <w:rPr/>
        <w:t>These</w:t>
      </w:r>
      <w:r>
        <w:rPr>
          <w:spacing w:val="-1"/>
        </w:rPr>
        <w:t> </w:t>
      </w:r>
      <w:r>
        <w:rPr/>
        <w:t>metrics are</w:t>
      </w:r>
      <w:r>
        <w:rPr>
          <w:spacing w:val="-2"/>
        </w:rPr>
        <w:t> </w:t>
      </w:r>
      <w:r>
        <w:rPr/>
        <w:t>based on individual faculty</w:t>
      </w:r>
      <w:r>
        <w:rPr>
          <w:spacing w:val="-3"/>
        </w:rPr>
        <w:t> </w:t>
      </w:r>
      <w:r>
        <w:rPr/>
        <w:t>contributions to teaching, research, and service. The relative contribution to the academic mission is different for each faculty, department and college. Therefore, the </w:t>
      </w:r>
      <w:r>
        <w:rPr>
          <w:i/>
        </w:rPr>
        <w:t>Merit Raise </w:t>
      </w:r>
      <w:r>
        <w:rPr/>
        <w:t>plan is weighted by the assigned responsibilities of each faculty in meeting his or her expected relative contribution to the academic mission. In addition, direct financial contributions to the university</w:t>
      </w:r>
      <w:r>
        <w:rPr>
          <w:spacing w:val="-8"/>
        </w:rPr>
        <w:t> </w:t>
      </w:r>
      <w:r>
        <w:rPr/>
        <w:t>by</w:t>
      </w:r>
      <w:r>
        <w:rPr>
          <w:spacing w:val="-8"/>
        </w:rPr>
        <w:t> </w:t>
      </w:r>
      <w:r>
        <w:rPr/>
        <w:t>Clinical</w:t>
      </w:r>
      <w:r>
        <w:rPr>
          <w:spacing w:val="-3"/>
        </w:rPr>
        <w:t> </w:t>
      </w:r>
      <w:r>
        <w:rPr/>
        <w:t>and</w:t>
      </w:r>
      <w:r>
        <w:rPr>
          <w:spacing w:val="-3"/>
        </w:rPr>
        <w:t> </w:t>
      </w:r>
      <w:r>
        <w:rPr/>
        <w:t>Extension</w:t>
      </w:r>
      <w:r>
        <w:rPr>
          <w:spacing w:val="-3"/>
        </w:rPr>
        <w:t> </w:t>
      </w:r>
      <w:r>
        <w:rPr/>
        <w:t>faculty,</w:t>
      </w:r>
      <w:r>
        <w:rPr>
          <w:spacing w:val="-3"/>
        </w:rPr>
        <w:t> </w:t>
      </w:r>
      <w:r>
        <w:rPr/>
        <w:t>and</w:t>
      </w:r>
      <w:r>
        <w:rPr>
          <w:spacing w:val="-1"/>
        </w:rPr>
        <w:t> </w:t>
      </w:r>
      <w:r>
        <w:rPr/>
        <w:t>faculty</w:t>
      </w:r>
      <w:r>
        <w:rPr>
          <w:spacing w:val="-8"/>
        </w:rPr>
        <w:t> </w:t>
      </w:r>
      <w:r>
        <w:rPr/>
        <w:t>heavily</w:t>
      </w:r>
      <w:r>
        <w:rPr>
          <w:spacing w:val="-8"/>
        </w:rPr>
        <w:t> </w:t>
      </w:r>
      <w:r>
        <w:rPr/>
        <w:t>involved</w:t>
      </w:r>
      <w:r>
        <w:rPr>
          <w:spacing w:val="-1"/>
        </w:rPr>
        <w:t> </w:t>
      </w:r>
      <w:r>
        <w:rPr/>
        <w:t>in</w:t>
      </w:r>
      <w:r>
        <w:rPr>
          <w:spacing w:val="-3"/>
        </w:rPr>
        <w:t> </w:t>
      </w:r>
      <w:r>
        <w:rPr/>
        <w:t>research</w:t>
      </w:r>
      <w:r>
        <w:rPr>
          <w:spacing w:val="-3"/>
        </w:rPr>
        <w:t> </w:t>
      </w:r>
      <w:r>
        <w:rPr/>
        <w:t>are compensated through the </w:t>
      </w:r>
      <w:r>
        <w:rPr>
          <w:i/>
        </w:rPr>
        <w:t>Merit Bonus </w:t>
      </w:r>
      <w:r>
        <w:rPr/>
        <w:t>plan.</w:t>
      </w:r>
    </w:p>
    <w:p>
      <w:pPr>
        <w:pStyle w:val="BodyText"/>
      </w:pPr>
    </w:p>
    <w:p>
      <w:pPr>
        <w:pStyle w:val="BodyText"/>
        <w:spacing w:before="1"/>
        <w:ind w:right="482" w:firstLine="719"/>
      </w:pPr>
      <w:r>
        <w:rPr/>
        <w:t>Within each part of the academic mission we have incorporated quantifiable metrics.</w:t>
      </w:r>
      <w:r>
        <w:rPr>
          <w:spacing w:val="-4"/>
        </w:rPr>
        <w:t> </w:t>
      </w:r>
      <w:r>
        <w:rPr/>
        <w:t>For</w:t>
      </w:r>
      <w:r>
        <w:rPr>
          <w:spacing w:val="-4"/>
        </w:rPr>
        <w:t> </w:t>
      </w:r>
      <w:r>
        <w:rPr/>
        <w:t>teaching,</w:t>
      </w:r>
      <w:r>
        <w:rPr>
          <w:spacing w:val="-4"/>
        </w:rPr>
        <w:t> </w:t>
      </w:r>
      <w:r>
        <w:rPr/>
        <w:t>these</w:t>
      </w:r>
      <w:r>
        <w:rPr>
          <w:spacing w:val="-5"/>
        </w:rPr>
        <w:t> </w:t>
      </w:r>
      <w:r>
        <w:rPr/>
        <w:t>metrics</w:t>
      </w:r>
      <w:r>
        <w:rPr>
          <w:spacing w:val="-4"/>
        </w:rPr>
        <w:t> </w:t>
      </w:r>
      <w:r>
        <w:rPr/>
        <w:t>include</w:t>
      </w:r>
      <w:r>
        <w:rPr>
          <w:spacing w:val="-4"/>
        </w:rPr>
        <w:t> </w:t>
      </w:r>
      <w:r>
        <w:rPr/>
        <w:t>course</w:t>
      </w:r>
      <w:r>
        <w:rPr>
          <w:spacing w:val="-4"/>
        </w:rPr>
        <w:t> </w:t>
      </w:r>
      <w:r>
        <w:rPr/>
        <w:t>evaluations,</w:t>
      </w:r>
      <w:r>
        <w:rPr>
          <w:spacing w:val="-4"/>
        </w:rPr>
        <w:t> </w:t>
      </w:r>
      <w:r>
        <w:rPr/>
        <w:t>peer</w:t>
      </w:r>
      <w:r>
        <w:rPr>
          <w:spacing w:val="-4"/>
        </w:rPr>
        <w:t> </w:t>
      </w:r>
      <w:r>
        <w:rPr/>
        <w:t>reviews</w:t>
      </w:r>
      <w:r>
        <w:rPr>
          <w:spacing w:val="-4"/>
        </w:rPr>
        <w:t> </w:t>
      </w:r>
      <w:r>
        <w:rPr/>
        <w:t>and</w:t>
      </w:r>
      <w:r>
        <w:rPr>
          <w:spacing w:val="-4"/>
        </w:rPr>
        <w:t> </w:t>
      </w:r>
      <w:r>
        <w:rPr/>
        <w:t>the contribution due to teaching large classes. For research, these metrics include</w:t>
      </w:r>
    </w:p>
    <w:p>
      <w:pPr>
        <w:pStyle w:val="BodyText"/>
        <w:spacing w:after="0"/>
        <w:sectPr>
          <w:pgSz w:w="12240" w:h="15840"/>
          <w:pgMar w:header="0" w:footer="792" w:top="1360" w:bottom="980" w:left="1800" w:right="1440"/>
        </w:sectPr>
      </w:pPr>
    </w:p>
    <w:p>
      <w:pPr>
        <w:pStyle w:val="BodyText"/>
        <w:spacing w:before="72"/>
        <w:ind w:right="359"/>
      </w:pPr>
      <w:r>
        <w:rPr/>
        <w:t>publications</w:t>
      </w:r>
      <w:r>
        <w:rPr>
          <w:spacing w:val="-4"/>
        </w:rPr>
        <w:t> </w:t>
      </w:r>
      <w:r>
        <w:rPr/>
        <w:t>and</w:t>
      </w:r>
      <w:r>
        <w:rPr>
          <w:spacing w:val="-4"/>
        </w:rPr>
        <w:t> </w:t>
      </w:r>
      <w:r>
        <w:rPr/>
        <w:t>scholarly</w:t>
      </w:r>
      <w:r>
        <w:rPr>
          <w:spacing w:val="-7"/>
        </w:rPr>
        <w:t> </w:t>
      </w:r>
      <w:r>
        <w:rPr/>
        <w:t>works,</w:t>
      </w:r>
      <w:r>
        <w:rPr>
          <w:spacing w:val="-4"/>
        </w:rPr>
        <w:t> </w:t>
      </w:r>
      <w:r>
        <w:rPr/>
        <w:t>graduate</w:t>
      </w:r>
      <w:r>
        <w:rPr>
          <w:spacing w:val="-4"/>
        </w:rPr>
        <w:t> </w:t>
      </w:r>
      <w:r>
        <w:rPr/>
        <w:t>students</w:t>
      </w:r>
      <w:r>
        <w:rPr>
          <w:spacing w:val="-4"/>
        </w:rPr>
        <w:t> </w:t>
      </w:r>
      <w:r>
        <w:rPr/>
        <w:t>supervised,</w:t>
      </w:r>
      <w:r>
        <w:rPr>
          <w:spacing w:val="-4"/>
        </w:rPr>
        <w:t> </w:t>
      </w:r>
      <w:r>
        <w:rPr/>
        <w:t>awards,</w:t>
      </w:r>
      <w:r>
        <w:rPr>
          <w:spacing w:val="-4"/>
        </w:rPr>
        <w:t> </w:t>
      </w:r>
      <w:r>
        <w:rPr/>
        <w:t>external</w:t>
      </w:r>
      <w:r>
        <w:rPr>
          <w:spacing w:val="-4"/>
        </w:rPr>
        <w:t> </w:t>
      </w:r>
      <w:r>
        <w:rPr/>
        <w:t>research support and PhD students graduated. For service, these metrics include committees, editorial responsibilities and election to a society office.</w:t>
      </w:r>
    </w:p>
    <w:p>
      <w:pPr>
        <w:pStyle w:val="BodyText"/>
      </w:pPr>
    </w:p>
    <w:p>
      <w:pPr>
        <w:pStyle w:val="BodyText"/>
        <w:ind w:right="436" w:firstLine="719"/>
      </w:pPr>
      <w:r>
        <w:rPr/>
        <w:t>It is expected that contributions and their impact will vary dramatically among departments</w:t>
      </w:r>
      <w:r>
        <w:rPr>
          <w:spacing w:val="-3"/>
        </w:rPr>
        <w:t> </w:t>
      </w:r>
      <w:r>
        <w:rPr/>
        <w:t>and</w:t>
      </w:r>
      <w:r>
        <w:rPr>
          <w:spacing w:val="-2"/>
        </w:rPr>
        <w:t> </w:t>
      </w:r>
      <w:r>
        <w:rPr/>
        <w:t>colleges.</w:t>
      </w:r>
      <w:r>
        <w:rPr>
          <w:spacing w:val="-3"/>
        </w:rPr>
        <w:t> </w:t>
      </w:r>
      <w:r>
        <w:rPr/>
        <w:t>Therefore,</w:t>
      </w:r>
      <w:r>
        <w:rPr>
          <w:spacing w:val="-3"/>
        </w:rPr>
        <w:t> </w:t>
      </w:r>
      <w:r>
        <w:rPr/>
        <w:t>these</w:t>
      </w:r>
      <w:r>
        <w:rPr>
          <w:spacing w:val="-4"/>
        </w:rPr>
        <w:t> </w:t>
      </w:r>
      <w:r>
        <w:rPr/>
        <w:t>and</w:t>
      </w:r>
      <w:r>
        <w:rPr>
          <w:spacing w:val="-3"/>
        </w:rPr>
        <w:t> </w:t>
      </w:r>
      <w:r>
        <w:rPr/>
        <w:t>other</w:t>
      </w:r>
      <w:r>
        <w:rPr>
          <w:spacing w:val="-3"/>
        </w:rPr>
        <w:t> </w:t>
      </w:r>
      <w:r>
        <w:rPr/>
        <w:t>faculty</w:t>
      </w:r>
      <w:r>
        <w:rPr>
          <w:spacing w:val="-6"/>
        </w:rPr>
        <w:t> </w:t>
      </w:r>
      <w:r>
        <w:rPr/>
        <w:t>contributions</w:t>
      </w:r>
      <w:r>
        <w:rPr>
          <w:spacing w:val="-3"/>
        </w:rPr>
        <w:t> </w:t>
      </w:r>
      <w:r>
        <w:rPr/>
        <w:t>are</w:t>
      </w:r>
      <w:r>
        <w:rPr>
          <w:spacing w:val="-5"/>
        </w:rPr>
        <w:t> </w:t>
      </w:r>
      <w:r>
        <w:rPr/>
        <w:t>multiplied by an impact factor. The impact factor differentiates the importance of the specific contribution with regard to other similar contributions (publication of a manuscript in a prestigious journal has a greater impact factor than a conference abstract, and a Nobel Prize has a greater impact factor than a best paper award) as well as the importance of that contribution criteria to the academic mission of the department (e.g., a department may decide to use peer evaluations rather than course evaluations assigning an impact factor</w:t>
      </w:r>
      <w:r>
        <w:rPr>
          <w:spacing w:val="-3"/>
        </w:rPr>
        <w:t> </w:t>
      </w:r>
      <w:r>
        <w:rPr/>
        <w:t>of</w:t>
      </w:r>
      <w:r>
        <w:rPr>
          <w:spacing w:val="-4"/>
        </w:rPr>
        <w:t> </w:t>
      </w:r>
      <w:r>
        <w:rPr/>
        <w:t>zero</w:t>
      </w:r>
      <w:r>
        <w:rPr>
          <w:spacing w:val="-3"/>
        </w:rPr>
        <w:t> </w:t>
      </w:r>
      <w:r>
        <w:rPr/>
        <w:t>to</w:t>
      </w:r>
      <w:r>
        <w:rPr>
          <w:spacing w:val="-3"/>
        </w:rPr>
        <w:t> </w:t>
      </w:r>
      <w:r>
        <w:rPr/>
        <w:t>course</w:t>
      </w:r>
      <w:r>
        <w:rPr>
          <w:spacing w:val="-3"/>
        </w:rPr>
        <w:t> </w:t>
      </w:r>
      <w:r>
        <w:rPr/>
        <w:t>evaluations.</w:t>
      </w:r>
      <w:r>
        <w:rPr>
          <w:spacing w:val="-1"/>
        </w:rPr>
        <w:t> </w:t>
      </w:r>
      <w:r>
        <w:rPr/>
        <w:t>In</w:t>
      </w:r>
      <w:r>
        <w:rPr>
          <w:spacing w:val="-3"/>
        </w:rPr>
        <w:t> </w:t>
      </w:r>
      <w:r>
        <w:rPr/>
        <w:t>view</w:t>
      </w:r>
      <w:r>
        <w:rPr>
          <w:spacing w:val="-3"/>
        </w:rPr>
        <w:t> </w:t>
      </w:r>
      <w:r>
        <w:rPr/>
        <w:t>of</w:t>
      </w:r>
      <w:r>
        <w:rPr>
          <w:spacing w:val="-5"/>
        </w:rPr>
        <w:t> </w:t>
      </w:r>
      <w:r>
        <w:rPr/>
        <w:t>these</w:t>
      </w:r>
      <w:r>
        <w:rPr>
          <w:spacing w:val="-4"/>
        </w:rPr>
        <w:t> </w:t>
      </w:r>
      <w:r>
        <w:rPr/>
        <w:t>complexities,</w:t>
      </w:r>
      <w:r>
        <w:rPr>
          <w:spacing w:val="-3"/>
        </w:rPr>
        <w:t> </w:t>
      </w:r>
      <w:r>
        <w:rPr/>
        <w:t>impact</w:t>
      </w:r>
      <w:r>
        <w:rPr>
          <w:spacing w:val="-3"/>
        </w:rPr>
        <w:t> </w:t>
      </w:r>
      <w:r>
        <w:rPr/>
        <w:t>factors</w:t>
      </w:r>
      <w:r>
        <w:rPr>
          <w:spacing w:val="-3"/>
        </w:rPr>
        <w:t> </w:t>
      </w:r>
      <w:r>
        <w:rPr/>
        <w:t>will</w:t>
      </w:r>
      <w:r>
        <w:rPr>
          <w:spacing w:val="-3"/>
        </w:rPr>
        <w:t> </w:t>
      </w:r>
      <w:r>
        <w:rPr/>
        <w:t>be determined on a departmental and college basis by faculty committees.</w:t>
      </w:r>
    </w:p>
    <w:p>
      <w:pPr>
        <w:pStyle w:val="BodyText"/>
        <w:spacing w:before="1"/>
      </w:pPr>
    </w:p>
    <w:p>
      <w:pPr>
        <w:pStyle w:val="BodyText"/>
        <w:ind w:right="401" w:firstLine="719"/>
      </w:pPr>
      <w:r>
        <w:rPr/>
        <w:t>If faculty respond to these incentives and if departments implement them effectively, then department rankings should rise consistent with the stated UF goal. Therefore, the </w:t>
      </w:r>
      <w:r>
        <w:rPr>
          <w:i/>
        </w:rPr>
        <w:t>Merit Raise </w:t>
      </w:r>
      <w:r>
        <w:rPr/>
        <w:t>plan also includes department rankings. The quantitative relationship</w:t>
      </w:r>
      <w:r>
        <w:rPr>
          <w:spacing w:val="-1"/>
        </w:rPr>
        <w:t> </w:t>
      </w:r>
      <w:r>
        <w:rPr/>
        <w:t>for</w:t>
      </w:r>
      <w:r>
        <w:rPr>
          <w:spacing w:val="-2"/>
        </w:rPr>
        <w:t> </w:t>
      </w:r>
      <w:r>
        <w:rPr/>
        <w:t>this</w:t>
      </w:r>
      <w:r>
        <w:rPr>
          <w:spacing w:val="-1"/>
        </w:rPr>
        <w:t> </w:t>
      </w:r>
      <w:r>
        <w:rPr/>
        <w:t>plan</w:t>
      </w:r>
      <w:r>
        <w:rPr>
          <w:spacing w:val="-1"/>
        </w:rPr>
        <w:t> </w:t>
      </w:r>
      <w:r>
        <w:rPr/>
        <w:t>is</w:t>
      </w:r>
      <w:r>
        <w:rPr>
          <w:spacing w:val="-1"/>
        </w:rPr>
        <w:t> </w:t>
      </w:r>
      <w:r>
        <w:rPr/>
        <w:t>presented</w:t>
      </w:r>
      <w:r>
        <w:rPr>
          <w:spacing w:val="-1"/>
        </w:rPr>
        <w:t> </w:t>
      </w:r>
      <w:r>
        <w:rPr/>
        <w:t>below.</w:t>
      </w:r>
      <w:r>
        <w:rPr>
          <w:spacing w:val="-1"/>
        </w:rPr>
        <w:t> </w:t>
      </w:r>
      <w:r>
        <w:rPr/>
        <w:t>The more</w:t>
      </w:r>
      <w:r>
        <w:rPr>
          <w:spacing w:val="-3"/>
        </w:rPr>
        <w:t> </w:t>
      </w:r>
      <w:r>
        <w:rPr/>
        <w:t>effectively</w:t>
      </w:r>
      <w:r>
        <w:rPr>
          <w:spacing w:val="-6"/>
        </w:rPr>
        <w:t> </w:t>
      </w:r>
      <w:r>
        <w:rPr/>
        <w:t>a</w:t>
      </w:r>
      <w:r>
        <w:rPr>
          <w:spacing w:val="-2"/>
        </w:rPr>
        <w:t> </w:t>
      </w:r>
      <w:r>
        <w:rPr/>
        <w:t>department</w:t>
      </w:r>
      <w:r>
        <w:rPr>
          <w:spacing w:val="-1"/>
        </w:rPr>
        <w:t> </w:t>
      </w:r>
      <w:r>
        <w:rPr/>
        <w:t>advances the</w:t>
      </w:r>
      <w:r>
        <w:rPr>
          <w:spacing w:val="-3"/>
        </w:rPr>
        <w:t> </w:t>
      </w:r>
      <w:r>
        <w:rPr/>
        <w:t>university’s</w:t>
      </w:r>
      <w:r>
        <w:rPr>
          <w:spacing w:val="-2"/>
        </w:rPr>
        <w:t> </w:t>
      </w:r>
      <w:r>
        <w:rPr/>
        <w:t>goal</w:t>
      </w:r>
      <w:r>
        <w:rPr>
          <w:spacing w:val="-3"/>
        </w:rPr>
        <w:t> </w:t>
      </w:r>
      <w:r>
        <w:rPr/>
        <w:t>of</w:t>
      </w:r>
      <w:r>
        <w:rPr>
          <w:spacing w:val="-3"/>
        </w:rPr>
        <w:t> </w:t>
      </w:r>
      <w:r>
        <w:rPr/>
        <w:t>becoming</w:t>
      </w:r>
      <w:r>
        <w:rPr>
          <w:spacing w:val="-4"/>
        </w:rPr>
        <w:t> </w:t>
      </w:r>
      <w:r>
        <w:rPr/>
        <w:t>a</w:t>
      </w:r>
      <w:r>
        <w:rPr>
          <w:spacing w:val="-4"/>
        </w:rPr>
        <w:t> </w:t>
      </w:r>
      <w:r>
        <w:rPr/>
        <w:t>top</w:t>
      </w:r>
      <w:r>
        <w:rPr>
          <w:spacing w:val="-3"/>
        </w:rPr>
        <w:t> </w:t>
      </w:r>
      <w:r>
        <w:rPr/>
        <w:t>ten</w:t>
      </w:r>
      <w:r>
        <w:rPr>
          <w:spacing w:val="-3"/>
        </w:rPr>
        <w:t> </w:t>
      </w:r>
      <w:r>
        <w:rPr/>
        <w:t>public</w:t>
      </w:r>
      <w:r>
        <w:rPr>
          <w:spacing w:val="-2"/>
        </w:rPr>
        <w:t> </w:t>
      </w:r>
      <w:r>
        <w:rPr/>
        <w:t>institution,</w:t>
      </w:r>
      <w:r>
        <w:rPr>
          <w:spacing w:val="-6"/>
        </w:rPr>
        <w:t> </w:t>
      </w:r>
      <w:r>
        <w:rPr/>
        <w:t>the</w:t>
      </w:r>
      <w:r>
        <w:rPr>
          <w:spacing w:val="-3"/>
        </w:rPr>
        <w:t> </w:t>
      </w:r>
      <w:r>
        <w:rPr/>
        <w:t>more</w:t>
      </w:r>
      <w:r>
        <w:rPr>
          <w:spacing w:val="-4"/>
        </w:rPr>
        <w:t> </w:t>
      </w:r>
      <w:r>
        <w:rPr/>
        <w:t>its</w:t>
      </w:r>
      <w:r>
        <w:rPr>
          <w:spacing w:val="-4"/>
        </w:rPr>
        <w:t> </w:t>
      </w:r>
      <w:r>
        <w:rPr/>
        <w:t>members</w:t>
      </w:r>
      <w:r>
        <w:rPr>
          <w:spacing w:val="-4"/>
        </w:rPr>
        <w:t> </w:t>
      </w:r>
      <w:r>
        <w:rPr/>
        <w:t>are</w:t>
      </w:r>
      <w:r>
        <w:rPr>
          <w:spacing w:val="-4"/>
        </w:rPr>
        <w:t> </w:t>
      </w:r>
      <w:r>
        <w:rPr/>
        <w:t>to be rewarded by the university.</w:t>
      </w:r>
    </w:p>
    <w:p>
      <w:pPr>
        <w:pStyle w:val="BodyText"/>
      </w:pPr>
    </w:p>
    <w:p>
      <w:pPr>
        <w:pStyle w:val="BodyText"/>
        <w:ind w:right="436" w:firstLine="719"/>
      </w:pPr>
      <w:r>
        <w:rPr/>
        <w:t>In many colleges, another component of faculty compensation should be the direct financial resources the faculty bring to the university in excess of their expected contribution</w:t>
      </w:r>
      <w:r>
        <w:rPr>
          <w:spacing w:val="-4"/>
        </w:rPr>
        <w:t> </w:t>
      </w:r>
      <w:r>
        <w:rPr/>
        <w:t>to</w:t>
      </w:r>
      <w:r>
        <w:rPr>
          <w:spacing w:val="-4"/>
        </w:rPr>
        <w:t> </w:t>
      </w:r>
      <w:r>
        <w:rPr/>
        <w:t>the</w:t>
      </w:r>
      <w:r>
        <w:rPr>
          <w:spacing w:val="-4"/>
        </w:rPr>
        <w:t> </w:t>
      </w:r>
      <w:r>
        <w:rPr/>
        <w:t>academic</w:t>
      </w:r>
      <w:r>
        <w:rPr>
          <w:spacing w:val="-4"/>
        </w:rPr>
        <w:t> </w:t>
      </w:r>
      <w:r>
        <w:rPr/>
        <w:t>mission.</w:t>
      </w:r>
      <w:r>
        <w:rPr>
          <w:spacing w:val="-4"/>
        </w:rPr>
        <w:t> </w:t>
      </w:r>
      <w:r>
        <w:rPr/>
        <w:t>This</w:t>
      </w:r>
      <w:r>
        <w:rPr>
          <w:spacing w:val="-4"/>
        </w:rPr>
        <w:t> </w:t>
      </w:r>
      <w:r>
        <w:rPr/>
        <w:t>component</w:t>
      </w:r>
      <w:r>
        <w:rPr>
          <w:spacing w:val="-4"/>
        </w:rPr>
        <w:t> </w:t>
      </w:r>
      <w:r>
        <w:rPr/>
        <w:t>should</w:t>
      </w:r>
      <w:r>
        <w:rPr>
          <w:spacing w:val="-4"/>
        </w:rPr>
        <w:t> </w:t>
      </w:r>
      <w:r>
        <w:rPr/>
        <w:t>be</w:t>
      </w:r>
      <w:r>
        <w:rPr>
          <w:spacing w:val="-4"/>
        </w:rPr>
        <w:t> </w:t>
      </w:r>
      <w:r>
        <w:rPr/>
        <w:t>in</w:t>
      </w:r>
      <w:r>
        <w:rPr>
          <w:spacing w:val="-4"/>
        </w:rPr>
        <w:t> </w:t>
      </w:r>
      <w:r>
        <w:rPr/>
        <w:t>the</w:t>
      </w:r>
      <w:r>
        <w:rPr>
          <w:spacing w:val="-4"/>
        </w:rPr>
        <w:t> </w:t>
      </w:r>
      <w:r>
        <w:rPr/>
        <w:t>form</w:t>
      </w:r>
      <w:r>
        <w:rPr>
          <w:spacing w:val="-4"/>
        </w:rPr>
        <w:t> </w:t>
      </w:r>
      <w:r>
        <w:rPr/>
        <w:t>of</w:t>
      </w:r>
      <w:r>
        <w:rPr>
          <w:spacing w:val="-4"/>
        </w:rPr>
        <w:t> </w:t>
      </w:r>
      <w:r>
        <w:rPr/>
        <w:t>an</w:t>
      </w:r>
      <w:r>
        <w:rPr>
          <w:spacing w:val="-4"/>
        </w:rPr>
        <w:t> </w:t>
      </w:r>
      <w:r>
        <w:rPr/>
        <w:t>annual bonus as shown in the </w:t>
      </w:r>
      <w:r>
        <w:rPr>
          <w:i/>
        </w:rPr>
        <w:t>Merit Bonus </w:t>
      </w:r>
      <w:r>
        <w:rPr/>
        <w:t>plan, below.</w:t>
      </w:r>
    </w:p>
    <w:p>
      <w:pPr>
        <w:pStyle w:val="BodyText"/>
      </w:pPr>
    </w:p>
    <w:p>
      <w:pPr>
        <w:pStyle w:val="BodyText"/>
        <w:spacing w:before="1"/>
        <w:ind w:right="401" w:firstLine="719"/>
      </w:pPr>
      <w:r>
        <w:rPr/>
        <w:t>The </w:t>
      </w:r>
      <w:r>
        <w:rPr>
          <w:i/>
        </w:rPr>
        <w:t>Merit Raise </w:t>
      </w:r>
      <w:r>
        <w:rPr/>
        <w:t>and </w:t>
      </w:r>
      <w:r>
        <w:rPr>
          <w:i/>
        </w:rPr>
        <w:t>Merit Bonus </w:t>
      </w:r>
      <w:r>
        <w:rPr/>
        <w:t>plans are intended to provide guidelines for deans and departmental chairs in their allocation of available finances. Implementation under UF’s Shared Governance will require creation of a Faculty Senate Compensation Committee, under the auspices of the Academic Freedom, Faculty Quality and Faculty Welfare Policy Council. Deans and chairs will provide raise and bonus data compared against </w:t>
      </w:r>
      <w:r>
        <w:rPr>
          <w:i/>
        </w:rPr>
        <w:t>Merit Raise </w:t>
      </w:r>
      <w:r>
        <w:rPr/>
        <w:t>and </w:t>
      </w:r>
      <w:r>
        <w:rPr>
          <w:i/>
        </w:rPr>
        <w:t>Merit Bonus </w:t>
      </w:r>
      <w:r>
        <w:rPr/>
        <w:t>plans for their college and departments to the committee and explain any significant deviations from the plan and/or request modification of</w:t>
      </w:r>
      <w:r>
        <w:rPr>
          <w:spacing w:val="-1"/>
        </w:rPr>
        <w:t> </w:t>
      </w:r>
      <w:r>
        <w:rPr/>
        <w:t>the plan for their colleges. The</w:t>
      </w:r>
      <w:r>
        <w:rPr>
          <w:spacing w:val="-1"/>
        </w:rPr>
        <w:t> </w:t>
      </w:r>
      <w:r>
        <w:rPr/>
        <w:t>final authority</w:t>
      </w:r>
      <w:r>
        <w:rPr>
          <w:spacing w:val="-3"/>
        </w:rPr>
        <w:t> </w:t>
      </w:r>
      <w:r>
        <w:rPr/>
        <w:t>for giving</w:t>
      </w:r>
      <w:r>
        <w:rPr>
          <w:spacing w:val="-1"/>
        </w:rPr>
        <w:t> </w:t>
      </w:r>
      <w:r>
        <w:rPr/>
        <w:t>raises rests with the</w:t>
      </w:r>
      <w:r>
        <w:rPr>
          <w:spacing w:val="-2"/>
        </w:rPr>
        <w:t> </w:t>
      </w:r>
      <w:r>
        <w:rPr/>
        <w:t>administration.</w:t>
      </w:r>
      <w:r>
        <w:rPr>
          <w:spacing w:val="-2"/>
        </w:rPr>
        <w:t> </w:t>
      </w:r>
      <w:r>
        <w:rPr/>
        <w:t>But</w:t>
      </w:r>
      <w:r>
        <w:rPr>
          <w:spacing w:val="-2"/>
        </w:rPr>
        <w:t> </w:t>
      </w:r>
      <w:r>
        <w:rPr/>
        <w:t>we</w:t>
      </w:r>
      <w:r>
        <w:rPr>
          <w:spacing w:val="-3"/>
        </w:rPr>
        <w:t> </w:t>
      </w:r>
      <w:r>
        <w:rPr/>
        <w:t>urge</w:t>
      </w:r>
      <w:r>
        <w:rPr>
          <w:spacing w:val="-3"/>
        </w:rPr>
        <w:t> </w:t>
      </w:r>
      <w:r>
        <w:rPr/>
        <w:t>that</w:t>
      </w:r>
      <w:r>
        <w:rPr>
          <w:spacing w:val="-2"/>
        </w:rPr>
        <w:t> </w:t>
      </w:r>
      <w:r>
        <w:rPr/>
        <w:t>the</w:t>
      </w:r>
      <w:r>
        <w:rPr>
          <w:spacing w:val="-2"/>
        </w:rPr>
        <w:t> </w:t>
      </w:r>
      <w:r>
        <w:rPr/>
        <w:t>faculty</w:t>
      </w:r>
      <w:r>
        <w:rPr>
          <w:spacing w:val="-7"/>
        </w:rPr>
        <w:t> </w:t>
      </w:r>
      <w:r>
        <w:rPr/>
        <w:t>have</w:t>
      </w:r>
      <w:r>
        <w:rPr>
          <w:spacing w:val="-3"/>
        </w:rPr>
        <w:t> </w:t>
      </w:r>
      <w:r>
        <w:rPr/>
        <w:t>a</w:t>
      </w:r>
      <w:r>
        <w:rPr>
          <w:spacing w:val="-3"/>
        </w:rPr>
        <w:t> </w:t>
      </w:r>
      <w:r>
        <w:rPr/>
        <w:t>strong</w:t>
      </w:r>
      <w:r>
        <w:rPr>
          <w:spacing w:val="-5"/>
        </w:rPr>
        <w:t> </w:t>
      </w:r>
      <w:r>
        <w:rPr/>
        <w:t>advisory</w:t>
      </w:r>
      <w:r>
        <w:rPr>
          <w:spacing w:val="-5"/>
        </w:rPr>
        <w:t> </w:t>
      </w:r>
      <w:r>
        <w:rPr/>
        <w:t>role,</w:t>
      </w:r>
      <w:r>
        <w:rPr>
          <w:spacing w:val="-1"/>
        </w:rPr>
        <w:t> </w:t>
      </w:r>
      <w:r>
        <w:rPr/>
        <w:t>including</w:t>
      </w:r>
      <w:r>
        <w:rPr>
          <w:spacing w:val="-4"/>
        </w:rPr>
        <w:t> </w:t>
      </w:r>
      <w:r>
        <w:rPr/>
        <w:t>the right to explanations when their recommendations based on explicit criteria are not </w:t>
      </w:r>
      <w:r>
        <w:rPr>
          <w:spacing w:val="-2"/>
        </w:rPr>
        <w:t>followed.</w:t>
      </w:r>
    </w:p>
    <w:p>
      <w:pPr>
        <w:pStyle w:val="BodyText"/>
      </w:pPr>
    </w:p>
    <w:p>
      <w:pPr>
        <w:pStyle w:val="BodyText"/>
        <w:spacing w:before="1"/>
        <w:ind w:right="401" w:firstLine="719"/>
      </w:pPr>
      <w:r>
        <w:rPr/>
        <w:t>Finally, it is incumbent on the President and the University to make merit based compensation a priority budget item. When cost of living raises are limited by state budgets,</w:t>
      </w:r>
      <w:r>
        <w:rPr>
          <w:spacing w:val="-3"/>
        </w:rPr>
        <w:t> </w:t>
      </w:r>
      <w:r>
        <w:rPr/>
        <w:t>other</w:t>
      </w:r>
      <w:r>
        <w:rPr>
          <w:spacing w:val="-3"/>
        </w:rPr>
        <w:t> </w:t>
      </w:r>
      <w:r>
        <w:rPr/>
        <w:t>resources</w:t>
      </w:r>
      <w:r>
        <w:rPr>
          <w:spacing w:val="-1"/>
        </w:rPr>
        <w:t> </w:t>
      </w:r>
      <w:r>
        <w:rPr/>
        <w:t>must</w:t>
      </w:r>
      <w:r>
        <w:rPr>
          <w:spacing w:val="-3"/>
        </w:rPr>
        <w:t> </w:t>
      </w:r>
      <w:r>
        <w:rPr/>
        <w:t>be</w:t>
      </w:r>
      <w:r>
        <w:rPr>
          <w:spacing w:val="-4"/>
        </w:rPr>
        <w:t> </w:t>
      </w:r>
      <w:r>
        <w:rPr/>
        <w:t>brought</w:t>
      </w:r>
      <w:r>
        <w:rPr>
          <w:spacing w:val="-3"/>
        </w:rPr>
        <w:t> </w:t>
      </w:r>
      <w:r>
        <w:rPr/>
        <w:t>to</w:t>
      </w:r>
      <w:r>
        <w:rPr>
          <w:spacing w:val="-3"/>
        </w:rPr>
        <w:t> </w:t>
      </w:r>
      <w:r>
        <w:rPr/>
        <w:t>bear</w:t>
      </w:r>
      <w:r>
        <w:rPr>
          <w:spacing w:val="-3"/>
        </w:rPr>
        <w:t> </w:t>
      </w:r>
      <w:r>
        <w:rPr/>
        <w:t>to</w:t>
      </w:r>
      <w:r>
        <w:rPr>
          <w:spacing w:val="-3"/>
        </w:rPr>
        <w:t> </w:t>
      </w:r>
      <w:r>
        <w:rPr/>
        <w:t>implement</w:t>
      </w:r>
      <w:r>
        <w:rPr>
          <w:spacing w:val="-3"/>
        </w:rPr>
        <w:t> </w:t>
      </w:r>
      <w:r>
        <w:rPr/>
        <w:t>this</w:t>
      </w:r>
      <w:r>
        <w:rPr>
          <w:spacing w:val="-3"/>
        </w:rPr>
        <w:t> </w:t>
      </w:r>
      <w:r>
        <w:rPr/>
        <w:t>plan</w:t>
      </w:r>
      <w:r>
        <w:rPr>
          <w:spacing w:val="-3"/>
        </w:rPr>
        <w:t> </w:t>
      </w:r>
      <w:r>
        <w:rPr/>
        <w:t>fully</w:t>
      </w:r>
      <w:r>
        <w:rPr>
          <w:spacing w:val="-8"/>
        </w:rPr>
        <w:t> </w:t>
      </w:r>
      <w:r>
        <w:rPr/>
        <w:t>and</w:t>
      </w:r>
      <w:r>
        <w:rPr>
          <w:spacing w:val="-3"/>
        </w:rPr>
        <w:t> </w:t>
      </w:r>
      <w:r>
        <w:rPr/>
        <w:t>reward our most meritorious faculty.</w:t>
      </w:r>
    </w:p>
    <w:p>
      <w:pPr>
        <w:pStyle w:val="BodyText"/>
        <w:spacing w:before="46"/>
      </w:pPr>
    </w:p>
    <w:p>
      <w:pPr>
        <w:spacing w:before="0"/>
        <w:ind w:left="0" w:right="1517" w:firstLine="0"/>
        <w:jc w:val="left"/>
        <w:rPr>
          <w:sz w:val="28"/>
        </w:rPr>
      </w:pPr>
      <w:r>
        <w:rPr>
          <w:b/>
          <w:sz w:val="28"/>
        </w:rPr>
        <w:t>Merit</w:t>
      </w:r>
      <w:r>
        <w:rPr>
          <w:b/>
          <w:spacing w:val="-4"/>
          <w:sz w:val="28"/>
        </w:rPr>
        <w:t> </w:t>
      </w:r>
      <w:r>
        <w:rPr>
          <w:b/>
          <w:sz w:val="28"/>
        </w:rPr>
        <w:t>Raise</w:t>
      </w:r>
      <w:r>
        <w:rPr>
          <w:sz w:val="28"/>
        </w:rPr>
        <w:t>,</w:t>
      </w:r>
      <w:r>
        <w:rPr>
          <w:spacing w:val="-5"/>
          <w:sz w:val="28"/>
        </w:rPr>
        <w:t> </w:t>
      </w:r>
      <w:r>
        <w:rPr>
          <w:sz w:val="28"/>
        </w:rPr>
        <w:t>Contributions</w:t>
      </w:r>
      <w:r>
        <w:rPr>
          <w:spacing w:val="-3"/>
          <w:sz w:val="28"/>
        </w:rPr>
        <w:t> </w:t>
      </w:r>
      <w:r>
        <w:rPr>
          <w:sz w:val="28"/>
        </w:rPr>
        <w:t>from</w:t>
      </w:r>
      <w:r>
        <w:rPr>
          <w:spacing w:val="-9"/>
          <w:sz w:val="28"/>
        </w:rPr>
        <w:t> </w:t>
      </w:r>
      <w:r>
        <w:rPr>
          <w:sz w:val="28"/>
        </w:rPr>
        <w:t>teaching</w:t>
      </w:r>
      <w:r>
        <w:rPr>
          <w:spacing w:val="-7"/>
          <w:sz w:val="28"/>
        </w:rPr>
        <w:t> </w:t>
      </w:r>
      <w:r>
        <w:rPr>
          <w:sz w:val="28"/>
        </w:rPr>
        <w:t>(T),</w:t>
      </w:r>
      <w:r>
        <w:rPr>
          <w:spacing w:val="-5"/>
          <w:sz w:val="28"/>
        </w:rPr>
        <w:t> </w:t>
      </w:r>
      <w:r>
        <w:rPr>
          <w:sz w:val="28"/>
        </w:rPr>
        <w:t>research</w:t>
      </w:r>
      <w:r>
        <w:rPr>
          <w:spacing w:val="-3"/>
          <w:sz w:val="28"/>
        </w:rPr>
        <w:t> </w:t>
      </w:r>
      <w:r>
        <w:rPr>
          <w:sz w:val="28"/>
        </w:rPr>
        <w:t>(R)</w:t>
      </w:r>
      <w:r>
        <w:rPr>
          <w:spacing w:val="-5"/>
          <w:sz w:val="28"/>
        </w:rPr>
        <w:t> </w:t>
      </w:r>
      <w:r>
        <w:rPr>
          <w:sz w:val="28"/>
        </w:rPr>
        <w:t>and service (S):</w:t>
      </w:r>
    </w:p>
    <w:p>
      <w:pPr>
        <w:spacing w:after="0"/>
        <w:jc w:val="left"/>
        <w:rPr>
          <w:sz w:val="28"/>
        </w:rPr>
        <w:sectPr>
          <w:pgSz w:w="12240" w:h="15840"/>
          <w:pgMar w:header="0" w:footer="792" w:top="1360" w:bottom="980" w:left="1800" w:right="1440"/>
        </w:sectPr>
      </w:pPr>
    </w:p>
    <w:p>
      <w:pPr>
        <w:spacing w:before="74"/>
        <w:ind w:left="0" w:right="482" w:firstLine="0"/>
        <w:jc w:val="left"/>
        <w:rPr>
          <w:sz w:val="22"/>
        </w:rPr>
      </w:pPr>
      <w:r>
        <w:rPr>
          <w:sz w:val="22"/>
        </w:rPr>
        <w:t>Merit Raise = [f</w:t>
      </w:r>
      <w:r>
        <w:rPr>
          <w:sz w:val="14"/>
        </w:rPr>
        <w:t>T</w:t>
      </w:r>
      <w:r>
        <w:rPr>
          <w:sz w:val="22"/>
        </w:rPr>
        <w:t>((∑IF</w:t>
      </w:r>
      <w:r>
        <w:rPr>
          <w:sz w:val="14"/>
        </w:rPr>
        <w:t>CE </w:t>
      </w:r>
      <w:r>
        <w:rPr>
          <w:sz w:val="22"/>
        </w:rPr>
        <w:t>• CE /X</w:t>
      </w:r>
      <w:r>
        <w:rPr>
          <w:sz w:val="14"/>
        </w:rPr>
        <w:t>CE</w:t>
      </w:r>
      <w:r>
        <w:rPr>
          <w:sz w:val="22"/>
        </w:rPr>
        <w:t>) + (∑IF</w:t>
      </w:r>
      <w:r>
        <w:rPr>
          <w:sz w:val="14"/>
        </w:rPr>
        <w:t>PR </w:t>
      </w:r>
      <w:r>
        <w:rPr>
          <w:sz w:val="22"/>
        </w:rPr>
        <w:t>• PR /X</w:t>
      </w:r>
      <w:r>
        <w:rPr>
          <w:sz w:val="14"/>
        </w:rPr>
        <w:t>PR</w:t>
      </w:r>
      <w:r>
        <w:rPr>
          <w:sz w:val="22"/>
        </w:rPr>
        <w:t>) + (∑IF</w:t>
      </w:r>
      <w:r>
        <w:rPr>
          <w:sz w:val="14"/>
        </w:rPr>
        <w:t>CS </w:t>
      </w:r>
      <w:r>
        <w:rPr>
          <w:sz w:val="22"/>
        </w:rPr>
        <w:t>• CS /X</w:t>
      </w:r>
      <w:r>
        <w:rPr>
          <w:sz w:val="14"/>
        </w:rPr>
        <w:t>CS</w:t>
      </w:r>
      <w:r>
        <w:rPr>
          <w:sz w:val="22"/>
        </w:rPr>
        <w:t>) + other…) + f</w:t>
      </w:r>
      <w:r>
        <w:rPr>
          <w:sz w:val="14"/>
        </w:rPr>
        <w:t>R</w:t>
      </w:r>
      <w:r>
        <w:rPr>
          <w:sz w:val="22"/>
        </w:rPr>
        <w:t>((∑IF</w:t>
      </w:r>
      <w:r>
        <w:rPr>
          <w:sz w:val="14"/>
        </w:rPr>
        <w:t>P</w:t>
      </w:r>
      <w:r>
        <w:rPr>
          <w:spacing w:val="-1"/>
          <w:sz w:val="14"/>
        </w:rPr>
        <w:t> </w:t>
      </w:r>
      <w:r>
        <w:rPr>
          <w:sz w:val="22"/>
        </w:rPr>
        <w:t>•</w:t>
      </w:r>
      <w:r>
        <w:rPr>
          <w:spacing w:val="-2"/>
          <w:sz w:val="22"/>
        </w:rPr>
        <w:t> </w:t>
      </w:r>
      <w:r>
        <w:rPr>
          <w:sz w:val="22"/>
        </w:rPr>
        <w:t>N</w:t>
      </w:r>
      <w:r>
        <w:rPr>
          <w:sz w:val="14"/>
        </w:rPr>
        <w:t>P</w:t>
      </w:r>
      <w:r>
        <w:rPr>
          <w:spacing w:val="-1"/>
          <w:sz w:val="14"/>
        </w:rPr>
        <w:t> </w:t>
      </w:r>
      <w:r>
        <w:rPr>
          <w:sz w:val="22"/>
        </w:rPr>
        <w:t>/</w:t>
      </w:r>
      <w:r>
        <w:rPr>
          <w:spacing w:val="-1"/>
          <w:sz w:val="22"/>
        </w:rPr>
        <w:t> </w:t>
      </w:r>
      <w:r>
        <w:rPr>
          <w:sz w:val="22"/>
        </w:rPr>
        <w:t>X</w:t>
      </w:r>
      <w:r>
        <w:rPr>
          <w:sz w:val="14"/>
        </w:rPr>
        <w:t>P</w:t>
      </w:r>
      <w:r>
        <w:rPr>
          <w:sz w:val="22"/>
        </w:rPr>
        <w:t>)</w:t>
      </w:r>
      <w:r>
        <w:rPr>
          <w:spacing w:val="-2"/>
          <w:sz w:val="22"/>
        </w:rPr>
        <w:t> </w:t>
      </w:r>
      <w:r>
        <w:rPr>
          <w:sz w:val="22"/>
        </w:rPr>
        <w:t>+</w:t>
      </w:r>
      <w:r>
        <w:rPr>
          <w:spacing w:val="-4"/>
          <w:sz w:val="22"/>
        </w:rPr>
        <w:t> </w:t>
      </w:r>
      <w:r>
        <w:rPr>
          <w:sz w:val="22"/>
        </w:rPr>
        <w:t>(∑IF</w:t>
      </w:r>
      <w:r>
        <w:rPr>
          <w:sz w:val="14"/>
        </w:rPr>
        <w:t>G </w:t>
      </w:r>
      <w:r>
        <w:rPr>
          <w:sz w:val="22"/>
        </w:rPr>
        <w:t>•</w:t>
      </w:r>
      <w:r>
        <w:rPr>
          <w:spacing w:val="-2"/>
          <w:sz w:val="22"/>
        </w:rPr>
        <w:t> </w:t>
      </w:r>
      <w:r>
        <w:rPr>
          <w:sz w:val="22"/>
        </w:rPr>
        <w:t>N</w:t>
      </w:r>
      <w:r>
        <w:rPr>
          <w:sz w:val="14"/>
        </w:rPr>
        <w:t>G </w:t>
      </w:r>
      <w:r>
        <w:rPr>
          <w:sz w:val="22"/>
        </w:rPr>
        <w:t>/</w:t>
      </w:r>
      <w:r>
        <w:rPr>
          <w:spacing w:val="-1"/>
          <w:sz w:val="22"/>
        </w:rPr>
        <w:t> </w:t>
      </w:r>
      <w:r>
        <w:rPr>
          <w:sz w:val="22"/>
        </w:rPr>
        <w:t>X</w:t>
      </w:r>
      <w:r>
        <w:rPr>
          <w:sz w:val="14"/>
        </w:rPr>
        <w:t>G</w:t>
      </w:r>
      <w:r>
        <w:rPr>
          <w:sz w:val="22"/>
        </w:rPr>
        <w:t>)</w:t>
      </w:r>
      <w:r>
        <w:rPr>
          <w:spacing w:val="-2"/>
          <w:sz w:val="22"/>
        </w:rPr>
        <w:t> </w:t>
      </w:r>
      <w:r>
        <w:rPr>
          <w:sz w:val="22"/>
        </w:rPr>
        <w:t>+</w:t>
      </w:r>
      <w:r>
        <w:rPr>
          <w:spacing w:val="-4"/>
          <w:sz w:val="22"/>
        </w:rPr>
        <w:t> </w:t>
      </w:r>
      <w:r>
        <w:rPr>
          <w:sz w:val="22"/>
        </w:rPr>
        <w:t>(∑IF</w:t>
      </w:r>
      <w:r>
        <w:rPr>
          <w:sz w:val="14"/>
        </w:rPr>
        <w:t>A</w:t>
      </w:r>
      <w:r>
        <w:rPr>
          <w:spacing w:val="-3"/>
          <w:sz w:val="14"/>
        </w:rPr>
        <w:t> </w:t>
      </w:r>
      <w:r>
        <w:rPr>
          <w:sz w:val="22"/>
        </w:rPr>
        <w:t>•</w:t>
      </w:r>
      <w:r>
        <w:rPr>
          <w:spacing w:val="-2"/>
          <w:sz w:val="22"/>
        </w:rPr>
        <w:t> </w:t>
      </w:r>
      <w:r>
        <w:rPr>
          <w:sz w:val="22"/>
        </w:rPr>
        <w:t>N</w:t>
      </w:r>
      <w:r>
        <w:rPr>
          <w:sz w:val="14"/>
        </w:rPr>
        <w:t>A</w:t>
      </w:r>
      <w:r>
        <w:rPr>
          <w:sz w:val="22"/>
        </w:rPr>
        <w:t>)</w:t>
      </w:r>
      <w:r>
        <w:rPr>
          <w:spacing w:val="-2"/>
          <w:sz w:val="22"/>
        </w:rPr>
        <w:t> </w:t>
      </w:r>
      <w:r>
        <w:rPr>
          <w:sz w:val="22"/>
        </w:rPr>
        <w:t>+</w:t>
      </w:r>
      <w:r>
        <w:rPr>
          <w:spacing w:val="-2"/>
          <w:sz w:val="22"/>
        </w:rPr>
        <w:t> </w:t>
      </w:r>
      <w:r>
        <w:rPr>
          <w:sz w:val="22"/>
        </w:rPr>
        <w:t>(∑IF</w:t>
      </w:r>
      <w:r>
        <w:rPr>
          <w:sz w:val="14"/>
        </w:rPr>
        <w:t>$ </w:t>
      </w:r>
      <w:r>
        <w:rPr>
          <w:sz w:val="22"/>
        </w:rPr>
        <w:t>•</w:t>
      </w:r>
      <w:r>
        <w:rPr>
          <w:spacing w:val="-2"/>
          <w:sz w:val="22"/>
        </w:rPr>
        <w:t> </w:t>
      </w:r>
      <w:r>
        <w:rPr>
          <w:sz w:val="22"/>
        </w:rPr>
        <w:t>N</w:t>
      </w:r>
      <w:r>
        <w:rPr>
          <w:sz w:val="14"/>
        </w:rPr>
        <w:t>$</w:t>
      </w:r>
      <w:r>
        <w:rPr>
          <w:sz w:val="22"/>
        </w:rPr>
        <w:t>)</w:t>
      </w:r>
      <w:r>
        <w:rPr>
          <w:spacing w:val="-2"/>
          <w:sz w:val="22"/>
        </w:rPr>
        <w:t> </w:t>
      </w:r>
      <w:r>
        <w:rPr>
          <w:sz w:val="22"/>
        </w:rPr>
        <w:t>+(∑IF</w:t>
      </w:r>
      <w:r>
        <w:rPr>
          <w:sz w:val="14"/>
        </w:rPr>
        <w:t>D </w:t>
      </w:r>
      <w:r>
        <w:rPr>
          <w:sz w:val="22"/>
        </w:rPr>
        <w:t>•</w:t>
      </w:r>
      <w:r>
        <w:rPr>
          <w:spacing w:val="-2"/>
          <w:sz w:val="22"/>
        </w:rPr>
        <w:t> </w:t>
      </w:r>
      <w:r>
        <w:rPr>
          <w:sz w:val="22"/>
        </w:rPr>
        <w:t>N</w:t>
      </w:r>
      <w:r>
        <w:rPr>
          <w:sz w:val="14"/>
        </w:rPr>
        <w:t>D</w:t>
      </w:r>
      <w:r>
        <w:rPr>
          <w:sz w:val="22"/>
        </w:rPr>
        <w:t>)</w:t>
      </w:r>
      <w:r>
        <w:rPr>
          <w:spacing w:val="-2"/>
          <w:sz w:val="22"/>
        </w:rPr>
        <w:t> </w:t>
      </w:r>
      <w:r>
        <w:rPr>
          <w:sz w:val="22"/>
        </w:rPr>
        <w:t>+</w:t>
      </w:r>
      <w:r>
        <w:rPr>
          <w:spacing w:val="-2"/>
          <w:sz w:val="22"/>
        </w:rPr>
        <w:t> </w:t>
      </w:r>
      <w:r>
        <w:rPr>
          <w:sz w:val="22"/>
        </w:rPr>
        <w:t>other…)</w:t>
      </w:r>
      <w:r>
        <w:rPr>
          <w:spacing w:val="-4"/>
          <w:sz w:val="22"/>
        </w:rPr>
        <w:t> </w:t>
      </w:r>
      <w:r>
        <w:rPr>
          <w:sz w:val="22"/>
        </w:rPr>
        <w:t>+ f</w:t>
      </w:r>
      <w:r>
        <w:rPr>
          <w:sz w:val="14"/>
        </w:rPr>
        <w:t>S</w:t>
      </w:r>
      <w:r>
        <w:rPr>
          <w:sz w:val="22"/>
        </w:rPr>
        <w:t>((∑IF</w:t>
      </w:r>
      <w:r>
        <w:rPr>
          <w:sz w:val="14"/>
        </w:rPr>
        <w:t>C </w:t>
      </w:r>
      <w:r>
        <w:rPr>
          <w:sz w:val="22"/>
        </w:rPr>
        <w:t>• N</w:t>
      </w:r>
      <w:r>
        <w:rPr>
          <w:sz w:val="14"/>
        </w:rPr>
        <w:t>C</w:t>
      </w:r>
      <w:r>
        <w:rPr>
          <w:sz w:val="22"/>
        </w:rPr>
        <w:t>) + (∑IF</w:t>
      </w:r>
      <w:r>
        <w:rPr>
          <w:sz w:val="14"/>
        </w:rPr>
        <w:t>E </w:t>
      </w:r>
      <w:r>
        <w:rPr>
          <w:sz w:val="22"/>
        </w:rPr>
        <w:t>• N</w:t>
      </w:r>
      <w:r>
        <w:rPr>
          <w:sz w:val="14"/>
        </w:rPr>
        <w:t>E</w:t>
      </w:r>
      <w:r>
        <w:rPr>
          <w:sz w:val="22"/>
        </w:rPr>
        <w:t>) + (∑IF</w:t>
      </w:r>
      <w:r>
        <w:rPr>
          <w:sz w:val="14"/>
        </w:rPr>
        <w:t>O </w:t>
      </w:r>
      <w:r>
        <w:rPr>
          <w:sz w:val="22"/>
        </w:rPr>
        <w:t>• N</w:t>
      </w:r>
      <w:r>
        <w:rPr>
          <w:sz w:val="14"/>
        </w:rPr>
        <w:t>O</w:t>
      </w:r>
      <w:r>
        <w:rPr>
          <w:sz w:val="22"/>
        </w:rPr>
        <w:t>) + other…)] • [(100-DR)/(100-CR)]</w:t>
      </w:r>
    </w:p>
    <w:p>
      <w:pPr>
        <w:pStyle w:val="BodyText"/>
        <w:spacing w:before="206"/>
        <w:rPr>
          <w:sz w:val="22"/>
        </w:rPr>
      </w:pPr>
    </w:p>
    <w:p>
      <w:pPr>
        <w:spacing w:before="1"/>
        <w:ind w:left="0" w:right="4581" w:firstLine="0"/>
        <w:jc w:val="left"/>
        <w:rPr>
          <w:sz w:val="20"/>
        </w:rPr>
      </w:pPr>
      <w:r>
        <w:rPr>
          <w:sz w:val="20"/>
        </w:rPr>
        <w:t>f</w:t>
      </w:r>
      <w:r>
        <w:rPr>
          <w:sz w:val="13"/>
        </w:rPr>
        <w:t>i</w:t>
      </w:r>
      <w:r>
        <w:rPr>
          <w:spacing w:val="-4"/>
          <w:sz w:val="13"/>
        </w:rPr>
        <w:t> </w:t>
      </w:r>
      <w:r>
        <w:rPr>
          <w:sz w:val="20"/>
        </w:rPr>
        <w:t>=</w:t>
      </w:r>
      <w:r>
        <w:rPr>
          <w:spacing w:val="-6"/>
          <w:sz w:val="20"/>
        </w:rPr>
        <w:t> </w:t>
      </w:r>
      <w:r>
        <w:rPr>
          <w:sz w:val="20"/>
        </w:rPr>
        <w:t>Weighting</w:t>
      </w:r>
      <w:r>
        <w:rPr>
          <w:spacing w:val="-6"/>
          <w:sz w:val="20"/>
        </w:rPr>
        <w:t> </w:t>
      </w:r>
      <w:r>
        <w:rPr>
          <w:sz w:val="20"/>
        </w:rPr>
        <w:t>factor</w:t>
      </w:r>
      <w:r>
        <w:rPr>
          <w:spacing w:val="-6"/>
          <w:sz w:val="20"/>
        </w:rPr>
        <w:t> </w:t>
      </w:r>
      <w:r>
        <w:rPr>
          <w:sz w:val="20"/>
        </w:rPr>
        <w:t>from</w:t>
      </w:r>
      <w:r>
        <w:rPr>
          <w:spacing w:val="-10"/>
          <w:sz w:val="20"/>
        </w:rPr>
        <w:t> </w:t>
      </w:r>
      <w:r>
        <w:rPr>
          <w:sz w:val="20"/>
        </w:rPr>
        <w:t>Faculty</w:t>
      </w:r>
      <w:r>
        <w:rPr>
          <w:spacing w:val="-7"/>
          <w:sz w:val="20"/>
        </w:rPr>
        <w:t> </w:t>
      </w:r>
      <w:r>
        <w:rPr>
          <w:sz w:val="20"/>
        </w:rPr>
        <w:t>Assignment</w:t>
      </w:r>
      <w:r>
        <w:rPr>
          <w:spacing w:val="-7"/>
          <w:sz w:val="20"/>
        </w:rPr>
        <w:t> </w:t>
      </w:r>
      <w:r>
        <w:rPr>
          <w:sz w:val="20"/>
        </w:rPr>
        <w:t>Report Ó = Sum of all contributions in this category</w:t>
      </w:r>
    </w:p>
    <w:p>
      <w:pPr>
        <w:spacing w:before="1"/>
        <w:ind w:left="0" w:right="6733" w:firstLine="0"/>
        <w:jc w:val="left"/>
        <w:rPr>
          <w:sz w:val="20"/>
        </w:rPr>
      </w:pPr>
      <w:r>
        <w:rPr>
          <w:sz w:val="20"/>
        </w:rPr>
        <w:t>IF</w:t>
      </w:r>
      <w:r>
        <w:rPr>
          <w:sz w:val="13"/>
        </w:rPr>
        <w:t>i</w:t>
      </w:r>
      <w:r>
        <w:rPr>
          <w:spacing w:val="-4"/>
          <w:sz w:val="13"/>
        </w:rPr>
        <w:t> </w:t>
      </w:r>
      <w:r>
        <w:rPr>
          <w:sz w:val="20"/>
        </w:rPr>
        <w:t>=</w:t>
      </w:r>
      <w:r>
        <w:rPr>
          <w:spacing w:val="-7"/>
          <w:sz w:val="20"/>
        </w:rPr>
        <w:t> </w:t>
      </w:r>
      <w:r>
        <w:rPr>
          <w:sz w:val="20"/>
        </w:rPr>
        <w:t>Impact</w:t>
      </w:r>
      <w:r>
        <w:rPr>
          <w:spacing w:val="-6"/>
          <w:sz w:val="20"/>
        </w:rPr>
        <w:t> </w:t>
      </w:r>
      <w:r>
        <w:rPr>
          <w:sz w:val="20"/>
        </w:rPr>
        <w:t>factors</w:t>
      </w:r>
      <w:r>
        <w:rPr>
          <w:spacing w:val="-8"/>
          <w:sz w:val="20"/>
        </w:rPr>
        <w:t> </w:t>
      </w:r>
      <w:r>
        <w:rPr>
          <w:sz w:val="20"/>
        </w:rPr>
        <w:t>(0</w:t>
      </w:r>
      <w:r>
        <w:rPr>
          <w:spacing w:val="-5"/>
          <w:sz w:val="20"/>
        </w:rPr>
        <w:t> </w:t>
      </w:r>
      <w:r>
        <w:rPr>
          <w:sz w:val="20"/>
        </w:rPr>
        <w:t>–</w:t>
      </w:r>
      <w:r>
        <w:rPr>
          <w:spacing w:val="-6"/>
          <w:sz w:val="20"/>
        </w:rPr>
        <w:t> </w:t>
      </w:r>
      <w:r>
        <w:rPr>
          <w:sz w:val="20"/>
        </w:rPr>
        <w:t>1) N</w:t>
      </w:r>
      <w:r>
        <w:rPr>
          <w:sz w:val="13"/>
        </w:rPr>
        <w:t>i </w:t>
      </w:r>
      <w:r>
        <w:rPr>
          <w:sz w:val="20"/>
        </w:rPr>
        <w:t>= Number</w:t>
      </w:r>
    </w:p>
    <w:p>
      <w:pPr>
        <w:spacing w:before="0"/>
        <w:ind w:left="0" w:right="7004" w:firstLine="0"/>
        <w:jc w:val="both"/>
        <w:rPr>
          <w:sz w:val="20"/>
        </w:rPr>
      </w:pPr>
      <w:r>
        <w:rPr>
          <w:sz w:val="20"/>
        </w:rPr>
        <w:t>X</w:t>
      </w:r>
      <w:r>
        <w:rPr>
          <w:sz w:val="13"/>
        </w:rPr>
        <w:t>i </w:t>
      </w:r>
      <w:r>
        <w:rPr>
          <w:sz w:val="20"/>
        </w:rPr>
        <w:t>= Departmental mean CE</w:t>
      </w:r>
      <w:r>
        <w:rPr>
          <w:spacing w:val="-13"/>
          <w:sz w:val="20"/>
        </w:rPr>
        <w:t> </w:t>
      </w:r>
      <w:r>
        <w:rPr>
          <w:sz w:val="20"/>
        </w:rPr>
        <w:t>=</w:t>
      </w:r>
      <w:r>
        <w:rPr>
          <w:spacing w:val="-12"/>
          <w:sz w:val="20"/>
        </w:rPr>
        <w:t> </w:t>
      </w:r>
      <w:r>
        <w:rPr>
          <w:sz w:val="20"/>
        </w:rPr>
        <w:t>Course</w:t>
      </w:r>
      <w:r>
        <w:rPr>
          <w:spacing w:val="-13"/>
          <w:sz w:val="20"/>
        </w:rPr>
        <w:t> </w:t>
      </w:r>
      <w:r>
        <w:rPr>
          <w:sz w:val="20"/>
        </w:rPr>
        <w:t>evaluations PR = Peer reviews</w:t>
      </w:r>
    </w:p>
    <w:p>
      <w:pPr>
        <w:spacing w:line="229" w:lineRule="exact" w:before="0"/>
        <w:ind w:left="0" w:right="0" w:firstLine="0"/>
        <w:jc w:val="both"/>
        <w:rPr>
          <w:sz w:val="20"/>
        </w:rPr>
      </w:pPr>
      <w:r>
        <w:rPr>
          <w:sz w:val="20"/>
        </w:rPr>
        <w:t>CS</w:t>
      </w:r>
      <w:r>
        <w:rPr>
          <w:spacing w:val="-4"/>
          <w:sz w:val="20"/>
        </w:rPr>
        <w:t> </w:t>
      </w:r>
      <w:r>
        <w:rPr>
          <w:sz w:val="20"/>
        </w:rPr>
        <w:t>=</w:t>
      </w:r>
      <w:r>
        <w:rPr>
          <w:spacing w:val="-3"/>
          <w:sz w:val="20"/>
        </w:rPr>
        <w:t> </w:t>
      </w:r>
      <w:r>
        <w:rPr>
          <w:sz w:val="20"/>
        </w:rPr>
        <w:t>Class</w:t>
      </w:r>
      <w:r>
        <w:rPr>
          <w:spacing w:val="-4"/>
          <w:sz w:val="20"/>
        </w:rPr>
        <w:t> size</w:t>
      </w:r>
    </w:p>
    <w:p>
      <w:pPr>
        <w:spacing w:before="0"/>
        <w:ind w:left="0" w:right="4893" w:firstLine="0"/>
        <w:jc w:val="left"/>
        <w:rPr>
          <w:sz w:val="20"/>
        </w:rPr>
      </w:pPr>
      <w:r>
        <w:rPr>
          <w:sz w:val="20"/>
        </w:rPr>
        <w:t>P</w:t>
      </w:r>
      <w:r>
        <w:rPr>
          <w:spacing w:val="-5"/>
          <w:sz w:val="20"/>
        </w:rPr>
        <w:t> </w:t>
      </w:r>
      <w:r>
        <w:rPr>
          <w:sz w:val="20"/>
        </w:rPr>
        <w:t>=</w:t>
      </w:r>
      <w:r>
        <w:rPr>
          <w:spacing w:val="-9"/>
          <w:sz w:val="20"/>
        </w:rPr>
        <w:t> </w:t>
      </w:r>
      <w:r>
        <w:rPr>
          <w:sz w:val="20"/>
        </w:rPr>
        <w:t>Publications,</w:t>
      </w:r>
      <w:r>
        <w:rPr>
          <w:spacing w:val="-7"/>
          <w:sz w:val="20"/>
        </w:rPr>
        <w:t> </w:t>
      </w:r>
      <w:r>
        <w:rPr>
          <w:sz w:val="20"/>
        </w:rPr>
        <w:t>patents,</w:t>
      </w:r>
      <w:r>
        <w:rPr>
          <w:spacing w:val="-7"/>
          <w:sz w:val="20"/>
        </w:rPr>
        <w:t> </w:t>
      </w:r>
      <w:r>
        <w:rPr>
          <w:sz w:val="20"/>
        </w:rPr>
        <w:t>or</w:t>
      </w:r>
      <w:r>
        <w:rPr>
          <w:spacing w:val="-7"/>
          <w:sz w:val="20"/>
        </w:rPr>
        <w:t> </w:t>
      </w:r>
      <w:r>
        <w:rPr>
          <w:sz w:val="20"/>
        </w:rPr>
        <w:t>other</w:t>
      </w:r>
      <w:r>
        <w:rPr>
          <w:spacing w:val="-6"/>
          <w:sz w:val="20"/>
        </w:rPr>
        <w:t> </w:t>
      </w:r>
      <w:r>
        <w:rPr>
          <w:sz w:val="20"/>
        </w:rPr>
        <w:t>scholarly</w:t>
      </w:r>
      <w:r>
        <w:rPr>
          <w:spacing w:val="-6"/>
          <w:sz w:val="20"/>
        </w:rPr>
        <w:t> </w:t>
      </w:r>
      <w:r>
        <w:rPr>
          <w:sz w:val="20"/>
        </w:rPr>
        <w:t>works G = Graduate students supervised</w:t>
      </w:r>
    </w:p>
    <w:p>
      <w:pPr>
        <w:spacing w:before="0"/>
        <w:ind w:left="0" w:right="0" w:firstLine="0"/>
        <w:jc w:val="left"/>
        <w:rPr>
          <w:sz w:val="20"/>
        </w:rPr>
      </w:pPr>
      <w:r>
        <w:rPr>
          <w:sz w:val="20"/>
        </w:rPr>
        <w:t>A</w:t>
      </w:r>
      <w:r>
        <w:rPr>
          <w:spacing w:val="-4"/>
          <w:sz w:val="20"/>
        </w:rPr>
        <w:t> </w:t>
      </w:r>
      <w:r>
        <w:rPr>
          <w:sz w:val="20"/>
        </w:rPr>
        <w:t>=</w:t>
      </w:r>
      <w:r>
        <w:rPr>
          <w:spacing w:val="1"/>
          <w:sz w:val="20"/>
        </w:rPr>
        <w:t> </w:t>
      </w:r>
      <w:r>
        <w:rPr>
          <w:spacing w:val="-2"/>
          <w:sz w:val="20"/>
        </w:rPr>
        <w:t>Awards</w:t>
      </w:r>
    </w:p>
    <w:p>
      <w:pPr>
        <w:spacing w:before="0"/>
        <w:ind w:left="0" w:right="4581" w:firstLine="0"/>
        <w:jc w:val="left"/>
        <w:rPr>
          <w:sz w:val="20"/>
        </w:rPr>
      </w:pPr>
      <w:r>
        <w:rPr>
          <w:sz w:val="20"/>
        </w:rPr>
        <w:t>$</w:t>
      </w:r>
      <w:r>
        <w:rPr>
          <w:spacing w:val="-7"/>
          <w:sz w:val="20"/>
        </w:rPr>
        <w:t> </w:t>
      </w:r>
      <w:r>
        <w:rPr>
          <w:sz w:val="20"/>
        </w:rPr>
        <w:t>=</w:t>
      </w:r>
      <w:r>
        <w:rPr>
          <w:spacing w:val="-8"/>
          <w:sz w:val="20"/>
        </w:rPr>
        <w:t> </w:t>
      </w:r>
      <w:r>
        <w:rPr>
          <w:sz w:val="20"/>
        </w:rPr>
        <w:t>External</w:t>
      </w:r>
      <w:r>
        <w:rPr>
          <w:spacing w:val="-8"/>
          <w:sz w:val="20"/>
        </w:rPr>
        <w:t> </w:t>
      </w:r>
      <w:r>
        <w:rPr>
          <w:sz w:val="20"/>
        </w:rPr>
        <w:t>contract/grant</w:t>
      </w:r>
      <w:r>
        <w:rPr>
          <w:spacing w:val="-9"/>
          <w:sz w:val="20"/>
        </w:rPr>
        <w:t> </w:t>
      </w:r>
      <w:r>
        <w:rPr>
          <w:sz w:val="20"/>
        </w:rPr>
        <w:t>research</w:t>
      </w:r>
      <w:r>
        <w:rPr>
          <w:spacing w:val="-9"/>
          <w:sz w:val="20"/>
        </w:rPr>
        <w:t> </w:t>
      </w:r>
      <w:r>
        <w:rPr>
          <w:sz w:val="20"/>
        </w:rPr>
        <w:t>support</w:t>
      </w:r>
      <w:r>
        <w:rPr>
          <w:spacing w:val="-9"/>
          <w:sz w:val="20"/>
        </w:rPr>
        <w:t> </w:t>
      </w:r>
      <w:r>
        <w:rPr>
          <w:sz w:val="20"/>
        </w:rPr>
        <w:t>generated D = PhD students graduated</w:t>
      </w:r>
    </w:p>
    <w:p>
      <w:pPr>
        <w:spacing w:before="1"/>
        <w:ind w:left="0" w:right="4827" w:firstLine="0"/>
        <w:jc w:val="left"/>
        <w:rPr>
          <w:sz w:val="20"/>
        </w:rPr>
      </w:pPr>
      <w:r>
        <w:rPr>
          <w:sz w:val="20"/>
        </w:rPr>
        <w:t>C</w:t>
      </w:r>
      <w:r>
        <w:rPr>
          <w:spacing w:val="-10"/>
          <w:sz w:val="20"/>
        </w:rPr>
        <w:t> </w:t>
      </w:r>
      <w:r>
        <w:rPr>
          <w:sz w:val="20"/>
        </w:rPr>
        <w:t>=</w:t>
      </w:r>
      <w:r>
        <w:rPr>
          <w:spacing w:val="-9"/>
          <w:sz w:val="20"/>
        </w:rPr>
        <w:t> </w:t>
      </w:r>
      <w:r>
        <w:rPr>
          <w:sz w:val="20"/>
        </w:rPr>
        <w:t>Committees</w:t>
      </w:r>
      <w:r>
        <w:rPr>
          <w:spacing w:val="-10"/>
          <w:sz w:val="20"/>
        </w:rPr>
        <w:t> </w:t>
      </w:r>
      <w:r>
        <w:rPr>
          <w:sz w:val="20"/>
        </w:rPr>
        <w:t>(departmental,</w:t>
      </w:r>
      <w:r>
        <w:rPr>
          <w:spacing w:val="-9"/>
          <w:sz w:val="20"/>
        </w:rPr>
        <w:t> </w:t>
      </w:r>
      <w:r>
        <w:rPr>
          <w:sz w:val="20"/>
        </w:rPr>
        <w:t>college,</w:t>
      </w:r>
      <w:r>
        <w:rPr>
          <w:spacing w:val="-9"/>
          <w:sz w:val="20"/>
        </w:rPr>
        <w:t> </w:t>
      </w:r>
      <w:r>
        <w:rPr>
          <w:sz w:val="20"/>
        </w:rPr>
        <w:t>university) E = Editorial board</w:t>
      </w:r>
    </w:p>
    <w:p>
      <w:pPr>
        <w:spacing w:line="228" w:lineRule="exact" w:before="0"/>
        <w:ind w:left="0" w:right="0" w:firstLine="0"/>
        <w:jc w:val="left"/>
        <w:rPr>
          <w:sz w:val="20"/>
        </w:rPr>
      </w:pPr>
      <w:r>
        <w:rPr>
          <w:sz w:val="20"/>
        </w:rPr>
        <w:t>O</w:t>
      </w:r>
      <w:r>
        <w:rPr>
          <w:spacing w:val="-3"/>
          <w:sz w:val="20"/>
        </w:rPr>
        <w:t> </w:t>
      </w:r>
      <w:r>
        <w:rPr>
          <w:sz w:val="20"/>
        </w:rPr>
        <w:t>=</w:t>
      </w:r>
      <w:r>
        <w:rPr>
          <w:spacing w:val="-2"/>
          <w:sz w:val="20"/>
        </w:rPr>
        <w:t> </w:t>
      </w:r>
      <w:r>
        <w:rPr>
          <w:sz w:val="20"/>
        </w:rPr>
        <w:t>Society</w:t>
      </w:r>
      <w:r>
        <w:rPr>
          <w:spacing w:val="-6"/>
          <w:sz w:val="20"/>
        </w:rPr>
        <w:t> </w:t>
      </w:r>
      <w:r>
        <w:rPr>
          <w:spacing w:val="-2"/>
          <w:sz w:val="20"/>
        </w:rPr>
        <w:t>officer</w:t>
      </w:r>
    </w:p>
    <w:p>
      <w:pPr>
        <w:spacing w:before="0"/>
        <w:ind w:left="0" w:right="5268" w:firstLine="0"/>
        <w:jc w:val="left"/>
        <w:rPr>
          <w:sz w:val="20"/>
        </w:rPr>
      </w:pPr>
      <w:r>
        <w:rPr>
          <w:sz w:val="20"/>
        </w:rPr>
        <w:t>DR</w:t>
      </w:r>
      <w:r>
        <w:rPr>
          <w:spacing w:val="-8"/>
          <w:sz w:val="20"/>
        </w:rPr>
        <w:t> </w:t>
      </w:r>
      <w:r>
        <w:rPr>
          <w:sz w:val="20"/>
        </w:rPr>
        <w:t>=</w:t>
      </w:r>
      <w:r>
        <w:rPr>
          <w:spacing w:val="-7"/>
          <w:sz w:val="20"/>
        </w:rPr>
        <w:t> </w:t>
      </w:r>
      <w:r>
        <w:rPr>
          <w:sz w:val="20"/>
        </w:rPr>
        <w:t>Department</w:t>
      </w:r>
      <w:r>
        <w:rPr>
          <w:spacing w:val="-8"/>
          <w:sz w:val="20"/>
        </w:rPr>
        <w:t> </w:t>
      </w:r>
      <w:r>
        <w:rPr>
          <w:sz w:val="20"/>
        </w:rPr>
        <w:t>ranking</w:t>
      </w:r>
      <w:r>
        <w:rPr>
          <w:spacing w:val="-8"/>
          <w:sz w:val="20"/>
        </w:rPr>
        <w:t> </w:t>
      </w:r>
      <w:r>
        <w:rPr>
          <w:sz w:val="20"/>
        </w:rPr>
        <w:t>(1</w:t>
      </w:r>
      <w:r>
        <w:rPr>
          <w:spacing w:val="-6"/>
          <w:sz w:val="20"/>
        </w:rPr>
        <w:t> </w:t>
      </w:r>
      <w:r>
        <w:rPr>
          <w:sz w:val="20"/>
        </w:rPr>
        <w:t>high,</w:t>
      </w:r>
      <w:r>
        <w:rPr>
          <w:spacing w:val="-7"/>
          <w:sz w:val="20"/>
        </w:rPr>
        <w:t> </w:t>
      </w:r>
      <w:r>
        <w:rPr>
          <w:sz w:val="20"/>
        </w:rPr>
        <w:t>100</w:t>
      </w:r>
      <w:r>
        <w:rPr>
          <w:spacing w:val="-6"/>
          <w:sz w:val="20"/>
        </w:rPr>
        <w:t> </w:t>
      </w:r>
      <w:r>
        <w:rPr>
          <w:sz w:val="20"/>
        </w:rPr>
        <w:t>low) CR = College ranking (1 high, 100 low)</w:t>
      </w:r>
    </w:p>
    <w:p>
      <w:pPr>
        <w:pStyle w:val="BodyText"/>
        <w:spacing w:before="1"/>
        <w:rPr>
          <w:sz w:val="20"/>
        </w:rPr>
      </w:pPr>
    </w:p>
    <w:p>
      <w:pPr>
        <w:spacing w:before="0"/>
        <w:ind w:left="0" w:right="0" w:firstLine="0"/>
        <w:jc w:val="left"/>
        <w:rPr>
          <w:sz w:val="28"/>
        </w:rPr>
      </w:pPr>
      <w:r>
        <w:rPr>
          <w:b/>
          <w:sz w:val="28"/>
        </w:rPr>
        <w:t>Merit</w:t>
      </w:r>
      <w:r>
        <w:rPr>
          <w:b/>
          <w:spacing w:val="-7"/>
          <w:sz w:val="28"/>
        </w:rPr>
        <w:t> </w:t>
      </w:r>
      <w:r>
        <w:rPr>
          <w:b/>
          <w:sz w:val="28"/>
        </w:rPr>
        <w:t>Bonus</w:t>
      </w:r>
      <w:r>
        <w:rPr>
          <w:sz w:val="28"/>
        </w:rPr>
        <w:t>,</w:t>
      </w:r>
      <w:r>
        <w:rPr>
          <w:spacing w:val="-6"/>
          <w:sz w:val="28"/>
        </w:rPr>
        <w:t> </w:t>
      </w:r>
      <w:r>
        <w:rPr>
          <w:sz w:val="28"/>
        </w:rPr>
        <w:t>Direct</w:t>
      </w:r>
      <w:r>
        <w:rPr>
          <w:spacing w:val="-3"/>
          <w:sz w:val="28"/>
        </w:rPr>
        <w:t> </w:t>
      </w:r>
      <w:r>
        <w:rPr>
          <w:sz w:val="28"/>
        </w:rPr>
        <w:t>external</w:t>
      </w:r>
      <w:r>
        <w:rPr>
          <w:spacing w:val="-4"/>
          <w:sz w:val="28"/>
        </w:rPr>
        <w:t> </w:t>
      </w:r>
      <w:r>
        <w:rPr>
          <w:sz w:val="28"/>
        </w:rPr>
        <w:t>financial</w:t>
      </w:r>
      <w:r>
        <w:rPr>
          <w:spacing w:val="-3"/>
          <w:sz w:val="28"/>
        </w:rPr>
        <w:t> </w:t>
      </w:r>
      <w:r>
        <w:rPr>
          <w:spacing w:val="-2"/>
          <w:sz w:val="28"/>
        </w:rPr>
        <w:t>compensation:</w:t>
      </w:r>
    </w:p>
    <w:p>
      <w:pPr>
        <w:spacing w:before="253"/>
        <w:ind w:left="0" w:right="0" w:firstLine="0"/>
        <w:jc w:val="left"/>
        <w:rPr>
          <w:sz w:val="22"/>
        </w:rPr>
      </w:pPr>
      <w:r>
        <w:rPr>
          <w:sz w:val="22"/>
        </w:rPr>
        <w:t>Annual</w:t>
      </w:r>
      <w:r>
        <w:rPr>
          <w:spacing w:val="-2"/>
          <w:sz w:val="22"/>
        </w:rPr>
        <w:t> </w:t>
      </w:r>
      <w:r>
        <w:rPr>
          <w:sz w:val="22"/>
        </w:rPr>
        <w:t>Bonus</w:t>
      </w:r>
      <w:r>
        <w:rPr>
          <w:spacing w:val="-2"/>
          <w:sz w:val="22"/>
        </w:rPr>
        <w:t> </w:t>
      </w:r>
      <w:r>
        <w:rPr>
          <w:sz w:val="22"/>
        </w:rPr>
        <w:t>=</w:t>
      </w:r>
      <w:r>
        <w:rPr>
          <w:spacing w:val="-2"/>
          <w:sz w:val="22"/>
        </w:rPr>
        <w:t> </w:t>
      </w:r>
      <w:r>
        <w:rPr>
          <w:sz w:val="22"/>
        </w:rPr>
        <w:t>IF</w:t>
      </w:r>
      <w:r>
        <w:rPr>
          <w:spacing w:val="-2"/>
          <w:sz w:val="22"/>
        </w:rPr>
        <w:t> </w:t>
      </w:r>
      <w:r>
        <w:rPr>
          <w:sz w:val="22"/>
        </w:rPr>
        <w:t>•</w:t>
      </w:r>
      <w:r>
        <w:rPr>
          <w:spacing w:val="-3"/>
          <w:sz w:val="22"/>
        </w:rPr>
        <w:t> </w:t>
      </w:r>
      <w:r>
        <w:rPr>
          <w:spacing w:val="-10"/>
          <w:sz w:val="22"/>
        </w:rPr>
        <w:t>M</w:t>
      </w:r>
    </w:p>
    <w:p>
      <w:pPr>
        <w:pStyle w:val="BodyText"/>
        <w:spacing w:before="251"/>
        <w:ind w:right="482"/>
      </w:pPr>
      <w:r>
        <w:rPr/>
        <w:t>IF</w:t>
      </w:r>
      <w:r>
        <w:rPr>
          <w:spacing w:val="-3"/>
        </w:rPr>
        <w:t> </w:t>
      </w:r>
      <w:r>
        <w:rPr/>
        <w:t>= Impact</w:t>
      </w:r>
      <w:r>
        <w:rPr>
          <w:spacing w:val="-3"/>
        </w:rPr>
        <w:t> </w:t>
      </w:r>
      <w:r>
        <w:rPr/>
        <w:t>factor</w:t>
      </w:r>
      <w:r>
        <w:rPr>
          <w:spacing w:val="-3"/>
        </w:rPr>
        <w:t> </w:t>
      </w:r>
      <w:r>
        <w:rPr/>
        <w:t>(0.1</w:t>
      </w:r>
      <w:r>
        <w:rPr>
          <w:spacing w:val="-2"/>
        </w:rPr>
        <w:t> </w:t>
      </w:r>
      <w:r>
        <w:rPr/>
        <w:t>–</w:t>
      </w:r>
      <w:r>
        <w:rPr>
          <w:spacing w:val="-1"/>
        </w:rPr>
        <w:t> </w:t>
      </w:r>
      <w:r>
        <w:rPr/>
        <w:t>1.0).</w:t>
      </w:r>
      <w:r>
        <w:rPr>
          <w:spacing w:val="-4"/>
        </w:rPr>
        <w:t> </w:t>
      </w:r>
      <w:r>
        <w:rPr/>
        <w:t>Some</w:t>
      </w:r>
      <w:r>
        <w:rPr>
          <w:spacing w:val="-3"/>
        </w:rPr>
        <w:t> </w:t>
      </w:r>
      <w:r>
        <w:rPr/>
        <w:t>departments</w:t>
      </w:r>
      <w:r>
        <w:rPr>
          <w:spacing w:val="-1"/>
        </w:rPr>
        <w:t> </w:t>
      </w:r>
      <w:r>
        <w:rPr/>
        <w:t>may</w:t>
      </w:r>
      <w:r>
        <w:rPr>
          <w:spacing w:val="-8"/>
        </w:rPr>
        <w:t> </w:t>
      </w:r>
      <w:r>
        <w:rPr/>
        <w:t>wish</w:t>
      </w:r>
      <w:r>
        <w:rPr>
          <w:spacing w:val="-3"/>
        </w:rPr>
        <w:t> </w:t>
      </w:r>
      <w:r>
        <w:rPr/>
        <w:t>to</w:t>
      </w:r>
      <w:r>
        <w:rPr>
          <w:spacing w:val="-3"/>
        </w:rPr>
        <w:t> </w:t>
      </w:r>
      <w:r>
        <w:rPr/>
        <w:t>modify</w:t>
      </w:r>
      <w:r>
        <w:rPr>
          <w:spacing w:val="-8"/>
        </w:rPr>
        <w:t> </w:t>
      </w:r>
      <w:r>
        <w:rPr/>
        <w:t>the</w:t>
      </w:r>
      <w:r>
        <w:rPr>
          <w:spacing w:val="-3"/>
        </w:rPr>
        <w:t> </w:t>
      </w:r>
      <w:r>
        <w:rPr/>
        <w:t>calculation</w:t>
      </w:r>
      <w:r>
        <w:rPr>
          <w:spacing w:val="-3"/>
        </w:rPr>
        <w:t> </w:t>
      </w:r>
      <w:r>
        <w:rPr/>
        <w:t>of IF to take account of the cost to the university of supporting the revenue-creating activities. Additionally, as we are now in the age of collaborative and team-generated research, impact factors can be used to apportion credit for such activities. Moreover, impact factors can be adjusted to account for:</w:t>
      </w:r>
    </w:p>
    <w:p>
      <w:pPr>
        <w:pStyle w:val="BodyText"/>
        <w:spacing w:before="1"/>
      </w:pPr>
    </w:p>
    <w:p>
      <w:pPr>
        <w:pStyle w:val="BodyText"/>
        <w:ind w:right="482"/>
      </w:pPr>
      <w:r>
        <w:rPr/>
        <w:t>M = Monthly salary generated by external contract/grant research support or clinical work</w:t>
      </w:r>
      <w:r>
        <w:rPr>
          <w:spacing w:val="-4"/>
        </w:rPr>
        <w:t> </w:t>
      </w:r>
      <w:r>
        <w:rPr/>
        <w:t>above</w:t>
      </w:r>
      <w:r>
        <w:rPr>
          <w:spacing w:val="-3"/>
        </w:rPr>
        <w:t> </w:t>
      </w:r>
      <w:r>
        <w:rPr/>
        <w:t>and</w:t>
      </w:r>
      <w:r>
        <w:rPr>
          <w:spacing w:val="-4"/>
        </w:rPr>
        <w:t> </w:t>
      </w:r>
      <w:r>
        <w:rPr/>
        <w:t>beyond</w:t>
      </w:r>
      <w:r>
        <w:rPr>
          <w:spacing w:val="-2"/>
        </w:rPr>
        <w:t> </w:t>
      </w:r>
      <w:r>
        <w:rPr/>
        <w:t>academic</w:t>
      </w:r>
      <w:r>
        <w:rPr>
          <w:spacing w:val="-5"/>
        </w:rPr>
        <w:t> </w:t>
      </w:r>
      <w:r>
        <w:rPr/>
        <w:t>and</w:t>
      </w:r>
      <w:r>
        <w:rPr>
          <w:spacing w:val="-4"/>
        </w:rPr>
        <w:t> </w:t>
      </w:r>
      <w:r>
        <w:rPr/>
        <w:t>fiscal</w:t>
      </w:r>
      <w:r>
        <w:rPr>
          <w:spacing w:val="-4"/>
        </w:rPr>
        <w:t> </w:t>
      </w:r>
      <w:r>
        <w:rPr/>
        <w:t>requirements</w:t>
      </w:r>
      <w:r>
        <w:rPr>
          <w:spacing w:val="-4"/>
        </w:rPr>
        <w:t> </w:t>
      </w:r>
      <w:r>
        <w:rPr/>
        <w:t>(summer</w:t>
      </w:r>
      <w:r>
        <w:rPr>
          <w:spacing w:val="-5"/>
        </w:rPr>
        <w:t> </w:t>
      </w:r>
      <w:r>
        <w:rPr/>
        <w:t>salary</w:t>
      </w:r>
      <w:r>
        <w:rPr>
          <w:spacing w:val="-8"/>
        </w:rPr>
        <w:t> </w:t>
      </w:r>
      <w:r>
        <w:rPr/>
        <w:t>for</w:t>
      </w:r>
      <w:r>
        <w:rPr>
          <w:spacing w:val="-4"/>
        </w:rPr>
        <w:t> </w:t>
      </w:r>
      <w:r>
        <w:rPr/>
        <w:t>9</w:t>
      </w:r>
      <w:r>
        <w:rPr>
          <w:spacing w:val="-4"/>
        </w:rPr>
        <w:t> </w:t>
      </w:r>
      <w:r>
        <w:rPr/>
        <w:t>month faculty or annual salary for clinical and extension faculty).</w:t>
      </w:r>
    </w:p>
    <w:p>
      <w:pPr>
        <w:pStyle w:val="BodyText"/>
      </w:pPr>
    </w:p>
    <w:p>
      <w:pPr>
        <w:pStyle w:val="BodyText"/>
        <w:ind w:right="396" w:firstLine="719"/>
      </w:pPr>
      <w:r>
        <w:rPr/>
        <w:t>To reiterate, we note that this procedure is illustrative. Many departments will prefer a</w:t>
      </w:r>
      <w:r>
        <w:rPr>
          <w:spacing w:val="-1"/>
        </w:rPr>
        <w:t> </w:t>
      </w:r>
      <w:r>
        <w:rPr/>
        <w:t>less mathematical statement of their criteria. Moreover, we recognize that even a formula as full as that given above cannot capture the complexity of faculty contributions. In particular, a major responsibility of departmental compensation committees is to assess the </w:t>
      </w:r>
      <w:r>
        <w:rPr>
          <w:i/>
        </w:rPr>
        <w:t>quality </w:t>
      </w:r>
      <w:r>
        <w:rPr/>
        <w:t>of faculty contributions. Consequently such explicit formulations</w:t>
      </w:r>
      <w:r>
        <w:rPr>
          <w:spacing w:val="-5"/>
        </w:rPr>
        <w:t> </w:t>
      </w:r>
      <w:r>
        <w:rPr/>
        <w:t>are</w:t>
      </w:r>
      <w:r>
        <w:rPr>
          <w:spacing w:val="-6"/>
        </w:rPr>
        <w:t> </w:t>
      </w:r>
      <w:r>
        <w:rPr/>
        <w:t>starting</w:t>
      </w:r>
      <w:r>
        <w:rPr>
          <w:spacing w:val="-5"/>
        </w:rPr>
        <w:t> </w:t>
      </w:r>
      <w:r>
        <w:rPr/>
        <w:t>points.</w:t>
      </w:r>
      <w:r>
        <w:rPr>
          <w:spacing w:val="-5"/>
        </w:rPr>
        <w:t> </w:t>
      </w:r>
      <w:r>
        <w:rPr/>
        <w:t>Faculty</w:t>
      </w:r>
      <w:r>
        <w:rPr>
          <w:spacing w:val="-7"/>
        </w:rPr>
        <w:t> </w:t>
      </w:r>
      <w:r>
        <w:rPr/>
        <w:t>committees</w:t>
      </w:r>
      <w:r>
        <w:rPr>
          <w:spacing w:val="-5"/>
        </w:rPr>
        <w:t> </w:t>
      </w:r>
      <w:r>
        <w:rPr/>
        <w:t>generating</w:t>
      </w:r>
      <w:r>
        <w:rPr>
          <w:spacing w:val="-5"/>
        </w:rPr>
        <w:t> </w:t>
      </w:r>
      <w:r>
        <w:rPr/>
        <w:t>raise</w:t>
      </w:r>
      <w:r>
        <w:rPr>
          <w:spacing w:val="-5"/>
        </w:rPr>
        <w:t> </w:t>
      </w:r>
      <w:r>
        <w:rPr/>
        <w:t>recommendations</w:t>
      </w:r>
      <w:r>
        <w:rPr>
          <w:spacing w:val="-5"/>
        </w:rPr>
        <w:t> </w:t>
      </w:r>
      <w:r>
        <w:rPr/>
        <w:t>to administrators should first apply the explicit criteria, which should be fully documented and available to all faculty, and then justify their deviations from them.</w:t>
      </w:r>
    </w:p>
    <w:p>
      <w:pPr>
        <w:pStyle w:val="BodyText"/>
        <w:spacing w:before="1"/>
      </w:pPr>
    </w:p>
    <w:p>
      <w:pPr>
        <w:pStyle w:val="BodyText"/>
        <w:ind w:right="636" w:firstLine="719"/>
        <w:jc w:val="both"/>
      </w:pPr>
      <w:r>
        <w:rPr/>
        <w:t>The</w:t>
      </w:r>
      <w:r>
        <w:rPr>
          <w:spacing w:val="-4"/>
        </w:rPr>
        <w:t> </w:t>
      </w:r>
      <w:r>
        <w:rPr/>
        <w:t>second component</w:t>
      </w:r>
      <w:r>
        <w:rPr>
          <w:spacing w:val="-2"/>
        </w:rPr>
        <w:t> </w:t>
      </w:r>
      <w:r>
        <w:rPr/>
        <w:t>of</w:t>
      </w:r>
      <w:r>
        <w:rPr>
          <w:spacing w:val="-2"/>
        </w:rPr>
        <w:t> </w:t>
      </w:r>
      <w:r>
        <w:rPr/>
        <w:t>faculty</w:t>
      </w:r>
      <w:r>
        <w:rPr>
          <w:spacing w:val="-7"/>
        </w:rPr>
        <w:t> </w:t>
      </w:r>
      <w:r>
        <w:rPr/>
        <w:t>involvement</w:t>
      </w:r>
      <w:r>
        <w:rPr>
          <w:spacing w:val="-2"/>
        </w:rPr>
        <w:t> </w:t>
      </w:r>
      <w:r>
        <w:rPr/>
        <w:t>should</w:t>
      </w:r>
      <w:r>
        <w:rPr>
          <w:spacing w:val="-2"/>
        </w:rPr>
        <w:t> </w:t>
      </w:r>
      <w:r>
        <w:rPr/>
        <w:t>be</w:t>
      </w:r>
      <w:r>
        <w:rPr>
          <w:spacing w:val="-2"/>
        </w:rPr>
        <w:t> </w:t>
      </w:r>
      <w:r>
        <w:rPr/>
        <w:t>periodic</w:t>
      </w:r>
      <w:r>
        <w:rPr>
          <w:spacing w:val="-3"/>
        </w:rPr>
        <w:t> </w:t>
      </w:r>
      <w:r>
        <w:rPr/>
        <w:t>review</w:t>
      </w:r>
      <w:r>
        <w:rPr>
          <w:spacing w:val="-3"/>
        </w:rPr>
        <w:t> </w:t>
      </w:r>
      <w:r>
        <w:rPr/>
        <w:t>of</w:t>
      </w:r>
      <w:r>
        <w:rPr>
          <w:spacing w:val="-2"/>
        </w:rPr>
        <w:t> </w:t>
      </w:r>
      <w:r>
        <w:rPr/>
        <w:t>the pattern</w:t>
      </w:r>
      <w:r>
        <w:rPr>
          <w:spacing w:val="-4"/>
        </w:rPr>
        <w:t> </w:t>
      </w:r>
      <w:r>
        <w:rPr/>
        <w:t>of</w:t>
      </w:r>
      <w:r>
        <w:rPr>
          <w:spacing w:val="-6"/>
        </w:rPr>
        <w:t> </w:t>
      </w:r>
      <w:r>
        <w:rPr/>
        <w:t>compensation</w:t>
      </w:r>
      <w:r>
        <w:rPr>
          <w:spacing w:val="-4"/>
        </w:rPr>
        <w:t> </w:t>
      </w:r>
      <w:r>
        <w:rPr/>
        <w:t>in</w:t>
      </w:r>
      <w:r>
        <w:rPr>
          <w:spacing w:val="-4"/>
        </w:rPr>
        <w:t> </w:t>
      </w:r>
      <w:r>
        <w:rPr/>
        <w:t>each</w:t>
      </w:r>
      <w:r>
        <w:rPr>
          <w:spacing w:val="-4"/>
        </w:rPr>
        <w:t> </w:t>
      </w:r>
      <w:r>
        <w:rPr/>
        <w:t>department,</w:t>
      </w:r>
      <w:r>
        <w:rPr>
          <w:spacing w:val="-4"/>
        </w:rPr>
        <w:t> </w:t>
      </w:r>
      <w:r>
        <w:rPr/>
        <w:t>using</w:t>
      </w:r>
      <w:r>
        <w:rPr>
          <w:spacing w:val="-4"/>
        </w:rPr>
        <w:t> </w:t>
      </w:r>
      <w:r>
        <w:rPr/>
        <w:t>faculty</w:t>
      </w:r>
      <w:r>
        <w:rPr>
          <w:spacing w:val="-9"/>
        </w:rPr>
        <w:t> </w:t>
      </w:r>
      <w:r>
        <w:rPr/>
        <w:t>portfolios</w:t>
      </w:r>
      <w:r>
        <w:rPr>
          <w:spacing w:val="-4"/>
        </w:rPr>
        <w:t> </w:t>
      </w:r>
      <w:r>
        <w:rPr/>
        <w:t>and</w:t>
      </w:r>
      <w:r>
        <w:rPr>
          <w:spacing w:val="-4"/>
        </w:rPr>
        <w:t> </w:t>
      </w:r>
      <w:r>
        <w:rPr/>
        <w:t>compensation data. Every three to five years, varying with department, a faculty committee should</w:t>
      </w:r>
    </w:p>
    <w:p>
      <w:pPr>
        <w:pStyle w:val="BodyText"/>
        <w:spacing w:after="0"/>
        <w:jc w:val="both"/>
        <w:sectPr>
          <w:pgSz w:w="12240" w:h="15840"/>
          <w:pgMar w:header="0" w:footer="792" w:top="1360" w:bottom="980" w:left="1800" w:right="1440"/>
        </w:sectPr>
      </w:pPr>
    </w:p>
    <w:p>
      <w:pPr>
        <w:pStyle w:val="BodyText"/>
        <w:spacing w:before="72"/>
        <w:ind w:right="482"/>
      </w:pPr>
      <w:r>
        <w:rPr/>
        <w:t>assess the existing pattern of compensation, comparing it to each faculty member’s contributions</w:t>
      </w:r>
      <w:r>
        <w:rPr>
          <w:spacing w:val="-4"/>
        </w:rPr>
        <w:t> </w:t>
      </w:r>
      <w:r>
        <w:rPr/>
        <w:t>to</w:t>
      </w:r>
      <w:r>
        <w:rPr>
          <w:spacing w:val="-4"/>
        </w:rPr>
        <w:t> </w:t>
      </w:r>
      <w:r>
        <w:rPr/>
        <w:t>advancing</w:t>
      </w:r>
      <w:r>
        <w:rPr>
          <w:spacing w:val="-7"/>
        </w:rPr>
        <w:t> </w:t>
      </w:r>
      <w:r>
        <w:rPr/>
        <w:t>the</w:t>
      </w:r>
      <w:r>
        <w:rPr>
          <w:spacing w:val="-4"/>
        </w:rPr>
        <w:t> </w:t>
      </w:r>
      <w:r>
        <w:rPr/>
        <w:t>department’s</w:t>
      </w:r>
      <w:r>
        <w:rPr>
          <w:spacing w:val="-2"/>
        </w:rPr>
        <w:t> </w:t>
      </w:r>
      <w:r>
        <w:rPr/>
        <w:t>goals.</w:t>
      </w:r>
      <w:r>
        <w:rPr>
          <w:spacing w:val="-4"/>
        </w:rPr>
        <w:t> </w:t>
      </w:r>
      <w:r>
        <w:rPr/>
        <w:t>Raise</w:t>
      </w:r>
      <w:r>
        <w:rPr>
          <w:spacing w:val="-4"/>
        </w:rPr>
        <w:t> </w:t>
      </w:r>
      <w:r>
        <w:rPr/>
        <w:t>recommendations</w:t>
      </w:r>
      <w:r>
        <w:rPr>
          <w:spacing w:val="-5"/>
        </w:rPr>
        <w:t> </w:t>
      </w:r>
      <w:r>
        <w:rPr/>
        <w:t>in</w:t>
      </w:r>
      <w:r>
        <w:rPr>
          <w:spacing w:val="-4"/>
        </w:rPr>
        <w:t> </w:t>
      </w:r>
      <w:r>
        <w:rPr/>
        <w:t>that</w:t>
      </w:r>
      <w:r>
        <w:rPr>
          <w:spacing w:val="-4"/>
        </w:rPr>
        <w:t> </w:t>
      </w:r>
      <w:r>
        <w:rPr/>
        <w:t>and subsequent years should take account of each person’s status relative to the desired </w:t>
      </w:r>
      <w:r>
        <w:rPr>
          <w:spacing w:val="-2"/>
        </w:rPr>
        <w:t>pattern.</w:t>
      </w:r>
    </w:p>
    <w:p>
      <w:pPr>
        <w:pStyle w:val="BodyText"/>
      </w:pPr>
    </w:p>
    <w:p>
      <w:pPr>
        <w:pStyle w:val="BodyText"/>
        <w:ind w:right="375" w:firstLine="719"/>
      </w:pPr>
      <w:r>
        <w:rPr/>
        <w:t>The first of the periodic reviews should begin as soon as possible. In it each department committee should establish appropriate national comparisons with peer departments to determine the extent to which individual faculty members are undercompensated, taking into account productivity</w:t>
      </w:r>
      <w:r>
        <w:rPr>
          <w:spacing w:val="-3"/>
        </w:rPr>
        <w:t> </w:t>
      </w:r>
      <w:r>
        <w:rPr/>
        <w:t>and merit. Part of any new resources should</w:t>
      </w:r>
      <w:r>
        <w:rPr>
          <w:spacing w:val="-3"/>
        </w:rPr>
        <w:t> </w:t>
      </w:r>
      <w:r>
        <w:rPr/>
        <w:t>be</w:t>
      </w:r>
      <w:r>
        <w:rPr>
          <w:spacing w:val="-4"/>
        </w:rPr>
        <w:t> </w:t>
      </w:r>
      <w:r>
        <w:rPr/>
        <w:t>used</w:t>
      </w:r>
      <w:r>
        <w:rPr>
          <w:spacing w:val="-3"/>
        </w:rPr>
        <w:t> </w:t>
      </w:r>
      <w:r>
        <w:rPr/>
        <w:t>to</w:t>
      </w:r>
      <w:r>
        <w:rPr>
          <w:spacing w:val="-3"/>
        </w:rPr>
        <w:t> </w:t>
      </w:r>
      <w:r>
        <w:rPr/>
        <w:t>address the</w:t>
      </w:r>
      <w:r>
        <w:rPr>
          <w:spacing w:val="-3"/>
        </w:rPr>
        <w:t> </w:t>
      </w:r>
      <w:r>
        <w:rPr/>
        <w:t>most</w:t>
      </w:r>
      <w:r>
        <w:rPr>
          <w:spacing w:val="-3"/>
        </w:rPr>
        <w:t> </w:t>
      </w:r>
      <w:r>
        <w:rPr/>
        <w:t>egregious</w:t>
      </w:r>
      <w:r>
        <w:rPr>
          <w:spacing w:val="-3"/>
        </w:rPr>
        <w:t> </w:t>
      </w:r>
      <w:r>
        <w:rPr/>
        <w:t>cases</w:t>
      </w:r>
      <w:r>
        <w:rPr>
          <w:spacing w:val="-3"/>
        </w:rPr>
        <w:t> </w:t>
      </w:r>
      <w:r>
        <w:rPr/>
        <w:t>where</w:t>
      </w:r>
      <w:r>
        <w:rPr>
          <w:spacing w:val="-5"/>
        </w:rPr>
        <w:t> </w:t>
      </w:r>
      <w:r>
        <w:rPr/>
        <w:t>salary</w:t>
      </w:r>
      <w:r>
        <w:rPr>
          <w:spacing w:val="-8"/>
        </w:rPr>
        <w:t> </w:t>
      </w:r>
      <w:r>
        <w:rPr/>
        <w:t>clearly</w:t>
      </w:r>
      <w:r>
        <w:rPr>
          <w:spacing w:val="-8"/>
        </w:rPr>
        <w:t> </w:t>
      </w:r>
      <w:r>
        <w:rPr/>
        <w:t>fails</w:t>
      </w:r>
      <w:r>
        <w:rPr>
          <w:spacing w:val="-3"/>
        </w:rPr>
        <w:t> </w:t>
      </w:r>
      <w:r>
        <w:rPr/>
        <w:t>to</w:t>
      </w:r>
      <w:r>
        <w:rPr>
          <w:spacing w:val="-3"/>
        </w:rPr>
        <w:t> </w:t>
      </w:r>
      <w:r>
        <w:rPr/>
        <w:t>reflect</w:t>
      </w:r>
      <w:r>
        <w:rPr>
          <w:spacing w:val="-3"/>
        </w:rPr>
        <w:t> </w:t>
      </w:r>
      <w:r>
        <w:rPr/>
        <w:t>the productivity of the faculty member. These people are productive and visible but underpaid, and consequently most at risk of leaving the University. Deans should assess the accuracy of the departments’ reviews and be charged with providing the resources to deal with the most urgent cases.</w:t>
      </w:r>
    </w:p>
    <w:p>
      <w:pPr>
        <w:pStyle w:val="BodyText"/>
        <w:spacing w:before="1"/>
      </w:pPr>
    </w:p>
    <w:p>
      <w:pPr>
        <w:pStyle w:val="BodyText"/>
        <w:ind w:right="436" w:firstLine="719"/>
      </w:pPr>
      <w:r>
        <w:rPr/>
        <w:t>Both the annual raise recommendations and the periodic assessments of the overall patterns of compensation should be reviewed by the Faculty Senate Compensation</w:t>
      </w:r>
      <w:r>
        <w:rPr>
          <w:spacing w:val="-4"/>
        </w:rPr>
        <w:t> </w:t>
      </w:r>
      <w:r>
        <w:rPr/>
        <w:t>Committee,</w:t>
      </w:r>
      <w:r>
        <w:rPr>
          <w:spacing w:val="-4"/>
        </w:rPr>
        <w:t> </w:t>
      </w:r>
      <w:r>
        <w:rPr/>
        <w:t>which</w:t>
      </w:r>
      <w:r>
        <w:rPr>
          <w:spacing w:val="-4"/>
        </w:rPr>
        <w:t> </w:t>
      </w:r>
      <w:r>
        <w:rPr/>
        <w:t>should</w:t>
      </w:r>
      <w:r>
        <w:rPr>
          <w:spacing w:val="-4"/>
        </w:rPr>
        <w:t> </w:t>
      </w:r>
      <w:r>
        <w:rPr/>
        <w:t>report</w:t>
      </w:r>
      <w:r>
        <w:rPr>
          <w:spacing w:val="-4"/>
        </w:rPr>
        <w:t> </w:t>
      </w:r>
      <w:r>
        <w:rPr/>
        <w:t>annually</w:t>
      </w:r>
      <w:r>
        <w:rPr>
          <w:spacing w:val="-8"/>
        </w:rPr>
        <w:t> </w:t>
      </w:r>
      <w:r>
        <w:rPr/>
        <w:t>to</w:t>
      </w:r>
      <w:r>
        <w:rPr>
          <w:spacing w:val="-4"/>
        </w:rPr>
        <w:t> </w:t>
      </w:r>
      <w:r>
        <w:rPr/>
        <w:t>the</w:t>
      </w:r>
      <w:r>
        <w:rPr>
          <w:spacing w:val="-5"/>
        </w:rPr>
        <w:t> </w:t>
      </w:r>
      <w:r>
        <w:rPr/>
        <w:t>Senate.</w:t>
      </w:r>
      <w:r>
        <w:rPr>
          <w:spacing w:val="-4"/>
        </w:rPr>
        <w:t> </w:t>
      </w:r>
      <w:r>
        <w:rPr/>
        <w:t>The</w:t>
      </w:r>
      <w:r>
        <w:rPr>
          <w:spacing w:val="-4"/>
        </w:rPr>
        <w:t> </w:t>
      </w:r>
      <w:r>
        <w:rPr/>
        <w:t>annual</w:t>
      </w:r>
      <w:r>
        <w:rPr>
          <w:spacing w:val="-4"/>
        </w:rPr>
        <w:t> </w:t>
      </w:r>
      <w:r>
        <w:rPr/>
        <w:t>report should assess implementation of the process by departments and colleges, the allocation of raises, the overall patterns of compensation, and the University’s progress in moving toward a level and structure of compensation that is commensurate with its goal of becoming a top ten public institution.</w:t>
      </w:r>
    </w:p>
    <w:sectPr>
      <w:pgSz w:w="12240" w:h="15840"/>
      <w:pgMar w:header="0" w:footer="792" w:top="1360" w:bottom="980" w:left="180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92736">
              <wp:simplePos x="0" y="0"/>
              <wp:positionH relativeFrom="page">
                <wp:posOffset>3797934</wp:posOffset>
              </wp:positionH>
              <wp:positionV relativeFrom="page">
                <wp:posOffset>9415813</wp:posOffset>
              </wp:positionV>
              <wp:extent cx="1778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78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049988pt;margin-top:741.402649pt;width:14pt;height:15.3pt;mso-position-horizontal-relative:page;mso-position-vertical-relative:page;z-index:-16223744" type="#_x0000_t202" id="docshape1"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
    <w:multiLevelType w:val="hybridMultilevel"/>
    <w:lvl w:ilvl="0">
      <w:start w:val="1"/>
      <w:numFmt w:val="decimal"/>
      <w:lvlText w:val="%1."/>
      <w:lvlJc w:val="left"/>
      <w:pPr>
        <w:ind w:left="0" w:hanging="24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3"/>
      </w:pPr>
      <w:rPr>
        <w:rFonts w:hint="default"/>
        <w:lang w:val="en-US" w:eastAsia="en-US" w:bidi="ar-SA"/>
      </w:rPr>
    </w:lvl>
    <w:lvl w:ilvl="2">
      <w:start w:val="0"/>
      <w:numFmt w:val="bullet"/>
      <w:lvlText w:val="•"/>
      <w:lvlJc w:val="left"/>
      <w:pPr>
        <w:ind w:left="1800" w:hanging="243"/>
      </w:pPr>
      <w:rPr>
        <w:rFonts w:hint="default"/>
        <w:lang w:val="en-US" w:eastAsia="en-US" w:bidi="ar-SA"/>
      </w:rPr>
    </w:lvl>
    <w:lvl w:ilvl="3">
      <w:start w:val="0"/>
      <w:numFmt w:val="bullet"/>
      <w:lvlText w:val="•"/>
      <w:lvlJc w:val="left"/>
      <w:pPr>
        <w:ind w:left="2700" w:hanging="243"/>
      </w:pPr>
      <w:rPr>
        <w:rFonts w:hint="default"/>
        <w:lang w:val="en-US" w:eastAsia="en-US" w:bidi="ar-SA"/>
      </w:rPr>
    </w:lvl>
    <w:lvl w:ilvl="4">
      <w:start w:val="0"/>
      <w:numFmt w:val="bullet"/>
      <w:lvlText w:val="•"/>
      <w:lvlJc w:val="left"/>
      <w:pPr>
        <w:ind w:left="3600" w:hanging="243"/>
      </w:pPr>
      <w:rPr>
        <w:rFonts w:hint="default"/>
        <w:lang w:val="en-US" w:eastAsia="en-US" w:bidi="ar-SA"/>
      </w:rPr>
    </w:lvl>
    <w:lvl w:ilvl="5">
      <w:start w:val="0"/>
      <w:numFmt w:val="bullet"/>
      <w:lvlText w:val="•"/>
      <w:lvlJc w:val="left"/>
      <w:pPr>
        <w:ind w:left="4500" w:hanging="243"/>
      </w:pPr>
      <w:rPr>
        <w:rFonts w:hint="default"/>
        <w:lang w:val="en-US" w:eastAsia="en-US" w:bidi="ar-SA"/>
      </w:rPr>
    </w:lvl>
    <w:lvl w:ilvl="6">
      <w:start w:val="0"/>
      <w:numFmt w:val="bullet"/>
      <w:lvlText w:val="•"/>
      <w:lvlJc w:val="left"/>
      <w:pPr>
        <w:ind w:left="5400" w:hanging="243"/>
      </w:pPr>
      <w:rPr>
        <w:rFonts w:hint="default"/>
        <w:lang w:val="en-US" w:eastAsia="en-US" w:bidi="ar-SA"/>
      </w:rPr>
    </w:lvl>
    <w:lvl w:ilvl="7">
      <w:start w:val="0"/>
      <w:numFmt w:val="bullet"/>
      <w:lvlText w:val="•"/>
      <w:lvlJc w:val="left"/>
      <w:pPr>
        <w:ind w:left="6300" w:hanging="243"/>
      </w:pPr>
      <w:rPr>
        <w:rFonts w:hint="default"/>
        <w:lang w:val="en-US" w:eastAsia="en-US" w:bidi="ar-SA"/>
      </w:rPr>
    </w:lvl>
    <w:lvl w:ilvl="8">
      <w:start w:val="0"/>
      <w:numFmt w:val="bullet"/>
      <w:lvlText w:val="•"/>
      <w:lvlJc w:val="left"/>
      <w:pPr>
        <w:ind w:left="7200" w:hanging="243"/>
      </w:pPr>
      <w:rPr>
        <w:rFonts w:hint="default"/>
        <w:lang w:val="en-US" w:eastAsia="en-US" w:bidi="ar-SA"/>
      </w:rPr>
    </w:lvl>
  </w:abstractNum>
  <w:abstractNum w:abstractNumId="59">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548" w:hanging="360"/>
      </w:pPr>
      <w:rPr>
        <w:rFonts w:hint="default"/>
        <w:lang w:val="en-US" w:eastAsia="en-US" w:bidi="ar-SA"/>
      </w:rPr>
    </w:lvl>
    <w:lvl w:ilvl="2">
      <w:start w:val="0"/>
      <w:numFmt w:val="bullet"/>
      <w:lvlText w:val="•"/>
      <w:lvlJc w:val="left"/>
      <w:pPr>
        <w:ind w:left="2376" w:hanging="360"/>
      </w:pPr>
      <w:rPr>
        <w:rFonts w:hint="default"/>
        <w:lang w:val="en-US" w:eastAsia="en-US" w:bidi="ar-SA"/>
      </w:rPr>
    </w:lvl>
    <w:lvl w:ilvl="3">
      <w:start w:val="0"/>
      <w:numFmt w:val="bullet"/>
      <w:lvlText w:val="•"/>
      <w:lvlJc w:val="left"/>
      <w:pPr>
        <w:ind w:left="3204" w:hanging="360"/>
      </w:pPr>
      <w:rPr>
        <w:rFonts w:hint="default"/>
        <w:lang w:val="en-US" w:eastAsia="en-US" w:bidi="ar-SA"/>
      </w:rPr>
    </w:lvl>
    <w:lvl w:ilvl="4">
      <w:start w:val="0"/>
      <w:numFmt w:val="bullet"/>
      <w:lvlText w:val="•"/>
      <w:lvlJc w:val="left"/>
      <w:pPr>
        <w:ind w:left="4032" w:hanging="360"/>
      </w:pPr>
      <w:rPr>
        <w:rFonts w:hint="default"/>
        <w:lang w:val="en-US" w:eastAsia="en-US" w:bidi="ar-SA"/>
      </w:rPr>
    </w:lvl>
    <w:lvl w:ilvl="5">
      <w:start w:val="0"/>
      <w:numFmt w:val="bullet"/>
      <w:lvlText w:val="•"/>
      <w:lvlJc w:val="left"/>
      <w:pPr>
        <w:ind w:left="4860" w:hanging="360"/>
      </w:pPr>
      <w:rPr>
        <w:rFonts w:hint="default"/>
        <w:lang w:val="en-US" w:eastAsia="en-US" w:bidi="ar-SA"/>
      </w:rPr>
    </w:lvl>
    <w:lvl w:ilvl="6">
      <w:start w:val="0"/>
      <w:numFmt w:val="bullet"/>
      <w:lvlText w:val="•"/>
      <w:lvlJc w:val="left"/>
      <w:pPr>
        <w:ind w:left="5688" w:hanging="360"/>
      </w:pPr>
      <w:rPr>
        <w:rFonts w:hint="default"/>
        <w:lang w:val="en-US" w:eastAsia="en-US" w:bidi="ar-SA"/>
      </w:rPr>
    </w:lvl>
    <w:lvl w:ilvl="7">
      <w:start w:val="0"/>
      <w:numFmt w:val="bullet"/>
      <w:lvlText w:val="•"/>
      <w:lvlJc w:val="left"/>
      <w:pPr>
        <w:ind w:left="6516" w:hanging="360"/>
      </w:pPr>
      <w:rPr>
        <w:rFonts w:hint="default"/>
        <w:lang w:val="en-US" w:eastAsia="en-US" w:bidi="ar-SA"/>
      </w:rPr>
    </w:lvl>
    <w:lvl w:ilvl="8">
      <w:start w:val="0"/>
      <w:numFmt w:val="bullet"/>
      <w:lvlText w:val="•"/>
      <w:lvlJc w:val="left"/>
      <w:pPr>
        <w:ind w:left="7344" w:hanging="360"/>
      </w:pPr>
      <w:rPr>
        <w:rFonts w:hint="default"/>
        <w:lang w:val="en-US" w:eastAsia="en-US" w:bidi="ar-SA"/>
      </w:rPr>
    </w:lvl>
  </w:abstractNum>
  <w:abstractNum w:abstractNumId="58">
    <w:multiLevelType w:val="hybridMultilevel"/>
    <w:lvl w:ilvl="0">
      <w:start w:val="1"/>
      <w:numFmt w:val="decimal"/>
      <w:lvlText w:val="%1."/>
      <w:lvlJc w:val="left"/>
      <w:pPr>
        <w:ind w:left="240" w:hanging="240"/>
        <w:jc w:val="left"/>
      </w:pPr>
      <w:rPr>
        <w:rFonts w:hint="default"/>
        <w:spacing w:val="0"/>
        <w:w w:val="100"/>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1835" w:hanging="226"/>
      </w:pPr>
      <w:rPr>
        <w:rFonts w:hint="default"/>
        <w:lang w:val="en-US" w:eastAsia="en-US" w:bidi="ar-SA"/>
      </w:rPr>
    </w:lvl>
    <w:lvl w:ilvl="3">
      <w:start w:val="0"/>
      <w:numFmt w:val="bullet"/>
      <w:lvlText w:val="•"/>
      <w:lvlJc w:val="left"/>
      <w:pPr>
        <w:ind w:left="2731" w:hanging="226"/>
      </w:pPr>
      <w:rPr>
        <w:rFonts w:hint="default"/>
        <w:lang w:val="en-US" w:eastAsia="en-US" w:bidi="ar-SA"/>
      </w:rPr>
    </w:lvl>
    <w:lvl w:ilvl="4">
      <w:start w:val="0"/>
      <w:numFmt w:val="bullet"/>
      <w:lvlText w:val="•"/>
      <w:lvlJc w:val="left"/>
      <w:pPr>
        <w:ind w:left="3626" w:hanging="226"/>
      </w:pPr>
      <w:rPr>
        <w:rFonts w:hint="default"/>
        <w:lang w:val="en-US" w:eastAsia="en-US" w:bidi="ar-SA"/>
      </w:rPr>
    </w:lvl>
    <w:lvl w:ilvl="5">
      <w:start w:val="0"/>
      <w:numFmt w:val="bullet"/>
      <w:lvlText w:val="•"/>
      <w:lvlJc w:val="left"/>
      <w:pPr>
        <w:ind w:left="4522" w:hanging="226"/>
      </w:pPr>
      <w:rPr>
        <w:rFonts w:hint="default"/>
        <w:lang w:val="en-US" w:eastAsia="en-US" w:bidi="ar-SA"/>
      </w:rPr>
    </w:lvl>
    <w:lvl w:ilvl="6">
      <w:start w:val="0"/>
      <w:numFmt w:val="bullet"/>
      <w:lvlText w:val="•"/>
      <w:lvlJc w:val="left"/>
      <w:pPr>
        <w:ind w:left="5417" w:hanging="226"/>
      </w:pPr>
      <w:rPr>
        <w:rFonts w:hint="default"/>
        <w:lang w:val="en-US" w:eastAsia="en-US" w:bidi="ar-SA"/>
      </w:rPr>
    </w:lvl>
    <w:lvl w:ilvl="7">
      <w:start w:val="0"/>
      <w:numFmt w:val="bullet"/>
      <w:lvlText w:val="•"/>
      <w:lvlJc w:val="left"/>
      <w:pPr>
        <w:ind w:left="6313" w:hanging="226"/>
      </w:pPr>
      <w:rPr>
        <w:rFonts w:hint="default"/>
        <w:lang w:val="en-US" w:eastAsia="en-US" w:bidi="ar-SA"/>
      </w:rPr>
    </w:lvl>
    <w:lvl w:ilvl="8">
      <w:start w:val="0"/>
      <w:numFmt w:val="bullet"/>
      <w:lvlText w:val="•"/>
      <w:lvlJc w:val="left"/>
      <w:pPr>
        <w:ind w:left="7208" w:hanging="226"/>
      </w:pPr>
      <w:rPr>
        <w:rFonts w:hint="default"/>
        <w:lang w:val="en-US" w:eastAsia="en-US" w:bidi="ar-SA"/>
      </w:rPr>
    </w:lvl>
  </w:abstractNum>
  <w:abstractNum w:abstractNumId="57">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1"/>
      <w:numFmt w:val="lowerRoman"/>
      <w:lvlText w:val="%3."/>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2542" w:hanging="187"/>
      </w:pPr>
      <w:rPr>
        <w:rFonts w:hint="default"/>
        <w:lang w:val="en-US" w:eastAsia="en-US" w:bidi="ar-SA"/>
      </w:rPr>
    </w:lvl>
    <w:lvl w:ilvl="4">
      <w:start w:val="0"/>
      <w:numFmt w:val="bullet"/>
      <w:lvlText w:val="•"/>
      <w:lvlJc w:val="left"/>
      <w:pPr>
        <w:ind w:left="3465" w:hanging="187"/>
      </w:pPr>
      <w:rPr>
        <w:rFonts w:hint="default"/>
        <w:lang w:val="en-US" w:eastAsia="en-US" w:bidi="ar-SA"/>
      </w:rPr>
    </w:lvl>
    <w:lvl w:ilvl="5">
      <w:start w:val="0"/>
      <w:numFmt w:val="bullet"/>
      <w:lvlText w:val="•"/>
      <w:lvlJc w:val="left"/>
      <w:pPr>
        <w:ind w:left="4387" w:hanging="187"/>
      </w:pPr>
      <w:rPr>
        <w:rFonts w:hint="default"/>
        <w:lang w:val="en-US" w:eastAsia="en-US" w:bidi="ar-SA"/>
      </w:rPr>
    </w:lvl>
    <w:lvl w:ilvl="6">
      <w:start w:val="0"/>
      <w:numFmt w:val="bullet"/>
      <w:lvlText w:val="•"/>
      <w:lvlJc w:val="left"/>
      <w:pPr>
        <w:ind w:left="5310" w:hanging="187"/>
      </w:pPr>
      <w:rPr>
        <w:rFonts w:hint="default"/>
        <w:lang w:val="en-US" w:eastAsia="en-US" w:bidi="ar-SA"/>
      </w:rPr>
    </w:lvl>
    <w:lvl w:ilvl="7">
      <w:start w:val="0"/>
      <w:numFmt w:val="bullet"/>
      <w:lvlText w:val="•"/>
      <w:lvlJc w:val="left"/>
      <w:pPr>
        <w:ind w:left="6232" w:hanging="187"/>
      </w:pPr>
      <w:rPr>
        <w:rFonts w:hint="default"/>
        <w:lang w:val="en-US" w:eastAsia="en-US" w:bidi="ar-SA"/>
      </w:rPr>
    </w:lvl>
    <w:lvl w:ilvl="8">
      <w:start w:val="0"/>
      <w:numFmt w:val="bullet"/>
      <w:lvlText w:val="•"/>
      <w:lvlJc w:val="left"/>
      <w:pPr>
        <w:ind w:left="7155" w:hanging="187"/>
      </w:pPr>
      <w:rPr>
        <w:rFonts w:hint="default"/>
        <w:lang w:val="en-US" w:eastAsia="en-US" w:bidi="ar-SA"/>
      </w:rPr>
    </w:lvl>
  </w:abstractNum>
  <w:abstractNum w:abstractNumId="56">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144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1"/>
      <w:numFmt w:val="lowerRoman"/>
      <w:lvlText w:val="%3."/>
      <w:lvlJc w:val="left"/>
      <w:pPr>
        <w:ind w:left="2161" w:hanging="308"/>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1"/>
      <w:numFmt w:val="decimal"/>
      <w:lvlText w:val="%4."/>
      <w:lvlJc w:val="left"/>
      <w:pPr>
        <w:ind w:left="288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start w:val="0"/>
      <w:numFmt w:val="bullet"/>
      <w:lvlText w:val="•"/>
      <w:lvlJc w:val="left"/>
      <w:pPr>
        <w:ind w:left="3754" w:hanging="360"/>
      </w:pPr>
      <w:rPr>
        <w:rFonts w:hint="default"/>
        <w:lang w:val="en-US" w:eastAsia="en-US" w:bidi="ar-SA"/>
      </w:rPr>
    </w:lvl>
    <w:lvl w:ilvl="5">
      <w:start w:val="0"/>
      <w:numFmt w:val="bullet"/>
      <w:lvlText w:val="•"/>
      <w:lvlJc w:val="left"/>
      <w:pPr>
        <w:ind w:left="4628" w:hanging="360"/>
      </w:pPr>
      <w:rPr>
        <w:rFonts w:hint="default"/>
        <w:lang w:val="en-US" w:eastAsia="en-US" w:bidi="ar-SA"/>
      </w:rPr>
    </w:lvl>
    <w:lvl w:ilvl="6">
      <w:start w:val="0"/>
      <w:numFmt w:val="bullet"/>
      <w:lvlText w:val="•"/>
      <w:lvlJc w:val="left"/>
      <w:pPr>
        <w:ind w:left="5502" w:hanging="360"/>
      </w:pPr>
      <w:rPr>
        <w:rFonts w:hint="default"/>
        <w:lang w:val="en-US" w:eastAsia="en-US" w:bidi="ar-SA"/>
      </w:rPr>
    </w:lvl>
    <w:lvl w:ilvl="7">
      <w:start w:val="0"/>
      <w:numFmt w:val="bullet"/>
      <w:lvlText w:val="•"/>
      <w:lvlJc w:val="left"/>
      <w:pPr>
        <w:ind w:left="6377" w:hanging="360"/>
      </w:pPr>
      <w:rPr>
        <w:rFonts w:hint="default"/>
        <w:lang w:val="en-US" w:eastAsia="en-US" w:bidi="ar-SA"/>
      </w:rPr>
    </w:lvl>
    <w:lvl w:ilvl="8">
      <w:start w:val="0"/>
      <w:numFmt w:val="bullet"/>
      <w:lvlText w:val="•"/>
      <w:lvlJc w:val="left"/>
      <w:pPr>
        <w:ind w:left="7251" w:hanging="360"/>
      </w:pPr>
      <w:rPr>
        <w:rFonts w:hint="default"/>
        <w:lang w:val="en-US" w:eastAsia="en-US" w:bidi="ar-SA"/>
      </w:rPr>
    </w:lvl>
  </w:abstractNum>
  <w:abstractNum w:abstractNumId="55">
    <w:multiLevelType w:val="hybridMultilevel"/>
    <w:lvl w:ilvl="0">
      <w:start w:val="0"/>
      <w:numFmt w:val="bullet"/>
      <w:lvlText w:val=""/>
      <w:lvlJc w:val="left"/>
      <w:pPr>
        <w:ind w:left="10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87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45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5832" w:hanging="360"/>
      </w:pPr>
      <w:rPr>
        <w:rFonts w:hint="default"/>
        <w:lang w:val="en-US" w:eastAsia="en-US" w:bidi="ar-SA"/>
      </w:rPr>
    </w:lvl>
    <w:lvl w:ilvl="7">
      <w:start w:val="0"/>
      <w:numFmt w:val="bullet"/>
      <w:lvlText w:val="•"/>
      <w:lvlJc w:val="left"/>
      <w:pPr>
        <w:ind w:left="6624" w:hanging="360"/>
      </w:pPr>
      <w:rPr>
        <w:rFonts w:hint="default"/>
        <w:lang w:val="en-US" w:eastAsia="en-US" w:bidi="ar-SA"/>
      </w:rPr>
    </w:lvl>
    <w:lvl w:ilvl="8">
      <w:start w:val="0"/>
      <w:numFmt w:val="bullet"/>
      <w:lvlText w:val="•"/>
      <w:lvlJc w:val="left"/>
      <w:pPr>
        <w:ind w:left="7416" w:hanging="360"/>
      </w:pPr>
      <w:rPr>
        <w:rFonts w:hint="default"/>
        <w:lang w:val="en-US" w:eastAsia="en-US" w:bidi="ar-SA"/>
      </w:rPr>
    </w:lvl>
  </w:abstractNum>
  <w:abstractNum w:abstractNumId="54">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116" w:hanging="240"/>
      </w:pPr>
      <w:rPr>
        <w:rFonts w:hint="default"/>
        <w:lang w:val="en-US" w:eastAsia="en-US" w:bidi="ar-SA"/>
      </w:rPr>
    </w:lvl>
    <w:lvl w:ilvl="2">
      <w:start w:val="0"/>
      <w:numFmt w:val="bullet"/>
      <w:lvlText w:val="•"/>
      <w:lvlJc w:val="left"/>
      <w:pPr>
        <w:ind w:left="1992" w:hanging="240"/>
      </w:pPr>
      <w:rPr>
        <w:rFonts w:hint="default"/>
        <w:lang w:val="en-US" w:eastAsia="en-US" w:bidi="ar-SA"/>
      </w:rPr>
    </w:lvl>
    <w:lvl w:ilvl="3">
      <w:start w:val="0"/>
      <w:numFmt w:val="bullet"/>
      <w:lvlText w:val="•"/>
      <w:lvlJc w:val="left"/>
      <w:pPr>
        <w:ind w:left="2868" w:hanging="240"/>
      </w:pPr>
      <w:rPr>
        <w:rFonts w:hint="default"/>
        <w:lang w:val="en-US" w:eastAsia="en-US" w:bidi="ar-SA"/>
      </w:rPr>
    </w:lvl>
    <w:lvl w:ilvl="4">
      <w:start w:val="0"/>
      <w:numFmt w:val="bullet"/>
      <w:lvlText w:val="•"/>
      <w:lvlJc w:val="left"/>
      <w:pPr>
        <w:ind w:left="3744"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96" w:hanging="240"/>
      </w:pPr>
      <w:rPr>
        <w:rFonts w:hint="default"/>
        <w:lang w:val="en-US" w:eastAsia="en-US" w:bidi="ar-SA"/>
      </w:rPr>
    </w:lvl>
    <w:lvl w:ilvl="7">
      <w:start w:val="0"/>
      <w:numFmt w:val="bullet"/>
      <w:lvlText w:val="•"/>
      <w:lvlJc w:val="left"/>
      <w:pPr>
        <w:ind w:left="6372" w:hanging="240"/>
      </w:pPr>
      <w:rPr>
        <w:rFonts w:hint="default"/>
        <w:lang w:val="en-US" w:eastAsia="en-US" w:bidi="ar-SA"/>
      </w:rPr>
    </w:lvl>
    <w:lvl w:ilvl="8">
      <w:start w:val="0"/>
      <w:numFmt w:val="bullet"/>
      <w:lvlText w:val="•"/>
      <w:lvlJc w:val="left"/>
      <w:pPr>
        <w:ind w:left="7248" w:hanging="240"/>
      </w:pPr>
      <w:rPr>
        <w:rFonts w:hint="default"/>
        <w:lang w:val="en-US" w:eastAsia="en-US" w:bidi="ar-SA"/>
      </w:rPr>
    </w:lvl>
  </w:abstractNum>
  <w:abstractNum w:abstractNumId="53">
    <w:multiLevelType w:val="hybridMultilevel"/>
    <w:lvl w:ilvl="0">
      <w:start w:val="1"/>
      <w:numFmt w:val="lowerLetter"/>
      <w:lvlText w:val="%1)"/>
      <w:lvlJc w:val="left"/>
      <w:pPr>
        <w:ind w:left="0" w:hanging="247"/>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900" w:hanging="247"/>
      </w:pPr>
      <w:rPr>
        <w:rFonts w:hint="default"/>
        <w:lang w:val="en-US" w:eastAsia="en-US" w:bidi="ar-SA"/>
      </w:rPr>
    </w:lvl>
    <w:lvl w:ilvl="2">
      <w:start w:val="0"/>
      <w:numFmt w:val="bullet"/>
      <w:lvlText w:val="•"/>
      <w:lvlJc w:val="left"/>
      <w:pPr>
        <w:ind w:left="1800" w:hanging="247"/>
      </w:pPr>
      <w:rPr>
        <w:rFonts w:hint="default"/>
        <w:lang w:val="en-US" w:eastAsia="en-US" w:bidi="ar-SA"/>
      </w:rPr>
    </w:lvl>
    <w:lvl w:ilvl="3">
      <w:start w:val="0"/>
      <w:numFmt w:val="bullet"/>
      <w:lvlText w:val="•"/>
      <w:lvlJc w:val="left"/>
      <w:pPr>
        <w:ind w:left="2700" w:hanging="247"/>
      </w:pPr>
      <w:rPr>
        <w:rFonts w:hint="default"/>
        <w:lang w:val="en-US" w:eastAsia="en-US" w:bidi="ar-SA"/>
      </w:rPr>
    </w:lvl>
    <w:lvl w:ilvl="4">
      <w:start w:val="0"/>
      <w:numFmt w:val="bullet"/>
      <w:lvlText w:val="•"/>
      <w:lvlJc w:val="left"/>
      <w:pPr>
        <w:ind w:left="3600" w:hanging="247"/>
      </w:pPr>
      <w:rPr>
        <w:rFonts w:hint="default"/>
        <w:lang w:val="en-US" w:eastAsia="en-US" w:bidi="ar-SA"/>
      </w:rPr>
    </w:lvl>
    <w:lvl w:ilvl="5">
      <w:start w:val="0"/>
      <w:numFmt w:val="bullet"/>
      <w:lvlText w:val="•"/>
      <w:lvlJc w:val="left"/>
      <w:pPr>
        <w:ind w:left="4500" w:hanging="247"/>
      </w:pPr>
      <w:rPr>
        <w:rFonts w:hint="default"/>
        <w:lang w:val="en-US" w:eastAsia="en-US" w:bidi="ar-SA"/>
      </w:rPr>
    </w:lvl>
    <w:lvl w:ilvl="6">
      <w:start w:val="0"/>
      <w:numFmt w:val="bullet"/>
      <w:lvlText w:val="•"/>
      <w:lvlJc w:val="left"/>
      <w:pPr>
        <w:ind w:left="5400" w:hanging="247"/>
      </w:pPr>
      <w:rPr>
        <w:rFonts w:hint="default"/>
        <w:lang w:val="en-US" w:eastAsia="en-US" w:bidi="ar-SA"/>
      </w:rPr>
    </w:lvl>
    <w:lvl w:ilvl="7">
      <w:start w:val="0"/>
      <w:numFmt w:val="bullet"/>
      <w:lvlText w:val="•"/>
      <w:lvlJc w:val="left"/>
      <w:pPr>
        <w:ind w:left="6300" w:hanging="247"/>
      </w:pPr>
      <w:rPr>
        <w:rFonts w:hint="default"/>
        <w:lang w:val="en-US" w:eastAsia="en-US" w:bidi="ar-SA"/>
      </w:rPr>
    </w:lvl>
    <w:lvl w:ilvl="8">
      <w:start w:val="0"/>
      <w:numFmt w:val="bullet"/>
      <w:lvlText w:val="•"/>
      <w:lvlJc w:val="left"/>
      <w:pPr>
        <w:ind w:left="7200" w:hanging="247"/>
      </w:pPr>
      <w:rPr>
        <w:rFonts w:hint="default"/>
        <w:lang w:val="en-US" w:eastAsia="en-US" w:bidi="ar-SA"/>
      </w:rPr>
    </w:lvl>
  </w:abstractNum>
  <w:abstractNum w:abstractNumId="20">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decimal"/>
      <w:lvlText w:val="%3."/>
      <w:lvlJc w:val="left"/>
      <w:pPr>
        <w:ind w:left="2401"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225" w:hanging="240"/>
      </w:pPr>
      <w:rPr>
        <w:rFonts w:hint="default"/>
        <w:lang w:val="en-US" w:eastAsia="en-US" w:bidi="ar-SA"/>
      </w:rPr>
    </w:lvl>
    <w:lvl w:ilvl="4">
      <w:start w:val="0"/>
      <w:numFmt w:val="bullet"/>
      <w:lvlText w:val="•"/>
      <w:lvlJc w:val="left"/>
      <w:pPr>
        <w:ind w:left="4050" w:hanging="240"/>
      </w:pPr>
      <w:rPr>
        <w:rFonts w:hint="default"/>
        <w:lang w:val="en-US" w:eastAsia="en-US" w:bidi="ar-SA"/>
      </w:rPr>
    </w:lvl>
    <w:lvl w:ilvl="5">
      <w:start w:val="0"/>
      <w:numFmt w:val="bullet"/>
      <w:lvlText w:val="•"/>
      <w:lvlJc w:val="left"/>
      <w:pPr>
        <w:ind w:left="4875" w:hanging="240"/>
      </w:pPr>
      <w:rPr>
        <w:rFonts w:hint="default"/>
        <w:lang w:val="en-US" w:eastAsia="en-US" w:bidi="ar-SA"/>
      </w:rPr>
    </w:lvl>
    <w:lvl w:ilvl="6">
      <w:start w:val="0"/>
      <w:numFmt w:val="bullet"/>
      <w:lvlText w:val="•"/>
      <w:lvlJc w:val="left"/>
      <w:pPr>
        <w:ind w:left="5700" w:hanging="240"/>
      </w:pPr>
      <w:rPr>
        <w:rFonts w:hint="default"/>
        <w:lang w:val="en-US" w:eastAsia="en-US" w:bidi="ar-SA"/>
      </w:rPr>
    </w:lvl>
    <w:lvl w:ilvl="7">
      <w:start w:val="0"/>
      <w:numFmt w:val="bullet"/>
      <w:lvlText w:val="•"/>
      <w:lvlJc w:val="left"/>
      <w:pPr>
        <w:ind w:left="6525" w:hanging="240"/>
      </w:pPr>
      <w:rPr>
        <w:rFonts w:hint="default"/>
        <w:lang w:val="en-US" w:eastAsia="en-US" w:bidi="ar-SA"/>
      </w:rPr>
    </w:lvl>
    <w:lvl w:ilvl="8">
      <w:start w:val="0"/>
      <w:numFmt w:val="bullet"/>
      <w:lvlText w:val="•"/>
      <w:lvlJc w:val="left"/>
      <w:pPr>
        <w:ind w:left="7350" w:hanging="240"/>
      </w:pPr>
      <w:rPr>
        <w:rFonts w:hint="default"/>
        <w:lang w:val="en-US" w:eastAsia="en-US" w:bidi="ar-SA"/>
      </w:rPr>
    </w:lvl>
  </w:abstractNum>
  <w:abstractNum w:abstractNumId="21">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22">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23">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440" w:hanging="187"/>
      </w:pPr>
      <w:rPr>
        <w:rFonts w:hint="default"/>
        <w:lang w:val="en-US" w:eastAsia="en-US" w:bidi="ar-SA"/>
      </w:rPr>
    </w:lvl>
    <w:lvl w:ilvl="3">
      <w:start w:val="0"/>
      <w:numFmt w:val="bullet"/>
      <w:lvlText w:val="•"/>
      <w:lvlJc w:val="left"/>
      <w:pPr>
        <w:ind w:left="3260" w:hanging="187"/>
      </w:pPr>
      <w:rPr>
        <w:rFonts w:hint="default"/>
        <w:lang w:val="en-US" w:eastAsia="en-US" w:bidi="ar-SA"/>
      </w:rPr>
    </w:lvl>
    <w:lvl w:ilvl="4">
      <w:start w:val="0"/>
      <w:numFmt w:val="bullet"/>
      <w:lvlText w:val="•"/>
      <w:lvlJc w:val="left"/>
      <w:pPr>
        <w:ind w:left="4080" w:hanging="187"/>
      </w:pPr>
      <w:rPr>
        <w:rFonts w:hint="default"/>
        <w:lang w:val="en-US" w:eastAsia="en-US" w:bidi="ar-SA"/>
      </w:rPr>
    </w:lvl>
    <w:lvl w:ilvl="5">
      <w:start w:val="0"/>
      <w:numFmt w:val="bullet"/>
      <w:lvlText w:val="•"/>
      <w:lvlJc w:val="left"/>
      <w:pPr>
        <w:ind w:left="4900" w:hanging="187"/>
      </w:pPr>
      <w:rPr>
        <w:rFonts w:hint="default"/>
        <w:lang w:val="en-US" w:eastAsia="en-US" w:bidi="ar-SA"/>
      </w:rPr>
    </w:lvl>
    <w:lvl w:ilvl="6">
      <w:start w:val="0"/>
      <w:numFmt w:val="bullet"/>
      <w:lvlText w:val="•"/>
      <w:lvlJc w:val="left"/>
      <w:pPr>
        <w:ind w:left="5720" w:hanging="187"/>
      </w:pPr>
      <w:rPr>
        <w:rFonts w:hint="default"/>
        <w:lang w:val="en-US" w:eastAsia="en-US" w:bidi="ar-SA"/>
      </w:rPr>
    </w:lvl>
    <w:lvl w:ilvl="7">
      <w:start w:val="0"/>
      <w:numFmt w:val="bullet"/>
      <w:lvlText w:val="•"/>
      <w:lvlJc w:val="left"/>
      <w:pPr>
        <w:ind w:left="6540" w:hanging="187"/>
      </w:pPr>
      <w:rPr>
        <w:rFonts w:hint="default"/>
        <w:lang w:val="en-US" w:eastAsia="en-US" w:bidi="ar-SA"/>
      </w:rPr>
    </w:lvl>
    <w:lvl w:ilvl="8">
      <w:start w:val="0"/>
      <w:numFmt w:val="bullet"/>
      <w:lvlText w:val="•"/>
      <w:lvlJc w:val="left"/>
      <w:pPr>
        <w:ind w:left="7360" w:hanging="187"/>
      </w:pPr>
      <w:rPr>
        <w:rFonts w:hint="default"/>
        <w:lang w:val="en-US" w:eastAsia="en-US" w:bidi="ar-SA"/>
      </w:rPr>
    </w:lvl>
  </w:abstractNum>
  <w:abstractNum w:abstractNumId="24">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52">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116" w:hanging="240"/>
      </w:pPr>
      <w:rPr>
        <w:rFonts w:hint="default"/>
        <w:lang w:val="en-US" w:eastAsia="en-US" w:bidi="ar-SA"/>
      </w:rPr>
    </w:lvl>
    <w:lvl w:ilvl="2">
      <w:start w:val="0"/>
      <w:numFmt w:val="bullet"/>
      <w:lvlText w:val="•"/>
      <w:lvlJc w:val="left"/>
      <w:pPr>
        <w:ind w:left="1992" w:hanging="240"/>
      </w:pPr>
      <w:rPr>
        <w:rFonts w:hint="default"/>
        <w:lang w:val="en-US" w:eastAsia="en-US" w:bidi="ar-SA"/>
      </w:rPr>
    </w:lvl>
    <w:lvl w:ilvl="3">
      <w:start w:val="0"/>
      <w:numFmt w:val="bullet"/>
      <w:lvlText w:val="•"/>
      <w:lvlJc w:val="left"/>
      <w:pPr>
        <w:ind w:left="2868" w:hanging="240"/>
      </w:pPr>
      <w:rPr>
        <w:rFonts w:hint="default"/>
        <w:lang w:val="en-US" w:eastAsia="en-US" w:bidi="ar-SA"/>
      </w:rPr>
    </w:lvl>
    <w:lvl w:ilvl="4">
      <w:start w:val="0"/>
      <w:numFmt w:val="bullet"/>
      <w:lvlText w:val="•"/>
      <w:lvlJc w:val="left"/>
      <w:pPr>
        <w:ind w:left="3744"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96" w:hanging="240"/>
      </w:pPr>
      <w:rPr>
        <w:rFonts w:hint="default"/>
        <w:lang w:val="en-US" w:eastAsia="en-US" w:bidi="ar-SA"/>
      </w:rPr>
    </w:lvl>
    <w:lvl w:ilvl="7">
      <w:start w:val="0"/>
      <w:numFmt w:val="bullet"/>
      <w:lvlText w:val="•"/>
      <w:lvlJc w:val="left"/>
      <w:pPr>
        <w:ind w:left="6372" w:hanging="240"/>
      </w:pPr>
      <w:rPr>
        <w:rFonts w:hint="default"/>
        <w:lang w:val="en-US" w:eastAsia="en-US" w:bidi="ar-SA"/>
      </w:rPr>
    </w:lvl>
    <w:lvl w:ilvl="8">
      <w:start w:val="0"/>
      <w:numFmt w:val="bullet"/>
      <w:lvlText w:val="•"/>
      <w:lvlJc w:val="left"/>
      <w:pPr>
        <w:ind w:left="7248" w:hanging="240"/>
      </w:pPr>
      <w:rPr>
        <w:rFonts w:hint="default"/>
        <w:lang w:val="en-US" w:eastAsia="en-US" w:bidi="ar-SA"/>
      </w:rPr>
    </w:lvl>
  </w:abstractNum>
  <w:abstractNum w:abstractNumId="51">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50">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49">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48">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1835" w:hanging="226"/>
      </w:pPr>
      <w:rPr>
        <w:rFonts w:hint="default"/>
        <w:lang w:val="en-US" w:eastAsia="en-US" w:bidi="ar-SA"/>
      </w:rPr>
    </w:lvl>
    <w:lvl w:ilvl="3">
      <w:start w:val="0"/>
      <w:numFmt w:val="bullet"/>
      <w:lvlText w:val="•"/>
      <w:lvlJc w:val="left"/>
      <w:pPr>
        <w:ind w:left="2731" w:hanging="226"/>
      </w:pPr>
      <w:rPr>
        <w:rFonts w:hint="default"/>
        <w:lang w:val="en-US" w:eastAsia="en-US" w:bidi="ar-SA"/>
      </w:rPr>
    </w:lvl>
    <w:lvl w:ilvl="4">
      <w:start w:val="0"/>
      <w:numFmt w:val="bullet"/>
      <w:lvlText w:val="•"/>
      <w:lvlJc w:val="left"/>
      <w:pPr>
        <w:ind w:left="3626" w:hanging="226"/>
      </w:pPr>
      <w:rPr>
        <w:rFonts w:hint="default"/>
        <w:lang w:val="en-US" w:eastAsia="en-US" w:bidi="ar-SA"/>
      </w:rPr>
    </w:lvl>
    <w:lvl w:ilvl="5">
      <w:start w:val="0"/>
      <w:numFmt w:val="bullet"/>
      <w:lvlText w:val="•"/>
      <w:lvlJc w:val="left"/>
      <w:pPr>
        <w:ind w:left="4522" w:hanging="226"/>
      </w:pPr>
      <w:rPr>
        <w:rFonts w:hint="default"/>
        <w:lang w:val="en-US" w:eastAsia="en-US" w:bidi="ar-SA"/>
      </w:rPr>
    </w:lvl>
    <w:lvl w:ilvl="6">
      <w:start w:val="0"/>
      <w:numFmt w:val="bullet"/>
      <w:lvlText w:val="•"/>
      <w:lvlJc w:val="left"/>
      <w:pPr>
        <w:ind w:left="5417" w:hanging="226"/>
      </w:pPr>
      <w:rPr>
        <w:rFonts w:hint="default"/>
        <w:lang w:val="en-US" w:eastAsia="en-US" w:bidi="ar-SA"/>
      </w:rPr>
    </w:lvl>
    <w:lvl w:ilvl="7">
      <w:start w:val="0"/>
      <w:numFmt w:val="bullet"/>
      <w:lvlText w:val="•"/>
      <w:lvlJc w:val="left"/>
      <w:pPr>
        <w:ind w:left="6313" w:hanging="226"/>
      </w:pPr>
      <w:rPr>
        <w:rFonts w:hint="default"/>
        <w:lang w:val="en-US" w:eastAsia="en-US" w:bidi="ar-SA"/>
      </w:rPr>
    </w:lvl>
    <w:lvl w:ilvl="8">
      <w:start w:val="0"/>
      <w:numFmt w:val="bullet"/>
      <w:lvlText w:val="•"/>
      <w:lvlJc w:val="left"/>
      <w:pPr>
        <w:ind w:left="7208" w:hanging="226"/>
      </w:pPr>
      <w:rPr>
        <w:rFonts w:hint="default"/>
        <w:lang w:val="en-US" w:eastAsia="en-US" w:bidi="ar-SA"/>
      </w:rPr>
    </w:lvl>
  </w:abstractNum>
  <w:abstractNum w:abstractNumId="47">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1835" w:hanging="226"/>
      </w:pPr>
      <w:rPr>
        <w:rFonts w:hint="default"/>
        <w:lang w:val="en-US" w:eastAsia="en-US" w:bidi="ar-SA"/>
      </w:rPr>
    </w:lvl>
    <w:lvl w:ilvl="3">
      <w:start w:val="0"/>
      <w:numFmt w:val="bullet"/>
      <w:lvlText w:val="•"/>
      <w:lvlJc w:val="left"/>
      <w:pPr>
        <w:ind w:left="2731" w:hanging="226"/>
      </w:pPr>
      <w:rPr>
        <w:rFonts w:hint="default"/>
        <w:lang w:val="en-US" w:eastAsia="en-US" w:bidi="ar-SA"/>
      </w:rPr>
    </w:lvl>
    <w:lvl w:ilvl="4">
      <w:start w:val="0"/>
      <w:numFmt w:val="bullet"/>
      <w:lvlText w:val="•"/>
      <w:lvlJc w:val="left"/>
      <w:pPr>
        <w:ind w:left="3626" w:hanging="226"/>
      </w:pPr>
      <w:rPr>
        <w:rFonts w:hint="default"/>
        <w:lang w:val="en-US" w:eastAsia="en-US" w:bidi="ar-SA"/>
      </w:rPr>
    </w:lvl>
    <w:lvl w:ilvl="5">
      <w:start w:val="0"/>
      <w:numFmt w:val="bullet"/>
      <w:lvlText w:val="•"/>
      <w:lvlJc w:val="left"/>
      <w:pPr>
        <w:ind w:left="4522" w:hanging="226"/>
      </w:pPr>
      <w:rPr>
        <w:rFonts w:hint="default"/>
        <w:lang w:val="en-US" w:eastAsia="en-US" w:bidi="ar-SA"/>
      </w:rPr>
    </w:lvl>
    <w:lvl w:ilvl="6">
      <w:start w:val="0"/>
      <w:numFmt w:val="bullet"/>
      <w:lvlText w:val="•"/>
      <w:lvlJc w:val="left"/>
      <w:pPr>
        <w:ind w:left="5417" w:hanging="226"/>
      </w:pPr>
      <w:rPr>
        <w:rFonts w:hint="default"/>
        <w:lang w:val="en-US" w:eastAsia="en-US" w:bidi="ar-SA"/>
      </w:rPr>
    </w:lvl>
    <w:lvl w:ilvl="7">
      <w:start w:val="0"/>
      <w:numFmt w:val="bullet"/>
      <w:lvlText w:val="•"/>
      <w:lvlJc w:val="left"/>
      <w:pPr>
        <w:ind w:left="6313" w:hanging="226"/>
      </w:pPr>
      <w:rPr>
        <w:rFonts w:hint="default"/>
        <w:lang w:val="en-US" w:eastAsia="en-US" w:bidi="ar-SA"/>
      </w:rPr>
    </w:lvl>
    <w:lvl w:ilvl="8">
      <w:start w:val="0"/>
      <w:numFmt w:val="bullet"/>
      <w:lvlText w:val="•"/>
      <w:lvlJc w:val="left"/>
      <w:pPr>
        <w:ind w:left="7208" w:hanging="226"/>
      </w:pPr>
      <w:rPr>
        <w:rFonts w:hint="default"/>
        <w:lang w:val="en-US" w:eastAsia="en-US" w:bidi="ar-SA"/>
      </w:rPr>
    </w:lvl>
  </w:abstractNum>
  <w:abstractNum w:abstractNumId="46">
    <w:multiLevelType w:val="hybridMultilevel"/>
    <w:lvl w:ilvl="0">
      <w:start w:val="8"/>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right"/>
      </w:pPr>
      <w:rPr>
        <w:rFonts w:hint="default" w:ascii="Times New Roman" w:hAnsi="Times New Roman" w:eastAsia="Times New Roman" w:cs="Times New Roman"/>
        <w:b w:val="0"/>
        <w:bCs w:val="0"/>
        <w:i/>
        <w:iCs/>
        <w:spacing w:val="0"/>
        <w:w w:val="100"/>
        <w:sz w:val="24"/>
        <w:szCs w:val="24"/>
        <w:lang w:val="en-US" w:eastAsia="en-US" w:bidi="ar-SA"/>
      </w:rPr>
    </w:lvl>
    <w:lvl w:ilvl="2">
      <w:start w:val="1"/>
      <w:numFmt w:val="lowerLetter"/>
      <w:lvlText w:val="%3."/>
      <w:lvlJc w:val="left"/>
      <w:pPr>
        <w:ind w:left="144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start w:val="1"/>
      <w:numFmt w:val="lowerRoman"/>
      <w:lvlText w:val="%4."/>
      <w:lvlJc w:val="left"/>
      <w:pPr>
        <w:ind w:left="2161" w:hanging="308"/>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4">
      <w:start w:val="0"/>
      <w:numFmt w:val="bullet"/>
      <w:lvlText w:val="•"/>
      <w:lvlJc w:val="left"/>
      <w:pPr>
        <w:ind w:left="3870" w:hanging="308"/>
      </w:pPr>
      <w:rPr>
        <w:rFonts w:hint="default"/>
        <w:lang w:val="en-US" w:eastAsia="en-US" w:bidi="ar-SA"/>
      </w:rPr>
    </w:lvl>
    <w:lvl w:ilvl="5">
      <w:start w:val="0"/>
      <w:numFmt w:val="bullet"/>
      <w:lvlText w:val="•"/>
      <w:lvlJc w:val="left"/>
      <w:pPr>
        <w:ind w:left="4725" w:hanging="308"/>
      </w:pPr>
      <w:rPr>
        <w:rFonts w:hint="default"/>
        <w:lang w:val="en-US" w:eastAsia="en-US" w:bidi="ar-SA"/>
      </w:rPr>
    </w:lvl>
    <w:lvl w:ilvl="6">
      <w:start w:val="0"/>
      <w:numFmt w:val="bullet"/>
      <w:lvlText w:val="•"/>
      <w:lvlJc w:val="left"/>
      <w:pPr>
        <w:ind w:left="5580" w:hanging="308"/>
      </w:pPr>
      <w:rPr>
        <w:rFonts w:hint="default"/>
        <w:lang w:val="en-US" w:eastAsia="en-US" w:bidi="ar-SA"/>
      </w:rPr>
    </w:lvl>
    <w:lvl w:ilvl="7">
      <w:start w:val="0"/>
      <w:numFmt w:val="bullet"/>
      <w:lvlText w:val="•"/>
      <w:lvlJc w:val="left"/>
      <w:pPr>
        <w:ind w:left="6435" w:hanging="308"/>
      </w:pPr>
      <w:rPr>
        <w:rFonts w:hint="default"/>
        <w:lang w:val="en-US" w:eastAsia="en-US" w:bidi="ar-SA"/>
      </w:rPr>
    </w:lvl>
    <w:lvl w:ilvl="8">
      <w:start w:val="0"/>
      <w:numFmt w:val="bullet"/>
      <w:lvlText w:val="•"/>
      <w:lvlJc w:val="left"/>
      <w:pPr>
        <w:ind w:left="7290" w:hanging="308"/>
      </w:pPr>
      <w:rPr>
        <w:rFonts w:hint="default"/>
        <w:lang w:val="en-US" w:eastAsia="en-US" w:bidi="ar-SA"/>
      </w:rPr>
    </w:lvl>
  </w:abstractNum>
  <w:abstractNum w:abstractNumId="45">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116" w:hanging="240"/>
      </w:pPr>
      <w:rPr>
        <w:rFonts w:hint="default"/>
        <w:lang w:val="en-US" w:eastAsia="en-US" w:bidi="ar-SA"/>
      </w:rPr>
    </w:lvl>
    <w:lvl w:ilvl="2">
      <w:start w:val="0"/>
      <w:numFmt w:val="bullet"/>
      <w:lvlText w:val="•"/>
      <w:lvlJc w:val="left"/>
      <w:pPr>
        <w:ind w:left="1992" w:hanging="240"/>
      </w:pPr>
      <w:rPr>
        <w:rFonts w:hint="default"/>
        <w:lang w:val="en-US" w:eastAsia="en-US" w:bidi="ar-SA"/>
      </w:rPr>
    </w:lvl>
    <w:lvl w:ilvl="3">
      <w:start w:val="0"/>
      <w:numFmt w:val="bullet"/>
      <w:lvlText w:val="•"/>
      <w:lvlJc w:val="left"/>
      <w:pPr>
        <w:ind w:left="2868" w:hanging="240"/>
      </w:pPr>
      <w:rPr>
        <w:rFonts w:hint="default"/>
        <w:lang w:val="en-US" w:eastAsia="en-US" w:bidi="ar-SA"/>
      </w:rPr>
    </w:lvl>
    <w:lvl w:ilvl="4">
      <w:start w:val="0"/>
      <w:numFmt w:val="bullet"/>
      <w:lvlText w:val="•"/>
      <w:lvlJc w:val="left"/>
      <w:pPr>
        <w:ind w:left="3744"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96" w:hanging="240"/>
      </w:pPr>
      <w:rPr>
        <w:rFonts w:hint="default"/>
        <w:lang w:val="en-US" w:eastAsia="en-US" w:bidi="ar-SA"/>
      </w:rPr>
    </w:lvl>
    <w:lvl w:ilvl="7">
      <w:start w:val="0"/>
      <w:numFmt w:val="bullet"/>
      <w:lvlText w:val="•"/>
      <w:lvlJc w:val="left"/>
      <w:pPr>
        <w:ind w:left="6372" w:hanging="240"/>
      </w:pPr>
      <w:rPr>
        <w:rFonts w:hint="default"/>
        <w:lang w:val="en-US" w:eastAsia="en-US" w:bidi="ar-SA"/>
      </w:rPr>
    </w:lvl>
    <w:lvl w:ilvl="8">
      <w:start w:val="0"/>
      <w:numFmt w:val="bullet"/>
      <w:lvlText w:val="•"/>
      <w:lvlJc w:val="left"/>
      <w:pPr>
        <w:ind w:left="7248" w:hanging="240"/>
      </w:pPr>
      <w:rPr>
        <w:rFonts w:hint="default"/>
        <w:lang w:val="en-US" w:eastAsia="en-US" w:bidi="ar-SA"/>
      </w:rPr>
    </w:lvl>
  </w:abstractNum>
  <w:abstractNum w:abstractNumId="42">
    <w:multiLevelType w:val="hybridMultilevel"/>
    <w:lvl w:ilvl="0">
      <w:start w:val="1"/>
      <w:numFmt w:val="lowerRoman"/>
      <w:lvlText w:val="%1."/>
      <w:lvlJc w:val="left"/>
      <w:pPr>
        <w:ind w:left="967" w:hanging="24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64" w:hanging="248"/>
      </w:pPr>
      <w:rPr>
        <w:rFonts w:hint="default"/>
        <w:lang w:val="en-US" w:eastAsia="en-US" w:bidi="ar-SA"/>
      </w:rPr>
    </w:lvl>
    <w:lvl w:ilvl="2">
      <w:start w:val="0"/>
      <w:numFmt w:val="bullet"/>
      <w:lvlText w:val="•"/>
      <w:lvlJc w:val="left"/>
      <w:pPr>
        <w:ind w:left="2568" w:hanging="248"/>
      </w:pPr>
      <w:rPr>
        <w:rFonts w:hint="default"/>
        <w:lang w:val="en-US" w:eastAsia="en-US" w:bidi="ar-SA"/>
      </w:rPr>
    </w:lvl>
    <w:lvl w:ilvl="3">
      <w:start w:val="0"/>
      <w:numFmt w:val="bullet"/>
      <w:lvlText w:val="•"/>
      <w:lvlJc w:val="left"/>
      <w:pPr>
        <w:ind w:left="3372" w:hanging="248"/>
      </w:pPr>
      <w:rPr>
        <w:rFonts w:hint="default"/>
        <w:lang w:val="en-US" w:eastAsia="en-US" w:bidi="ar-SA"/>
      </w:rPr>
    </w:lvl>
    <w:lvl w:ilvl="4">
      <w:start w:val="0"/>
      <w:numFmt w:val="bullet"/>
      <w:lvlText w:val="•"/>
      <w:lvlJc w:val="left"/>
      <w:pPr>
        <w:ind w:left="4176" w:hanging="248"/>
      </w:pPr>
      <w:rPr>
        <w:rFonts w:hint="default"/>
        <w:lang w:val="en-US" w:eastAsia="en-US" w:bidi="ar-SA"/>
      </w:rPr>
    </w:lvl>
    <w:lvl w:ilvl="5">
      <w:start w:val="0"/>
      <w:numFmt w:val="bullet"/>
      <w:lvlText w:val="•"/>
      <w:lvlJc w:val="left"/>
      <w:pPr>
        <w:ind w:left="4980" w:hanging="248"/>
      </w:pPr>
      <w:rPr>
        <w:rFonts w:hint="default"/>
        <w:lang w:val="en-US" w:eastAsia="en-US" w:bidi="ar-SA"/>
      </w:rPr>
    </w:lvl>
    <w:lvl w:ilvl="6">
      <w:start w:val="0"/>
      <w:numFmt w:val="bullet"/>
      <w:lvlText w:val="•"/>
      <w:lvlJc w:val="left"/>
      <w:pPr>
        <w:ind w:left="5784" w:hanging="248"/>
      </w:pPr>
      <w:rPr>
        <w:rFonts w:hint="default"/>
        <w:lang w:val="en-US" w:eastAsia="en-US" w:bidi="ar-SA"/>
      </w:rPr>
    </w:lvl>
    <w:lvl w:ilvl="7">
      <w:start w:val="0"/>
      <w:numFmt w:val="bullet"/>
      <w:lvlText w:val="•"/>
      <w:lvlJc w:val="left"/>
      <w:pPr>
        <w:ind w:left="6588" w:hanging="248"/>
      </w:pPr>
      <w:rPr>
        <w:rFonts w:hint="default"/>
        <w:lang w:val="en-US" w:eastAsia="en-US" w:bidi="ar-SA"/>
      </w:rPr>
    </w:lvl>
    <w:lvl w:ilvl="8">
      <w:start w:val="0"/>
      <w:numFmt w:val="bullet"/>
      <w:lvlText w:val="•"/>
      <w:lvlJc w:val="left"/>
      <w:pPr>
        <w:ind w:left="7392" w:hanging="248"/>
      </w:pPr>
      <w:rPr>
        <w:rFonts w:hint="default"/>
        <w:lang w:val="en-US" w:eastAsia="en-US" w:bidi="ar-SA"/>
      </w:rPr>
    </w:lvl>
  </w:abstractNum>
  <w:abstractNum w:abstractNumId="43">
    <w:multiLevelType w:val="hybridMultilevel"/>
    <w:lvl w:ilvl="0">
      <w:start w:val="1"/>
      <w:numFmt w:val="lowerRoman"/>
      <w:lvlText w:val="%1."/>
      <w:lvlJc w:val="left"/>
      <w:pPr>
        <w:ind w:left="967" w:hanging="24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64" w:hanging="247"/>
      </w:pPr>
      <w:rPr>
        <w:rFonts w:hint="default"/>
        <w:lang w:val="en-US" w:eastAsia="en-US" w:bidi="ar-SA"/>
      </w:rPr>
    </w:lvl>
    <w:lvl w:ilvl="2">
      <w:start w:val="0"/>
      <w:numFmt w:val="bullet"/>
      <w:lvlText w:val="•"/>
      <w:lvlJc w:val="left"/>
      <w:pPr>
        <w:ind w:left="2568" w:hanging="247"/>
      </w:pPr>
      <w:rPr>
        <w:rFonts w:hint="default"/>
        <w:lang w:val="en-US" w:eastAsia="en-US" w:bidi="ar-SA"/>
      </w:rPr>
    </w:lvl>
    <w:lvl w:ilvl="3">
      <w:start w:val="0"/>
      <w:numFmt w:val="bullet"/>
      <w:lvlText w:val="•"/>
      <w:lvlJc w:val="left"/>
      <w:pPr>
        <w:ind w:left="3372" w:hanging="247"/>
      </w:pPr>
      <w:rPr>
        <w:rFonts w:hint="default"/>
        <w:lang w:val="en-US" w:eastAsia="en-US" w:bidi="ar-SA"/>
      </w:rPr>
    </w:lvl>
    <w:lvl w:ilvl="4">
      <w:start w:val="0"/>
      <w:numFmt w:val="bullet"/>
      <w:lvlText w:val="•"/>
      <w:lvlJc w:val="left"/>
      <w:pPr>
        <w:ind w:left="4176" w:hanging="247"/>
      </w:pPr>
      <w:rPr>
        <w:rFonts w:hint="default"/>
        <w:lang w:val="en-US" w:eastAsia="en-US" w:bidi="ar-SA"/>
      </w:rPr>
    </w:lvl>
    <w:lvl w:ilvl="5">
      <w:start w:val="0"/>
      <w:numFmt w:val="bullet"/>
      <w:lvlText w:val="•"/>
      <w:lvlJc w:val="left"/>
      <w:pPr>
        <w:ind w:left="4980" w:hanging="247"/>
      </w:pPr>
      <w:rPr>
        <w:rFonts w:hint="default"/>
        <w:lang w:val="en-US" w:eastAsia="en-US" w:bidi="ar-SA"/>
      </w:rPr>
    </w:lvl>
    <w:lvl w:ilvl="6">
      <w:start w:val="0"/>
      <w:numFmt w:val="bullet"/>
      <w:lvlText w:val="•"/>
      <w:lvlJc w:val="left"/>
      <w:pPr>
        <w:ind w:left="5784" w:hanging="247"/>
      </w:pPr>
      <w:rPr>
        <w:rFonts w:hint="default"/>
        <w:lang w:val="en-US" w:eastAsia="en-US" w:bidi="ar-SA"/>
      </w:rPr>
    </w:lvl>
    <w:lvl w:ilvl="7">
      <w:start w:val="0"/>
      <w:numFmt w:val="bullet"/>
      <w:lvlText w:val="•"/>
      <w:lvlJc w:val="left"/>
      <w:pPr>
        <w:ind w:left="6588" w:hanging="247"/>
      </w:pPr>
      <w:rPr>
        <w:rFonts w:hint="default"/>
        <w:lang w:val="en-US" w:eastAsia="en-US" w:bidi="ar-SA"/>
      </w:rPr>
    </w:lvl>
    <w:lvl w:ilvl="8">
      <w:start w:val="0"/>
      <w:numFmt w:val="bullet"/>
      <w:lvlText w:val="•"/>
      <w:lvlJc w:val="left"/>
      <w:pPr>
        <w:ind w:left="7392" w:hanging="247"/>
      </w:pPr>
      <w:rPr>
        <w:rFonts w:hint="default"/>
        <w:lang w:val="en-US" w:eastAsia="en-US" w:bidi="ar-SA"/>
      </w:rPr>
    </w:lvl>
  </w:abstractNum>
  <w:abstractNum w:abstractNumId="44">
    <w:multiLevelType w:val="hybridMultilevel"/>
    <w:lvl w:ilvl="0">
      <w:start w:val="1"/>
      <w:numFmt w:val="lowerRoman"/>
      <w:lvlText w:val="%1."/>
      <w:lvlJc w:val="left"/>
      <w:pPr>
        <w:ind w:left="967" w:hanging="24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64" w:hanging="247"/>
      </w:pPr>
      <w:rPr>
        <w:rFonts w:hint="default"/>
        <w:lang w:val="en-US" w:eastAsia="en-US" w:bidi="ar-SA"/>
      </w:rPr>
    </w:lvl>
    <w:lvl w:ilvl="2">
      <w:start w:val="0"/>
      <w:numFmt w:val="bullet"/>
      <w:lvlText w:val="•"/>
      <w:lvlJc w:val="left"/>
      <w:pPr>
        <w:ind w:left="2568" w:hanging="247"/>
      </w:pPr>
      <w:rPr>
        <w:rFonts w:hint="default"/>
        <w:lang w:val="en-US" w:eastAsia="en-US" w:bidi="ar-SA"/>
      </w:rPr>
    </w:lvl>
    <w:lvl w:ilvl="3">
      <w:start w:val="0"/>
      <w:numFmt w:val="bullet"/>
      <w:lvlText w:val="•"/>
      <w:lvlJc w:val="left"/>
      <w:pPr>
        <w:ind w:left="3372" w:hanging="247"/>
      </w:pPr>
      <w:rPr>
        <w:rFonts w:hint="default"/>
        <w:lang w:val="en-US" w:eastAsia="en-US" w:bidi="ar-SA"/>
      </w:rPr>
    </w:lvl>
    <w:lvl w:ilvl="4">
      <w:start w:val="0"/>
      <w:numFmt w:val="bullet"/>
      <w:lvlText w:val="•"/>
      <w:lvlJc w:val="left"/>
      <w:pPr>
        <w:ind w:left="4176" w:hanging="247"/>
      </w:pPr>
      <w:rPr>
        <w:rFonts w:hint="default"/>
        <w:lang w:val="en-US" w:eastAsia="en-US" w:bidi="ar-SA"/>
      </w:rPr>
    </w:lvl>
    <w:lvl w:ilvl="5">
      <w:start w:val="0"/>
      <w:numFmt w:val="bullet"/>
      <w:lvlText w:val="•"/>
      <w:lvlJc w:val="left"/>
      <w:pPr>
        <w:ind w:left="4980" w:hanging="247"/>
      </w:pPr>
      <w:rPr>
        <w:rFonts w:hint="default"/>
        <w:lang w:val="en-US" w:eastAsia="en-US" w:bidi="ar-SA"/>
      </w:rPr>
    </w:lvl>
    <w:lvl w:ilvl="6">
      <w:start w:val="0"/>
      <w:numFmt w:val="bullet"/>
      <w:lvlText w:val="•"/>
      <w:lvlJc w:val="left"/>
      <w:pPr>
        <w:ind w:left="5784" w:hanging="247"/>
      </w:pPr>
      <w:rPr>
        <w:rFonts w:hint="default"/>
        <w:lang w:val="en-US" w:eastAsia="en-US" w:bidi="ar-SA"/>
      </w:rPr>
    </w:lvl>
    <w:lvl w:ilvl="7">
      <w:start w:val="0"/>
      <w:numFmt w:val="bullet"/>
      <w:lvlText w:val="•"/>
      <w:lvlJc w:val="left"/>
      <w:pPr>
        <w:ind w:left="6588" w:hanging="247"/>
      </w:pPr>
      <w:rPr>
        <w:rFonts w:hint="default"/>
        <w:lang w:val="en-US" w:eastAsia="en-US" w:bidi="ar-SA"/>
      </w:rPr>
    </w:lvl>
    <w:lvl w:ilvl="8">
      <w:start w:val="0"/>
      <w:numFmt w:val="bullet"/>
      <w:lvlText w:val="•"/>
      <w:lvlJc w:val="left"/>
      <w:pPr>
        <w:ind w:left="7392" w:hanging="247"/>
      </w:pPr>
      <w:rPr>
        <w:rFonts w:hint="default"/>
        <w:lang w:val="en-US" w:eastAsia="en-US" w:bidi="ar-SA"/>
      </w:rPr>
    </w:lvl>
  </w:abstractNum>
  <w:abstractNum w:abstractNumId="41">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420" w:hanging="42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1373" w:hanging="420"/>
      </w:pPr>
      <w:rPr>
        <w:rFonts w:hint="default"/>
        <w:lang w:val="en-US" w:eastAsia="en-US" w:bidi="ar-SA"/>
      </w:rPr>
    </w:lvl>
    <w:lvl w:ilvl="3">
      <w:start w:val="0"/>
      <w:numFmt w:val="bullet"/>
      <w:lvlText w:val="•"/>
      <w:lvlJc w:val="left"/>
      <w:pPr>
        <w:ind w:left="2326" w:hanging="420"/>
      </w:pPr>
      <w:rPr>
        <w:rFonts w:hint="default"/>
        <w:lang w:val="en-US" w:eastAsia="en-US" w:bidi="ar-SA"/>
      </w:rPr>
    </w:lvl>
    <w:lvl w:ilvl="4">
      <w:start w:val="0"/>
      <w:numFmt w:val="bullet"/>
      <w:lvlText w:val="•"/>
      <w:lvlJc w:val="left"/>
      <w:pPr>
        <w:ind w:left="3280" w:hanging="420"/>
      </w:pPr>
      <w:rPr>
        <w:rFonts w:hint="default"/>
        <w:lang w:val="en-US" w:eastAsia="en-US" w:bidi="ar-SA"/>
      </w:rPr>
    </w:lvl>
    <w:lvl w:ilvl="5">
      <w:start w:val="0"/>
      <w:numFmt w:val="bullet"/>
      <w:lvlText w:val="•"/>
      <w:lvlJc w:val="left"/>
      <w:pPr>
        <w:ind w:left="4233" w:hanging="420"/>
      </w:pPr>
      <w:rPr>
        <w:rFonts w:hint="default"/>
        <w:lang w:val="en-US" w:eastAsia="en-US" w:bidi="ar-SA"/>
      </w:rPr>
    </w:lvl>
    <w:lvl w:ilvl="6">
      <w:start w:val="0"/>
      <w:numFmt w:val="bullet"/>
      <w:lvlText w:val="•"/>
      <w:lvlJc w:val="left"/>
      <w:pPr>
        <w:ind w:left="5186" w:hanging="420"/>
      </w:pPr>
      <w:rPr>
        <w:rFonts w:hint="default"/>
        <w:lang w:val="en-US" w:eastAsia="en-US" w:bidi="ar-SA"/>
      </w:rPr>
    </w:lvl>
    <w:lvl w:ilvl="7">
      <w:start w:val="0"/>
      <w:numFmt w:val="bullet"/>
      <w:lvlText w:val="•"/>
      <w:lvlJc w:val="left"/>
      <w:pPr>
        <w:ind w:left="6140" w:hanging="420"/>
      </w:pPr>
      <w:rPr>
        <w:rFonts w:hint="default"/>
        <w:lang w:val="en-US" w:eastAsia="en-US" w:bidi="ar-SA"/>
      </w:rPr>
    </w:lvl>
    <w:lvl w:ilvl="8">
      <w:start w:val="0"/>
      <w:numFmt w:val="bullet"/>
      <w:lvlText w:val="•"/>
      <w:lvlJc w:val="left"/>
      <w:pPr>
        <w:ind w:left="7093" w:hanging="420"/>
      </w:pPr>
      <w:rPr>
        <w:rFonts w:hint="default"/>
        <w:lang w:val="en-US" w:eastAsia="en-US" w:bidi="ar-SA"/>
      </w:rPr>
    </w:lvl>
  </w:abstractNum>
  <w:abstractNum w:abstractNumId="40">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1"/>
      <w:numFmt w:val="lowerRoman"/>
      <w:lvlText w:val="%3."/>
      <w:lvlJc w:val="left"/>
      <w:pPr>
        <w:ind w:left="1627" w:hanging="187"/>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2542" w:hanging="187"/>
      </w:pPr>
      <w:rPr>
        <w:rFonts w:hint="default"/>
        <w:lang w:val="en-US" w:eastAsia="en-US" w:bidi="ar-SA"/>
      </w:rPr>
    </w:lvl>
    <w:lvl w:ilvl="4">
      <w:start w:val="0"/>
      <w:numFmt w:val="bullet"/>
      <w:lvlText w:val="•"/>
      <w:lvlJc w:val="left"/>
      <w:pPr>
        <w:ind w:left="3465" w:hanging="187"/>
      </w:pPr>
      <w:rPr>
        <w:rFonts w:hint="default"/>
        <w:lang w:val="en-US" w:eastAsia="en-US" w:bidi="ar-SA"/>
      </w:rPr>
    </w:lvl>
    <w:lvl w:ilvl="5">
      <w:start w:val="0"/>
      <w:numFmt w:val="bullet"/>
      <w:lvlText w:val="•"/>
      <w:lvlJc w:val="left"/>
      <w:pPr>
        <w:ind w:left="4387" w:hanging="187"/>
      </w:pPr>
      <w:rPr>
        <w:rFonts w:hint="default"/>
        <w:lang w:val="en-US" w:eastAsia="en-US" w:bidi="ar-SA"/>
      </w:rPr>
    </w:lvl>
    <w:lvl w:ilvl="6">
      <w:start w:val="0"/>
      <w:numFmt w:val="bullet"/>
      <w:lvlText w:val="•"/>
      <w:lvlJc w:val="left"/>
      <w:pPr>
        <w:ind w:left="5310" w:hanging="187"/>
      </w:pPr>
      <w:rPr>
        <w:rFonts w:hint="default"/>
        <w:lang w:val="en-US" w:eastAsia="en-US" w:bidi="ar-SA"/>
      </w:rPr>
    </w:lvl>
    <w:lvl w:ilvl="7">
      <w:start w:val="0"/>
      <w:numFmt w:val="bullet"/>
      <w:lvlText w:val="•"/>
      <w:lvlJc w:val="left"/>
      <w:pPr>
        <w:ind w:left="6232" w:hanging="187"/>
      </w:pPr>
      <w:rPr>
        <w:rFonts w:hint="default"/>
        <w:lang w:val="en-US" w:eastAsia="en-US" w:bidi="ar-SA"/>
      </w:rPr>
    </w:lvl>
    <w:lvl w:ilvl="8">
      <w:start w:val="0"/>
      <w:numFmt w:val="bullet"/>
      <w:lvlText w:val="•"/>
      <w:lvlJc w:val="left"/>
      <w:pPr>
        <w:ind w:left="7155" w:hanging="187"/>
      </w:pPr>
      <w:rPr>
        <w:rFonts w:hint="default"/>
        <w:lang w:val="en-US" w:eastAsia="en-US" w:bidi="ar-SA"/>
      </w:rPr>
    </w:lvl>
  </w:abstractNum>
  <w:abstractNum w:abstractNumId="39">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1"/>
      <w:numFmt w:val="lowerRoman"/>
      <w:lvlText w:val="%3."/>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1"/>
      <w:numFmt w:val="decimal"/>
      <w:lvlText w:val="%4."/>
      <w:lvlJc w:val="left"/>
      <w:pPr>
        <w:ind w:left="2401"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start w:val="0"/>
      <w:numFmt w:val="bullet"/>
      <w:lvlText w:val="•"/>
      <w:lvlJc w:val="left"/>
      <w:pPr>
        <w:ind w:left="3342" w:hanging="240"/>
      </w:pPr>
      <w:rPr>
        <w:rFonts w:hint="default"/>
        <w:lang w:val="en-US" w:eastAsia="en-US" w:bidi="ar-SA"/>
      </w:rPr>
    </w:lvl>
    <w:lvl w:ilvl="5">
      <w:start w:val="0"/>
      <w:numFmt w:val="bullet"/>
      <w:lvlText w:val="•"/>
      <w:lvlJc w:val="left"/>
      <w:pPr>
        <w:ind w:left="4285" w:hanging="240"/>
      </w:pPr>
      <w:rPr>
        <w:rFonts w:hint="default"/>
        <w:lang w:val="en-US" w:eastAsia="en-US" w:bidi="ar-SA"/>
      </w:rPr>
    </w:lvl>
    <w:lvl w:ilvl="6">
      <w:start w:val="0"/>
      <w:numFmt w:val="bullet"/>
      <w:lvlText w:val="•"/>
      <w:lvlJc w:val="left"/>
      <w:pPr>
        <w:ind w:left="5228" w:hanging="240"/>
      </w:pPr>
      <w:rPr>
        <w:rFonts w:hint="default"/>
        <w:lang w:val="en-US" w:eastAsia="en-US" w:bidi="ar-SA"/>
      </w:rPr>
    </w:lvl>
    <w:lvl w:ilvl="7">
      <w:start w:val="0"/>
      <w:numFmt w:val="bullet"/>
      <w:lvlText w:val="•"/>
      <w:lvlJc w:val="left"/>
      <w:pPr>
        <w:ind w:left="6171" w:hanging="240"/>
      </w:pPr>
      <w:rPr>
        <w:rFonts w:hint="default"/>
        <w:lang w:val="en-US" w:eastAsia="en-US" w:bidi="ar-SA"/>
      </w:rPr>
    </w:lvl>
    <w:lvl w:ilvl="8">
      <w:start w:val="0"/>
      <w:numFmt w:val="bullet"/>
      <w:lvlText w:val="•"/>
      <w:lvlJc w:val="left"/>
      <w:pPr>
        <w:ind w:left="7114" w:hanging="240"/>
      </w:pPr>
      <w:rPr>
        <w:rFonts w:hint="default"/>
        <w:lang w:val="en-US" w:eastAsia="en-US" w:bidi="ar-SA"/>
      </w:rPr>
    </w:lvl>
  </w:abstractNum>
  <w:abstractNum w:abstractNumId="12">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decimal"/>
      <w:lvlText w:val="%3."/>
      <w:lvlJc w:val="left"/>
      <w:pPr>
        <w:ind w:left="2401"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225" w:hanging="240"/>
      </w:pPr>
      <w:rPr>
        <w:rFonts w:hint="default"/>
        <w:lang w:val="en-US" w:eastAsia="en-US" w:bidi="ar-SA"/>
      </w:rPr>
    </w:lvl>
    <w:lvl w:ilvl="4">
      <w:start w:val="0"/>
      <w:numFmt w:val="bullet"/>
      <w:lvlText w:val="•"/>
      <w:lvlJc w:val="left"/>
      <w:pPr>
        <w:ind w:left="4050" w:hanging="240"/>
      </w:pPr>
      <w:rPr>
        <w:rFonts w:hint="default"/>
        <w:lang w:val="en-US" w:eastAsia="en-US" w:bidi="ar-SA"/>
      </w:rPr>
    </w:lvl>
    <w:lvl w:ilvl="5">
      <w:start w:val="0"/>
      <w:numFmt w:val="bullet"/>
      <w:lvlText w:val="•"/>
      <w:lvlJc w:val="left"/>
      <w:pPr>
        <w:ind w:left="4875" w:hanging="240"/>
      </w:pPr>
      <w:rPr>
        <w:rFonts w:hint="default"/>
        <w:lang w:val="en-US" w:eastAsia="en-US" w:bidi="ar-SA"/>
      </w:rPr>
    </w:lvl>
    <w:lvl w:ilvl="6">
      <w:start w:val="0"/>
      <w:numFmt w:val="bullet"/>
      <w:lvlText w:val="•"/>
      <w:lvlJc w:val="left"/>
      <w:pPr>
        <w:ind w:left="5700" w:hanging="240"/>
      </w:pPr>
      <w:rPr>
        <w:rFonts w:hint="default"/>
        <w:lang w:val="en-US" w:eastAsia="en-US" w:bidi="ar-SA"/>
      </w:rPr>
    </w:lvl>
    <w:lvl w:ilvl="7">
      <w:start w:val="0"/>
      <w:numFmt w:val="bullet"/>
      <w:lvlText w:val="•"/>
      <w:lvlJc w:val="left"/>
      <w:pPr>
        <w:ind w:left="6525" w:hanging="240"/>
      </w:pPr>
      <w:rPr>
        <w:rFonts w:hint="default"/>
        <w:lang w:val="en-US" w:eastAsia="en-US" w:bidi="ar-SA"/>
      </w:rPr>
    </w:lvl>
    <w:lvl w:ilvl="8">
      <w:start w:val="0"/>
      <w:numFmt w:val="bullet"/>
      <w:lvlText w:val="•"/>
      <w:lvlJc w:val="left"/>
      <w:pPr>
        <w:ind w:left="7350" w:hanging="240"/>
      </w:pPr>
      <w:rPr>
        <w:rFonts w:hint="default"/>
        <w:lang w:val="en-US" w:eastAsia="en-US" w:bidi="ar-SA"/>
      </w:rPr>
    </w:lvl>
  </w:abstractNum>
  <w:abstractNum w:abstractNumId="13">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14">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15">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440" w:hanging="187"/>
      </w:pPr>
      <w:rPr>
        <w:rFonts w:hint="default"/>
        <w:lang w:val="en-US" w:eastAsia="en-US" w:bidi="ar-SA"/>
      </w:rPr>
    </w:lvl>
    <w:lvl w:ilvl="3">
      <w:start w:val="0"/>
      <w:numFmt w:val="bullet"/>
      <w:lvlText w:val="•"/>
      <w:lvlJc w:val="left"/>
      <w:pPr>
        <w:ind w:left="3260" w:hanging="187"/>
      </w:pPr>
      <w:rPr>
        <w:rFonts w:hint="default"/>
        <w:lang w:val="en-US" w:eastAsia="en-US" w:bidi="ar-SA"/>
      </w:rPr>
    </w:lvl>
    <w:lvl w:ilvl="4">
      <w:start w:val="0"/>
      <w:numFmt w:val="bullet"/>
      <w:lvlText w:val="•"/>
      <w:lvlJc w:val="left"/>
      <w:pPr>
        <w:ind w:left="4080" w:hanging="187"/>
      </w:pPr>
      <w:rPr>
        <w:rFonts w:hint="default"/>
        <w:lang w:val="en-US" w:eastAsia="en-US" w:bidi="ar-SA"/>
      </w:rPr>
    </w:lvl>
    <w:lvl w:ilvl="5">
      <w:start w:val="0"/>
      <w:numFmt w:val="bullet"/>
      <w:lvlText w:val="•"/>
      <w:lvlJc w:val="left"/>
      <w:pPr>
        <w:ind w:left="4900" w:hanging="187"/>
      </w:pPr>
      <w:rPr>
        <w:rFonts w:hint="default"/>
        <w:lang w:val="en-US" w:eastAsia="en-US" w:bidi="ar-SA"/>
      </w:rPr>
    </w:lvl>
    <w:lvl w:ilvl="6">
      <w:start w:val="0"/>
      <w:numFmt w:val="bullet"/>
      <w:lvlText w:val="•"/>
      <w:lvlJc w:val="left"/>
      <w:pPr>
        <w:ind w:left="5720" w:hanging="187"/>
      </w:pPr>
      <w:rPr>
        <w:rFonts w:hint="default"/>
        <w:lang w:val="en-US" w:eastAsia="en-US" w:bidi="ar-SA"/>
      </w:rPr>
    </w:lvl>
    <w:lvl w:ilvl="7">
      <w:start w:val="0"/>
      <w:numFmt w:val="bullet"/>
      <w:lvlText w:val="•"/>
      <w:lvlJc w:val="left"/>
      <w:pPr>
        <w:ind w:left="6540" w:hanging="187"/>
      </w:pPr>
      <w:rPr>
        <w:rFonts w:hint="default"/>
        <w:lang w:val="en-US" w:eastAsia="en-US" w:bidi="ar-SA"/>
      </w:rPr>
    </w:lvl>
    <w:lvl w:ilvl="8">
      <w:start w:val="0"/>
      <w:numFmt w:val="bullet"/>
      <w:lvlText w:val="•"/>
      <w:lvlJc w:val="left"/>
      <w:pPr>
        <w:ind w:left="7360" w:hanging="187"/>
      </w:pPr>
      <w:rPr>
        <w:rFonts w:hint="default"/>
        <w:lang w:val="en-US" w:eastAsia="en-US" w:bidi="ar-SA"/>
      </w:rPr>
    </w:lvl>
  </w:abstractNum>
  <w:abstractNum w:abstractNumId="16">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38">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116" w:hanging="240"/>
      </w:pPr>
      <w:rPr>
        <w:rFonts w:hint="default"/>
        <w:lang w:val="en-US" w:eastAsia="en-US" w:bidi="ar-SA"/>
      </w:rPr>
    </w:lvl>
    <w:lvl w:ilvl="2">
      <w:start w:val="0"/>
      <w:numFmt w:val="bullet"/>
      <w:lvlText w:val="•"/>
      <w:lvlJc w:val="left"/>
      <w:pPr>
        <w:ind w:left="1992" w:hanging="240"/>
      </w:pPr>
      <w:rPr>
        <w:rFonts w:hint="default"/>
        <w:lang w:val="en-US" w:eastAsia="en-US" w:bidi="ar-SA"/>
      </w:rPr>
    </w:lvl>
    <w:lvl w:ilvl="3">
      <w:start w:val="0"/>
      <w:numFmt w:val="bullet"/>
      <w:lvlText w:val="•"/>
      <w:lvlJc w:val="left"/>
      <w:pPr>
        <w:ind w:left="2868" w:hanging="240"/>
      </w:pPr>
      <w:rPr>
        <w:rFonts w:hint="default"/>
        <w:lang w:val="en-US" w:eastAsia="en-US" w:bidi="ar-SA"/>
      </w:rPr>
    </w:lvl>
    <w:lvl w:ilvl="4">
      <w:start w:val="0"/>
      <w:numFmt w:val="bullet"/>
      <w:lvlText w:val="•"/>
      <w:lvlJc w:val="left"/>
      <w:pPr>
        <w:ind w:left="3744"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96" w:hanging="240"/>
      </w:pPr>
      <w:rPr>
        <w:rFonts w:hint="default"/>
        <w:lang w:val="en-US" w:eastAsia="en-US" w:bidi="ar-SA"/>
      </w:rPr>
    </w:lvl>
    <w:lvl w:ilvl="7">
      <w:start w:val="0"/>
      <w:numFmt w:val="bullet"/>
      <w:lvlText w:val="•"/>
      <w:lvlJc w:val="left"/>
      <w:pPr>
        <w:ind w:left="6372" w:hanging="240"/>
      </w:pPr>
      <w:rPr>
        <w:rFonts w:hint="default"/>
        <w:lang w:val="en-US" w:eastAsia="en-US" w:bidi="ar-SA"/>
      </w:rPr>
    </w:lvl>
    <w:lvl w:ilvl="8">
      <w:start w:val="0"/>
      <w:numFmt w:val="bullet"/>
      <w:lvlText w:val="•"/>
      <w:lvlJc w:val="left"/>
      <w:pPr>
        <w:ind w:left="7248" w:hanging="240"/>
      </w:pPr>
      <w:rPr>
        <w:rFonts w:hint="default"/>
        <w:lang w:val="en-US" w:eastAsia="en-US" w:bidi="ar-SA"/>
      </w:rPr>
    </w:lvl>
  </w:abstractNum>
  <w:abstractNum w:abstractNumId="37">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36">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35">
    <w:multiLevelType w:val="hybridMultilevel"/>
    <w:lvl w:ilvl="0">
      <w:start w:val="1"/>
      <w:numFmt w:val="decimal"/>
      <w:lvlText w:val="%1."/>
      <w:lvlJc w:val="left"/>
      <w:pPr>
        <w:ind w:left="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00" w:hanging="240"/>
      </w:pPr>
      <w:rPr>
        <w:rFonts w:hint="default"/>
        <w:lang w:val="en-US" w:eastAsia="en-US" w:bidi="ar-SA"/>
      </w:rPr>
    </w:lvl>
    <w:lvl w:ilvl="2">
      <w:start w:val="0"/>
      <w:numFmt w:val="bullet"/>
      <w:lvlText w:val="•"/>
      <w:lvlJc w:val="left"/>
      <w:pPr>
        <w:ind w:left="1800" w:hanging="240"/>
      </w:pPr>
      <w:rPr>
        <w:rFonts w:hint="default"/>
        <w:lang w:val="en-US" w:eastAsia="en-US" w:bidi="ar-SA"/>
      </w:rPr>
    </w:lvl>
    <w:lvl w:ilvl="3">
      <w:start w:val="0"/>
      <w:numFmt w:val="bullet"/>
      <w:lvlText w:val="•"/>
      <w:lvlJc w:val="left"/>
      <w:pPr>
        <w:ind w:left="2700" w:hanging="240"/>
      </w:pPr>
      <w:rPr>
        <w:rFonts w:hint="default"/>
        <w:lang w:val="en-US" w:eastAsia="en-US" w:bidi="ar-SA"/>
      </w:rPr>
    </w:lvl>
    <w:lvl w:ilvl="4">
      <w:start w:val="0"/>
      <w:numFmt w:val="bullet"/>
      <w:lvlText w:val="•"/>
      <w:lvlJc w:val="left"/>
      <w:pPr>
        <w:ind w:left="3600" w:hanging="240"/>
      </w:pPr>
      <w:rPr>
        <w:rFonts w:hint="default"/>
        <w:lang w:val="en-US" w:eastAsia="en-US" w:bidi="ar-SA"/>
      </w:rPr>
    </w:lvl>
    <w:lvl w:ilvl="5">
      <w:start w:val="0"/>
      <w:numFmt w:val="bullet"/>
      <w:lvlText w:val="•"/>
      <w:lvlJc w:val="left"/>
      <w:pPr>
        <w:ind w:left="4500" w:hanging="240"/>
      </w:pPr>
      <w:rPr>
        <w:rFonts w:hint="default"/>
        <w:lang w:val="en-US" w:eastAsia="en-US" w:bidi="ar-SA"/>
      </w:rPr>
    </w:lvl>
    <w:lvl w:ilvl="6">
      <w:start w:val="0"/>
      <w:numFmt w:val="bullet"/>
      <w:lvlText w:val="•"/>
      <w:lvlJc w:val="left"/>
      <w:pPr>
        <w:ind w:left="5400" w:hanging="240"/>
      </w:pPr>
      <w:rPr>
        <w:rFonts w:hint="default"/>
        <w:lang w:val="en-US" w:eastAsia="en-US" w:bidi="ar-SA"/>
      </w:rPr>
    </w:lvl>
    <w:lvl w:ilvl="7">
      <w:start w:val="0"/>
      <w:numFmt w:val="bullet"/>
      <w:lvlText w:val="•"/>
      <w:lvlJc w:val="left"/>
      <w:pPr>
        <w:ind w:left="6300" w:hanging="240"/>
      </w:pPr>
      <w:rPr>
        <w:rFonts w:hint="default"/>
        <w:lang w:val="en-US" w:eastAsia="en-US" w:bidi="ar-SA"/>
      </w:rPr>
    </w:lvl>
    <w:lvl w:ilvl="8">
      <w:start w:val="0"/>
      <w:numFmt w:val="bullet"/>
      <w:lvlText w:val="•"/>
      <w:lvlJc w:val="left"/>
      <w:pPr>
        <w:ind w:left="7200" w:hanging="240"/>
      </w:pPr>
      <w:rPr>
        <w:rFonts w:hint="default"/>
        <w:lang w:val="en-US" w:eastAsia="en-US" w:bidi="ar-SA"/>
      </w:rPr>
    </w:lvl>
  </w:abstractNum>
  <w:abstractNum w:abstractNumId="34">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1835" w:hanging="226"/>
      </w:pPr>
      <w:rPr>
        <w:rFonts w:hint="default"/>
        <w:lang w:val="en-US" w:eastAsia="en-US" w:bidi="ar-SA"/>
      </w:rPr>
    </w:lvl>
    <w:lvl w:ilvl="3">
      <w:start w:val="0"/>
      <w:numFmt w:val="bullet"/>
      <w:lvlText w:val="•"/>
      <w:lvlJc w:val="left"/>
      <w:pPr>
        <w:ind w:left="2731" w:hanging="226"/>
      </w:pPr>
      <w:rPr>
        <w:rFonts w:hint="default"/>
        <w:lang w:val="en-US" w:eastAsia="en-US" w:bidi="ar-SA"/>
      </w:rPr>
    </w:lvl>
    <w:lvl w:ilvl="4">
      <w:start w:val="0"/>
      <w:numFmt w:val="bullet"/>
      <w:lvlText w:val="•"/>
      <w:lvlJc w:val="left"/>
      <w:pPr>
        <w:ind w:left="3626" w:hanging="226"/>
      </w:pPr>
      <w:rPr>
        <w:rFonts w:hint="default"/>
        <w:lang w:val="en-US" w:eastAsia="en-US" w:bidi="ar-SA"/>
      </w:rPr>
    </w:lvl>
    <w:lvl w:ilvl="5">
      <w:start w:val="0"/>
      <w:numFmt w:val="bullet"/>
      <w:lvlText w:val="•"/>
      <w:lvlJc w:val="left"/>
      <w:pPr>
        <w:ind w:left="4522" w:hanging="226"/>
      </w:pPr>
      <w:rPr>
        <w:rFonts w:hint="default"/>
        <w:lang w:val="en-US" w:eastAsia="en-US" w:bidi="ar-SA"/>
      </w:rPr>
    </w:lvl>
    <w:lvl w:ilvl="6">
      <w:start w:val="0"/>
      <w:numFmt w:val="bullet"/>
      <w:lvlText w:val="•"/>
      <w:lvlJc w:val="left"/>
      <w:pPr>
        <w:ind w:left="5417" w:hanging="226"/>
      </w:pPr>
      <w:rPr>
        <w:rFonts w:hint="default"/>
        <w:lang w:val="en-US" w:eastAsia="en-US" w:bidi="ar-SA"/>
      </w:rPr>
    </w:lvl>
    <w:lvl w:ilvl="7">
      <w:start w:val="0"/>
      <w:numFmt w:val="bullet"/>
      <w:lvlText w:val="•"/>
      <w:lvlJc w:val="left"/>
      <w:pPr>
        <w:ind w:left="6313" w:hanging="226"/>
      </w:pPr>
      <w:rPr>
        <w:rFonts w:hint="default"/>
        <w:lang w:val="en-US" w:eastAsia="en-US" w:bidi="ar-SA"/>
      </w:rPr>
    </w:lvl>
    <w:lvl w:ilvl="8">
      <w:start w:val="0"/>
      <w:numFmt w:val="bullet"/>
      <w:lvlText w:val="•"/>
      <w:lvlJc w:val="left"/>
      <w:pPr>
        <w:ind w:left="7208" w:hanging="226"/>
      </w:pPr>
      <w:rPr>
        <w:rFonts w:hint="default"/>
        <w:lang w:val="en-US" w:eastAsia="en-US" w:bidi="ar-SA"/>
      </w:rPr>
    </w:lvl>
  </w:abstractNum>
  <w:abstractNum w:abstractNumId="33">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1835" w:hanging="226"/>
      </w:pPr>
      <w:rPr>
        <w:rFonts w:hint="default"/>
        <w:lang w:val="en-US" w:eastAsia="en-US" w:bidi="ar-SA"/>
      </w:rPr>
    </w:lvl>
    <w:lvl w:ilvl="3">
      <w:start w:val="0"/>
      <w:numFmt w:val="bullet"/>
      <w:lvlText w:val="•"/>
      <w:lvlJc w:val="left"/>
      <w:pPr>
        <w:ind w:left="2731" w:hanging="226"/>
      </w:pPr>
      <w:rPr>
        <w:rFonts w:hint="default"/>
        <w:lang w:val="en-US" w:eastAsia="en-US" w:bidi="ar-SA"/>
      </w:rPr>
    </w:lvl>
    <w:lvl w:ilvl="4">
      <w:start w:val="0"/>
      <w:numFmt w:val="bullet"/>
      <w:lvlText w:val="•"/>
      <w:lvlJc w:val="left"/>
      <w:pPr>
        <w:ind w:left="3626" w:hanging="226"/>
      </w:pPr>
      <w:rPr>
        <w:rFonts w:hint="default"/>
        <w:lang w:val="en-US" w:eastAsia="en-US" w:bidi="ar-SA"/>
      </w:rPr>
    </w:lvl>
    <w:lvl w:ilvl="5">
      <w:start w:val="0"/>
      <w:numFmt w:val="bullet"/>
      <w:lvlText w:val="•"/>
      <w:lvlJc w:val="left"/>
      <w:pPr>
        <w:ind w:left="4522" w:hanging="226"/>
      </w:pPr>
      <w:rPr>
        <w:rFonts w:hint="default"/>
        <w:lang w:val="en-US" w:eastAsia="en-US" w:bidi="ar-SA"/>
      </w:rPr>
    </w:lvl>
    <w:lvl w:ilvl="6">
      <w:start w:val="0"/>
      <w:numFmt w:val="bullet"/>
      <w:lvlText w:val="•"/>
      <w:lvlJc w:val="left"/>
      <w:pPr>
        <w:ind w:left="5417" w:hanging="226"/>
      </w:pPr>
      <w:rPr>
        <w:rFonts w:hint="default"/>
        <w:lang w:val="en-US" w:eastAsia="en-US" w:bidi="ar-SA"/>
      </w:rPr>
    </w:lvl>
    <w:lvl w:ilvl="7">
      <w:start w:val="0"/>
      <w:numFmt w:val="bullet"/>
      <w:lvlText w:val="•"/>
      <w:lvlJc w:val="left"/>
      <w:pPr>
        <w:ind w:left="6313" w:hanging="226"/>
      </w:pPr>
      <w:rPr>
        <w:rFonts w:hint="default"/>
        <w:lang w:val="en-US" w:eastAsia="en-US" w:bidi="ar-SA"/>
      </w:rPr>
    </w:lvl>
    <w:lvl w:ilvl="8">
      <w:start w:val="0"/>
      <w:numFmt w:val="bullet"/>
      <w:lvlText w:val="•"/>
      <w:lvlJc w:val="left"/>
      <w:pPr>
        <w:ind w:left="7208" w:hanging="226"/>
      </w:pPr>
      <w:rPr>
        <w:rFonts w:hint="default"/>
        <w:lang w:val="en-US" w:eastAsia="en-US" w:bidi="ar-SA"/>
      </w:rPr>
    </w:lvl>
  </w:abstractNum>
  <w:abstractNum w:abstractNumId="26">
    <w:multiLevelType w:val="hybridMultilevel"/>
    <w:lvl w:ilvl="0">
      <w:start w:val="1"/>
      <w:numFmt w:val="lowerLetter"/>
      <w:lvlText w:val="%1."/>
      <w:lvlJc w:val="left"/>
      <w:pPr>
        <w:ind w:left="946"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27">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28">
    <w:multiLevelType w:val="hybridMultilevel"/>
    <w:lvl w:ilvl="0">
      <w:start w:val="1"/>
      <w:numFmt w:val="lowerLetter"/>
      <w:lvlText w:val="%1."/>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746" w:hanging="226"/>
      </w:pPr>
      <w:rPr>
        <w:rFonts w:hint="default"/>
        <w:lang w:val="en-US" w:eastAsia="en-US" w:bidi="ar-SA"/>
      </w:rPr>
    </w:lvl>
    <w:lvl w:ilvl="2">
      <w:start w:val="0"/>
      <w:numFmt w:val="bullet"/>
      <w:lvlText w:val="•"/>
      <w:lvlJc w:val="left"/>
      <w:pPr>
        <w:ind w:left="2552" w:hanging="226"/>
      </w:pPr>
      <w:rPr>
        <w:rFonts w:hint="default"/>
        <w:lang w:val="en-US" w:eastAsia="en-US" w:bidi="ar-SA"/>
      </w:rPr>
    </w:lvl>
    <w:lvl w:ilvl="3">
      <w:start w:val="0"/>
      <w:numFmt w:val="bullet"/>
      <w:lvlText w:val="•"/>
      <w:lvlJc w:val="left"/>
      <w:pPr>
        <w:ind w:left="3358" w:hanging="226"/>
      </w:pPr>
      <w:rPr>
        <w:rFonts w:hint="default"/>
        <w:lang w:val="en-US" w:eastAsia="en-US" w:bidi="ar-SA"/>
      </w:rPr>
    </w:lvl>
    <w:lvl w:ilvl="4">
      <w:start w:val="0"/>
      <w:numFmt w:val="bullet"/>
      <w:lvlText w:val="•"/>
      <w:lvlJc w:val="left"/>
      <w:pPr>
        <w:ind w:left="4164" w:hanging="226"/>
      </w:pPr>
      <w:rPr>
        <w:rFonts w:hint="default"/>
        <w:lang w:val="en-US" w:eastAsia="en-US" w:bidi="ar-SA"/>
      </w:rPr>
    </w:lvl>
    <w:lvl w:ilvl="5">
      <w:start w:val="0"/>
      <w:numFmt w:val="bullet"/>
      <w:lvlText w:val="•"/>
      <w:lvlJc w:val="left"/>
      <w:pPr>
        <w:ind w:left="4970" w:hanging="226"/>
      </w:pPr>
      <w:rPr>
        <w:rFonts w:hint="default"/>
        <w:lang w:val="en-US" w:eastAsia="en-US" w:bidi="ar-SA"/>
      </w:rPr>
    </w:lvl>
    <w:lvl w:ilvl="6">
      <w:start w:val="0"/>
      <w:numFmt w:val="bullet"/>
      <w:lvlText w:val="•"/>
      <w:lvlJc w:val="left"/>
      <w:pPr>
        <w:ind w:left="5776" w:hanging="226"/>
      </w:pPr>
      <w:rPr>
        <w:rFonts w:hint="default"/>
        <w:lang w:val="en-US" w:eastAsia="en-US" w:bidi="ar-SA"/>
      </w:rPr>
    </w:lvl>
    <w:lvl w:ilvl="7">
      <w:start w:val="0"/>
      <w:numFmt w:val="bullet"/>
      <w:lvlText w:val="•"/>
      <w:lvlJc w:val="left"/>
      <w:pPr>
        <w:ind w:left="6582" w:hanging="226"/>
      </w:pPr>
      <w:rPr>
        <w:rFonts w:hint="default"/>
        <w:lang w:val="en-US" w:eastAsia="en-US" w:bidi="ar-SA"/>
      </w:rPr>
    </w:lvl>
    <w:lvl w:ilvl="8">
      <w:start w:val="0"/>
      <w:numFmt w:val="bullet"/>
      <w:lvlText w:val="•"/>
      <w:lvlJc w:val="left"/>
      <w:pPr>
        <w:ind w:left="7388" w:hanging="226"/>
      </w:pPr>
      <w:rPr>
        <w:rFonts w:hint="default"/>
        <w:lang w:val="en-US" w:eastAsia="en-US" w:bidi="ar-SA"/>
      </w:rPr>
    </w:lvl>
  </w:abstractNum>
  <w:abstractNum w:abstractNumId="29">
    <w:multiLevelType w:val="hybridMultilevel"/>
    <w:lvl w:ilvl="0">
      <w:start w:val="1"/>
      <w:numFmt w:val="lowerRoman"/>
      <w:lvlText w:val="%1."/>
      <w:lvlJc w:val="left"/>
      <w:pPr>
        <w:ind w:left="1627" w:hanging="18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358" w:hanging="187"/>
      </w:pPr>
      <w:rPr>
        <w:rFonts w:hint="default"/>
        <w:lang w:val="en-US" w:eastAsia="en-US" w:bidi="ar-SA"/>
      </w:rPr>
    </w:lvl>
    <w:lvl w:ilvl="2">
      <w:start w:val="0"/>
      <w:numFmt w:val="bullet"/>
      <w:lvlText w:val="•"/>
      <w:lvlJc w:val="left"/>
      <w:pPr>
        <w:ind w:left="3096" w:hanging="187"/>
      </w:pPr>
      <w:rPr>
        <w:rFonts w:hint="default"/>
        <w:lang w:val="en-US" w:eastAsia="en-US" w:bidi="ar-SA"/>
      </w:rPr>
    </w:lvl>
    <w:lvl w:ilvl="3">
      <w:start w:val="0"/>
      <w:numFmt w:val="bullet"/>
      <w:lvlText w:val="•"/>
      <w:lvlJc w:val="left"/>
      <w:pPr>
        <w:ind w:left="3834" w:hanging="187"/>
      </w:pPr>
      <w:rPr>
        <w:rFonts w:hint="default"/>
        <w:lang w:val="en-US" w:eastAsia="en-US" w:bidi="ar-SA"/>
      </w:rPr>
    </w:lvl>
    <w:lvl w:ilvl="4">
      <w:start w:val="0"/>
      <w:numFmt w:val="bullet"/>
      <w:lvlText w:val="•"/>
      <w:lvlJc w:val="left"/>
      <w:pPr>
        <w:ind w:left="4572" w:hanging="187"/>
      </w:pPr>
      <w:rPr>
        <w:rFonts w:hint="default"/>
        <w:lang w:val="en-US" w:eastAsia="en-US" w:bidi="ar-SA"/>
      </w:rPr>
    </w:lvl>
    <w:lvl w:ilvl="5">
      <w:start w:val="0"/>
      <w:numFmt w:val="bullet"/>
      <w:lvlText w:val="•"/>
      <w:lvlJc w:val="left"/>
      <w:pPr>
        <w:ind w:left="5310" w:hanging="187"/>
      </w:pPr>
      <w:rPr>
        <w:rFonts w:hint="default"/>
        <w:lang w:val="en-US" w:eastAsia="en-US" w:bidi="ar-SA"/>
      </w:rPr>
    </w:lvl>
    <w:lvl w:ilvl="6">
      <w:start w:val="0"/>
      <w:numFmt w:val="bullet"/>
      <w:lvlText w:val="•"/>
      <w:lvlJc w:val="left"/>
      <w:pPr>
        <w:ind w:left="6048" w:hanging="187"/>
      </w:pPr>
      <w:rPr>
        <w:rFonts w:hint="default"/>
        <w:lang w:val="en-US" w:eastAsia="en-US" w:bidi="ar-SA"/>
      </w:rPr>
    </w:lvl>
    <w:lvl w:ilvl="7">
      <w:start w:val="0"/>
      <w:numFmt w:val="bullet"/>
      <w:lvlText w:val="•"/>
      <w:lvlJc w:val="left"/>
      <w:pPr>
        <w:ind w:left="6786" w:hanging="187"/>
      </w:pPr>
      <w:rPr>
        <w:rFonts w:hint="default"/>
        <w:lang w:val="en-US" w:eastAsia="en-US" w:bidi="ar-SA"/>
      </w:rPr>
    </w:lvl>
    <w:lvl w:ilvl="8">
      <w:start w:val="0"/>
      <w:numFmt w:val="bullet"/>
      <w:lvlText w:val="•"/>
      <w:lvlJc w:val="left"/>
      <w:pPr>
        <w:ind w:left="7524" w:hanging="187"/>
      </w:pPr>
      <w:rPr>
        <w:rFonts w:hint="default"/>
        <w:lang w:val="en-US" w:eastAsia="en-US" w:bidi="ar-SA"/>
      </w:rPr>
    </w:lvl>
  </w:abstractNum>
  <w:abstractNum w:abstractNumId="32">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116" w:hanging="240"/>
      </w:pPr>
      <w:rPr>
        <w:rFonts w:hint="default"/>
        <w:lang w:val="en-US" w:eastAsia="en-US" w:bidi="ar-SA"/>
      </w:rPr>
    </w:lvl>
    <w:lvl w:ilvl="2">
      <w:start w:val="0"/>
      <w:numFmt w:val="bullet"/>
      <w:lvlText w:val="•"/>
      <w:lvlJc w:val="left"/>
      <w:pPr>
        <w:ind w:left="1992" w:hanging="240"/>
      </w:pPr>
      <w:rPr>
        <w:rFonts w:hint="default"/>
        <w:lang w:val="en-US" w:eastAsia="en-US" w:bidi="ar-SA"/>
      </w:rPr>
    </w:lvl>
    <w:lvl w:ilvl="3">
      <w:start w:val="0"/>
      <w:numFmt w:val="bullet"/>
      <w:lvlText w:val="•"/>
      <w:lvlJc w:val="left"/>
      <w:pPr>
        <w:ind w:left="2868" w:hanging="240"/>
      </w:pPr>
      <w:rPr>
        <w:rFonts w:hint="default"/>
        <w:lang w:val="en-US" w:eastAsia="en-US" w:bidi="ar-SA"/>
      </w:rPr>
    </w:lvl>
    <w:lvl w:ilvl="4">
      <w:start w:val="0"/>
      <w:numFmt w:val="bullet"/>
      <w:lvlText w:val="•"/>
      <w:lvlJc w:val="left"/>
      <w:pPr>
        <w:ind w:left="3744"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96" w:hanging="240"/>
      </w:pPr>
      <w:rPr>
        <w:rFonts w:hint="default"/>
        <w:lang w:val="en-US" w:eastAsia="en-US" w:bidi="ar-SA"/>
      </w:rPr>
    </w:lvl>
    <w:lvl w:ilvl="7">
      <w:start w:val="0"/>
      <w:numFmt w:val="bullet"/>
      <w:lvlText w:val="•"/>
      <w:lvlJc w:val="left"/>
      <w:pPr>
        <w:ind w:left="6372" w:hanging="240"/>
      </w:pPr>
      <w:rPr>
        <w:rFonts w:hint="default"/>
        <w:lang w:val="en-US" w:eastAsia="en-US" w:bidi="ar-SA"/>
      </w:rPr>
    </w:lvl>
    <w:lvl w:ilvl="8">
      <w:start w:val="0"/>
      <w:numFmt w:val="bullet"/>
      <w:lvlText w:val="•"/>
      <w:lvlJc w:val="left"/>
      <w:pPr>
        <w:ind w:left="7248" w:hanging="240"/>
      </w:pPr>
      <w:rPr>
        <w:rFonts w:hint="default"/>
        <w:lang w:val="en-US" w:eastAsia="en-US" w:bidi="ar-SA"/>
      </w:rPr>
    </w:lvl>
  </w:abstractNum>
  <w:abstractNum w:abstractNumId="31">
    <w:multiLevelType w:val="hybridMultilevel"/>
    <w:lvl w:ilvl="0">
      <w:start w:val="2"/>
      <w:numFmt w:val="decimal"/>
      <w:lvlText w:val="%1"/>
      <w:lvlJc w:val="left"/>
      <w:pPr>
        <w:ind w:left="420" w:hanging="420"/>
        <w:jc w:val="left"/>
      </w:pPr>
      <w:rPr>
        <w:rFonts w:hint="default"/>
        <w:lang w:val="en-US" w:eastAsia="en-US" w:bidi="ar-SA"/>
      </w:rPr>
    </w:lvl>
    <w:lvl w:ilvl="1">
      <w:start w:val="1"/>
      <w:numFmt w:val="decimal"/>
      <w:lvlText w:val="%1.%2"/>
      <w:lvlJc w:val="left"/>
      <w:pPr>
        <w:ind w:left="420" w:hanging="42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136" w:hanging="420"/>
      </w:pPr>
      <w:rPr>
        <w:rFonts w:hint="default"/>
        <w:lang w:val="en-US" w:eastAsia="en-US" w:bidi="ar-SA"/>
      </w:rPr>
    </w:lvl>
    <w:lvl w:ilvl="3">
      <w:start w:val="0"/>
      <w:numFmt w:val="bullet"/>
      <w:lvlText w:val="•"/>
      <w:lvlJc w:val="left"/>
      <w:pPr>
        <w:ind w:left="2994" w:hanging="420"/>
      </w:pPr>
      <w:rPr>
        <w:rFonts w:hint="default"/>
        <w:lang w:val="en-US" w:eastAsia="en-US" w:bidi="ar-SA"/>
      </w:rPr>
    </w:lvl>
    <w:lvl w:ilvl="4">
      <w:start w:val="0"/>
      <w:numFmt w:val="bullet"/>
      <w:lvlText w:val="•"/>
      <w:lvlJc w:val="left"/>
      <w:pPr>
        <w:ind w:left="3852" w:hanging="420"/>
      </w:pPr>
      <w:rPr>
        <w:rFonts w:hint="default"/>
        <w:lang w:val="en-US" w:eastAsia="en-US" w:bidi="ar-SA"/>
      </w:rPr>
    </w:lvl>
    <w:lvl w:ilvl="5">
      <w:start w:val="0"/>
      <w:numFmt w:val="bullet"/>
      <w:lvlText w:val="•"/>
      <w:lvlJc w:val="left"/>
      <w:pPr>
        <w:ind w:left="4710" w:hanging="420"/>
      </w:pPr>
      <w:rPr>
        <w:rFonts w:hint="default"/>
        <w:lang w:val="en-US" w:eastAsia="en-US" w:bidi="ar-SA"/>
      </w:rPr>
    </w:lvl>
    <w:lvl w:ilvl="6">
      <w:start w:val="0"/>
      <w:numFmt w:val="bullet"/>
      <w:lvlText w:val="•"/>
      <w:lvlJc w:val="left"/>
      <w:pPr>
        <w:ind w:left="5568" w:hanging="420"/>
      </w:pPr>
      <w:rPr>
        <w:rFonts w:hint="default"/>
        <w:lang w:val="en-US" w:eastAsia="en-US" w:bidi="ar-SA"/>
      </w:rPr>
    </w:lvl>
    <w:lvl w:ilvl="7">
      <w:start w:val="0"/>
      <w:numFmt w:val="bullet"/>
      <w:lvlText w:val="•"/>
      <w:lvlJc w:val="left"/>
      <w:pPr>
        <w:ind w:left="6426" w:hanging="420"/>
      </w:pPr>
      <w:rPr>
        <w:rFonts w:hint="default"/>
        <w:lang w:val="en-US" w:eastAsia="en-US" w:bidi="ar-SA"/>
      </w:rPr>
    </w:lvl>
    <w:lvl w:ilvl="8">
      <w:start w:val="0"/>
      <w:numFmt w:val="bullet"/>
      <w:lvlText w:val="•"/>
      <w:lvlJc w:val="left"/>
      <w:pPr>
        <w:ind w:left="7284" w:hanging="420"/>
      </w:pPr>
      <w:rPr>
        <w:rFonts w:hint="default"/>
        <w:lang w:val="en-US" w:eastAsia="en-US" w:bidi="ar-SA"/>
      </w:rPr>
    </w:lvl>
  </w:abstractNum>
  <w:abstractNum w:abstractNumId="30">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967" w:hanging="24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960" w:hanging="247"/>
      </w:pPr>
      <w:rPr>
        <w:rFonts w:hint="default"/>
        <w:lang w:val="en-US" w:eastAsia="en-US" w:bidi="ar-SA"/>
      </w:rPr>
    </w:lvl>
    <w:lvl w:ilvl="3">
      <w:start w:val="0"/>
      <w:numFmt w:val="bullet"/>
      <w:lvlText w:val="•"/>
      <w:lvlJc w:val="left"/>
      <w:pPr>
        <w:ind w:left="1965" w:hanging="247"/>
      </w:pPr>
      <w:rPr>
        <w:rFonts w:hint="default"/>
        <w:lang w:val="en-US" w:eastAsia="en-US" w:bidi="ar-SA"/>
      </w:rPr>
    </w:lvl>
    <w:lvl w:ilvl="4">
      <w:start w:val="0"/>
      <w:numFmt w:val="bullet"/>
      <w:lvlText w:val="•"/>
      <w:lvlJc w:val="left"/>
      <w:pPr>
        <w:ind w:left="2970" w:hanging="247"/>
      </w:pPr>
      <w:rPr>
        <w:rFonts w:hint="default"/>
        <w:lang w:val="en-US" w:eastAsia="en-US" w:bidi="ar-SA"/>
      </w:rPr>
    </w:lvl>
    <w:lvl w:ilvl="5">
      <w:start w:val="0"/>
      <w:numFmt w:val="bullet"/>
      <w:lvlText w:val="•"/>
      <w:lvlJc w:val="left"/>
      <w:pPr>
        <w:ind w:left="3975" w:hanging="247"/>
      </w:pPr>
      <w:rPr>
        <w:rFonts w:hint="default"/>
        <w:lang w:val="en-US" w:eastAsia="en-US" w:bidi="ar-SA"/>
      </w:rPr>
    </w:lvl>
    <w:lvl w:ilvl="6">
      <w:start w:val="0"/>
      <w:numFmt w:val="bullet"/>
      <w:lvlText w:val="•"/>
      <w:lvlJc w:val="left"/>
      <w:pPr>
        <w:ind w:left="4980" w:hanging="247"/>
      </w:pPr>
      <w:rPr>
        <w:rFonts w:hint="default"/>
        <w:lang w:val="en-US" w:eastAsia="en-US" w:bidi="ar-SA"/>
      </w:rPr>
    </w:lvl>
    <w:lvl w:ilvl="7">
      <w:start w:val="0"/>
      <w:numFmt w:val="bullet"/>
      <w:lvlText w:val="•"/>
      <w:lvlJc w:val="left"/>
      <w:pPr>
        <w:ind w:left="5985" w:hanging="247"/>
      </w:pPr>
      <w:rPr>
        <w:rFonts w:hint="default"/>
        <w:lang w:val="en-US" w:eastAsia="en-US" w:bidi="ar-SA"/>
      </w:rPr>
    </w:lvl>
    <w:lvl w:ilvl="8">
      <w:start w:val="0"/>
      <w:numFmt w:val="bullet"/>
      <w:lvlText w:val="•"/>
      <w:lvlJc w:val="left"/>
      <w:pPr>
        <w:ind w:left="6990" w:hanging="247"/>
      </w:pPr>
      <w:rPr>
        <w:rFonts w:hint="default"/>
        <w:lang w:val="en-US" w:eastAsia="en-US" w:bidi="ar-SA"/>
      </w:rPr>
    </w:lvl>
  </w:abstractNum>
  <w:abstractNum w:abstractNumId="25">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1"/>
      <w:numFmt w:val="lowerLetter"/>
      <w:lvlText w:val="%3."/>
      <w:lvlJc w:val="left"/>
      <w:pPr>
        <w:ind w:left="144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start w:val="1"/>
      <w:numFmt w:val="decimal"/>
      <w:lvlText w:val="%4)"/>
      <w:lvlJc w:val="left"/>
      <w:pPr>
        <w:ind w:left="2355" w:hanging="375"/>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start w:val="0"/>
      <w:numFmt w:val="bullet"/>
      <w:lvlText w:val="•"/>
      <w:lvlJc w:val="left"/>
      <w:pPr>
        <w:ind w:left="3308" w:hanging="375"/>
      </w:pPr>
      <w:rPr>
        <w:rFonts w:hint="default"/>
        <w:lang w:val="en-US" w:eastAsia="en-US" w:bidi="ar-SA"/>
      </w:rPr>
    </w:lvl>
    <w:lvl w:ilvl="5">
      <w:start w:val="0"/>
      <w:numFmt w:val="bullet"/>
      <w:lvlText w:val="•"/>
      <w:lvlJc w:val="left"/>
      <w:pPr>
        <w:ind w:left="4257" w:hanging="375"/>
      </w:pPr>
      <w:rPr>
        <w:rFonts w:hint="default"/>
        <w:lang w:val="en-US" w:eastAsia="en-US" w:bidi="ar-SA"/>
      </w:rPr>
    </w:lvl>
    <w:lvl w:ilvl="6">
      <w:start w:val="0"/>
      <w:numFmt w:val="bullet"/>
      <w:lvlText w:val="•"/>
      <w:lvlJc w:val="left"/>
      <w:pPr>
        <w:ind w:left="5205" w:hanging="375"/>
      </w:pPr>
      <w:rPr>
        <w:rFonts w:hint="default"/>
        <w:lang w:val="en-US" w:eastAsia="en-US" w:bidi="ar-SA"/>
      </w:rPr>
    </w:lvl>
    <w:lvl w:ilvl="7">
      <w:start w:val="0"/>
      <w:numFmt w:val="bullet"/>
      <w:lvlText w:val="•"/>
      <w:lvlJc w:val="left"/>
      <w:pPr>
        <w:ind w:left="6154" w:hanging="375"/>
      </w:pPr>
      <w:rPr>
        <w:rFonts w:hint="default"/>
        <w:lang w:val="en-US" w:eastAsia="en-US" w:bidi="ar-SA"/>
      </w:rPr>
    </w:lvl>
    <w:lvl w:ilvl="8">
      <w:start w:val="0"/>
      <w:numFmt w:val="bullet"/>
      <w:lvlText w:val="•"/>
      <w:lvlJc w:val="left"/>
      <w:pPr>
        <w:ind w:left="7102" w:hanging="375"/>
      </w:pPr>
      <w:rPr>
        <w:rFonts w:hint="default"/>
        <w:lang w:val="en-US" w:eastAsia="en-US" w:bidi="ar-SA"/>
      </w:rPr>
    </w:lvl>
  </w:abstractNum>
  <w:abstractNum w:abstractNumId="19">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1320" w:hanging="360"/>
      </w:pPr>
      <w:rPr>
        <w:rFonts w:hint="default"/>
        <w:lang w:val="en-US" w:eastAsia="en-US" w:bidi="ar-SA"/>
      </w:rPr>
    </w:lvl>
    <w:lvl w:ilvl="3">
      <w:start w:val="0"/>
      <w:numFmt w:val="bullet"/>
      <w:lvlText w:val="•"/>
      <w:lvlJc w:val="left"/>
      <w:pPr>
        <w:ind w:left="2280" w:hanging="360"/>
      </w:pPr>
      <w:rPr>
        <w:rFonts w:hint="default"/>
        <w:lang w:val="en-US" w:eastAsia="en-US" w:bidi="ar-SA"/>
      </w:rPr>
    </w:lvl>
    <w:lvl w:ilvl="4">
      <w:start w:val="0"/>
      <w:numFmt w:val="bullet"/>
      <w:lvlText w:val="•"/>
      <w:lvlJc w:val="left"/>
      <w:pPr>
        <w:ind w:left="3240" w:hanging="360"/>
      </w:pPr>
      <w:rPr>
        <w:rFonts w:hint="default"/>
        <w:lang w:val="en-US" w:eastAsia="en-US" w:bidi="ar-SA"/>
      </w:rPr>
    </w:lvl>
    <w:lvl w:ilvl="5">
      <w:start w:val="0"/>
      <w:numFmt w:val="bullet"/>
      <w:lvlText w:val="•"/>
      <w:lvlJc w:val="left"/>
      <w:pPr>
        <w:ind w:left="4200" w:hanging="360"/>
      </w:pPr>
      <w:rPr>
        <w:rFonts w:hint="default"/>
        <w:lang w:val="en-US" w:eastAsia="en-US" w:bidi="ar-SA"/>
      </w:rPr>
    </w:lvl>
    <w:lvl w:ilvl="6">
      <w:start w:val="0"/>
      <w:numFmt w:val="bullet"/>
      <w:lvlText w:val="•"/>
      <w:lvlJc w:val="left"/>
      <w:pPr>
        <w:ind w:left="5160" w:hanging="360"/>
      </w:pPr>
      <w:rPr>
        <w:rFonts w:hint="default"/>
        <w:lang w:val="en-US" w:eastAsia="en-US" w:bidi="ar-SA"/>
      </w:rPr>
    </w:lvl>
    <w:lvl w:ilvl="7">
      <w:start w:val="0"/>
      <w:numFmt w:val="bullet"/>
      <w:lvlText w:val="•"/>
      <w:lvlJc w:val="left"/>
      <w:pPr>
        <w:ind w:left="6120" w:hanging="360"/>
      </w:pPr>
      <w:rPr>
        <w:rFonts w:hint="default"/>
        <w:lang w:val="en-US" w:eastAsia="en-US" w:bidi="ar-SA"/>
      </w:rPr>
    </w:lvl>
    <w:lvl w:ilvl="8">
      <w:start w:val="0"/>
      <w:numFmt w:val="bullet"/>
      <w:lvlText w:val="•"/>
      <w:lvlJc w:val="left"/>
      <w:pPr>
        <w:ind w:left="7080" w:hanging="360"/>
      </w:pPr>
      <w:rPr>
        <w:rFonts w:hint="default"/>
        <w:lang w:val="en-US" w:eastAsia="en-US" w:bidi="ar-SA"/>
      </w:rPr>
    </w:lvl>
  </w:abstractNum>
  <w:abstractNum w:abstractNumId="18">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967" w:hanging="24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960" w:hanging="248"/>
      </w:pPr>
      <w:rPr>
        <w:rFonts w:hint="default"/>
        <w:lang w:val="en-US" w:eastAsia="en-US" w:bidi="ar-SA"/>
      </w:rPr>
    </w:lvl>
    <w:lvl w:ilvl="3">
      <w:start w:val="0"/>
      <w:numFmt w:val="bullet"/>
      <w:lvlText w:val="•"/>
      <w:lvlJc w:val="left"/>
      <w:pPr>
        <w:ind w:left="1965" w:hanging="248"/>
      </w:pPr>
      <w:rPr>
        <w:rFonts w:hint="default"/>
        <w:lang w:val="en-US" w:eastAsia="en-US" w:bidi="ar-SA"/>
      </w:rPr>
    </w:lvl>
    <w:lvl w:ilvl="4">
      <w:start w:val="0"/>
      <w:numFmt w:val="bullet"/>
      <w:lvlText w:val="•"/>
      <w:lvlJc w:val="left"/>
      <w:pPr>
        <w:ind w:left="2970" w:hanging="248"/>
      </w:pPr>
      <w:rPr>
        <w:rFonts w:hint="default"/>
        <w:lang w:val="en-US" w:eastAsia="en-US" w:bidi="ar-SA"/>
      </w:rPr>
    </w:lvl>
    <w:lvl w:ilvl="5">
      <w:start w:val="0"/>
      <w:numFmt w:val="bullet"/>
      <w:lvlText w:val="•"/>
      <w:lvlJc w:val="left"/>
      <w:pPr>
        <w:ind w:left="3975" w:hanging="248"/>
      </w:pPr>
      <w:rPr>
        <w:rFonts w:hint="default"/>
        <w:lang w:val="en-US" w:eastAsia="en-US" w:bidi="ar-SA"/>
      </w:rPr>
    </w:lvl>
    <w:lvl w:ilvl="6">
      <w:start w:val="0"/>
      <w:numFmt w:val="bullet"/>
      <w:lvlText w:val="•"/>
      <w:lvlJc w:val="left"/>
      <w:pPr>
        <w:ind w:left="4980" w:hanging="248"/>
      </w:pPr>
      <w:rPr>
        <w:rFonts w:hint="default"/>
        <w:lang w:val="en-US" w:eastAsia="en-US" w:bidi="ar-SA"/>
      </w:rPr>
    </w:lvl>
    <w:lvl w:ilvl="7">
      <w:start w:val="0"/>
      <w:numFmt w:val="bullet"/>
      <w:lvlText w:val="•"/>
      <w:lvlJc w:val="left"/>
      <w:pPr>
        <w:ind w:left="5985" w:hanging="248"/>
      </w:pPr>
      <w:rPr>
        <w:rFonts w:hint="default"/>
        <w:lang w:val="en-US" w:eastAsia="en-US" w:bidi="ar-SA"/>
      </w:rPr>
    </w:lvl>
    <w:lvl w:ilvl="8">
      <w:start w:val="0"/>
      <w:numFmt w:val="bullet"/>
      <w:lvlText w:val="•"/>
      <w:lvlJc w:val="left"/>
      <w:pPr>
        <w:ind w:left="6990" w:hanging="248"/>
      </w:pPr>
      <w:rPr>
        <w:rFonts w:hint="default"/>
        <w:lang w:val="en-US" w:eastAsia="en-US" w:bidi="ar-SA"/>
      </w:rPr>
    </w:lvl>
  </w:abstractNum>
  <w:abstractNum w:abstractNumId="17">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945"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1"/>
      <w:numFmt w:val="lowerRoman"/>
      <w:lvlText w:val="%3."/>
      <w:lvlJc w:val="left"/>
      <w:pPr>
        <w:ind w:left="1627" w:hanging="187"/>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2542" w:hanging="187"/>
      </w:pPr>
      <w:rPr>
        <w:rFonts w:hint="default"/>
        <w:lang w:val="en-US" w:eastAsia="en-US" w:bidi="ar-SA"/>
      </w:rPr>
    </w:lvl>
    <w:lvl w:ilvl="4">
      <w:start w:val="0"/>
      <w:numFmt w:val="bullet"/>
      <w:lvlText w:val="•"/>
      <w:lvlJc w:val="left"/>
      <w:pPr>
        <w:ind w:left="3465" w:hanging="187"/>
      </w:pPr>
      <w:rPr>
        <w:rFonts w:hint="default"/>
        <w:lang w:val="en-US" w:eastAsia="en-US" w:bidi="ar-SA"/>
      </w:rPr>
    </w:lvl>
    <w:lvl w:ilvl="5">
      <w:start w:val="0"/>
      <w:numFmt w:val="bullet"/>
      <w:lvlText w:val="•"/>
      <w:lvlJc w:val="left"/>
      <w:pPr>
        <w:ind w:left="4387" w:hanging="187"/>
      </w:pPr>
      <w:rPr>
        <w:rFonts w:hint="default"/>
        <w:lang w:val="en-US" w:eastAsia="en-US" w:bidi="ar-SA"/>
      </w:rPr>
    </w:lvl>
    <w:lvl w:ilvl="6">
      <w:start w:val="0"/>
      <w:numFmt w:val="bullet"/>
      <w:lvlText w:val="•"/>
      <w:lvlJc w:val="left"/>
      <w:pPr>
        <w:ind w:left="5310" w:hanging="187"/>
      </w:pPr>
      <w:rPr>
        <w:rFonts w:hint="default"/>
        <w:lang w:val="en-US" w:eastAsia="en-US" w:bidi="ar-SA"/>
      </w:rPr>
    </w:lvl>
    <w:lvl w:ilvl="7">
      <w:start w:val="0"/>
      <w:numFmt w:val="bullet"/>
      <w:lvlText w:val="•"/>
      <w:lvlJc w:val="left"/>
      <w:pPr>
        <w:ind w:left="6232" w:hanging="187"/>
      </w:pPr>
      <w:rPr>
        <w:rFonts w:hint="default"/>
        <w:lang w:val="en-US" w:eastAsia="en-US" w:bidi="ar-SA"/>
      </w:rPr>
    </w:lvl>
    <w:lvl w:ilvl="8">
      <w:start w:val="0"/>
      <w:numFmt w:val="bullet"/>
      <w:lvlText w:val="•"/>
      <w:lvlJc w:val="left"/>
      <w:pPr>
        <w:ind w:left="7155" w:hanging="187"/>
      </w:pPr>
      <w:rPr>
        <w:rFonts w:hint="default"/>
        <w:lang w:val="en-US" w:eastAsia="en-US" w:bidi="ar-SA"/>
      </w:rPr>
    </w:lvl>
  </w:abstractNum>
  <w:abstractNum w:abstractNumId="11">
    <w:multiLevelType w:val="hybridMultilevel"/>
    <w:lvl w:ilvl="0">
      <w:start w:val="1"/>
      <w:numFmt w:val="decimal"/>
      <w:lvlText w:val="%1."/>
      <w:lvlJc w:val="left"/>
      <w:pPr>
        <w:ind w:left="24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1320" w:hanging="360"/>
      </w:pPr>
      <w:rPr>
        <w:rFonts w:hint="default"/>
        <w:lang w:val="en-US" w:eastAsia="en-US" w:bidi="ar-SA"/>
      </w:rPr>
    </w:lvl>
    <w:lvl w:ilvl="3">
      <w:start w:val="0"/>
      <w:numFmt w:val="bullet"/>
      <w:lvlText w:val="•"/>
      <w:lvlJc w:val="left"/>
      <w:pPr>
        <w:ind w:left="2280" w:hanging="360"/>
      </w:pPr>
      <w:rPr>
        <w:rFonts w:hint="default"/>
        <w:lang w:val="en-US" w:eastAsia="en-US" w:bidi="ar-SA"/>
      </w:rPr>
    </w:lvl>
    <w:lvl w:ilvl="4">
      <w:start w:val="0"/>
      <w:numFmt w:val="bullet"/>
      <w:lvlText w:val="•"/>
      <w:lvlJc w:val="left"/>
      <w:pPr>
        <w:ind w:left="3240" w:hanging="360"/>
      </w:pPr>
      <w:rPr>
        <w:rFonts w:hint="default"/>
        <w:lang w:val="en-US" w:eastAsia="en-US" w:bidi="ar-SA"/>
      </w:rPr>
    </w:lvl>
    <w:lvl w:ilvl="5">
      <w:start w:val="0"/>
      <w:numFmt w:val="bullet"/>
      <w:lvlText w:val="•"/>
      <w:lvlJc w:val="left"/>
      <w:pPr>
        <w:ind w:left="4200" w:hanging="360"/>
      </w:pPr>
      <w:rPr>
        <w:rFonts w:hint="default"/>
        <w:lang w:val="en-US" w:eastAsia="en-US" w:bidi="ar-SA"/>
      </w:rPr>
    </w:lvl>
    <w:lvl w:ilvl="6">
      <w:start w:val="0"/>
      <w:numFmt w:val="bullet"/>
      <w:lvlText w:val="•"/>
      <w:lvlJc w:val="left"/>
      <w:pPr>
        <w:ind w:left="5160" w:hanging="360"/>
      </w:pPr>
      <w:rPr>
        <w:rFonts w:hint="default"/>
        <w:lang w:val="en-US" w:eastAsia="en-US" w:bidi="ar-SA"/>
      </w:rPr>
    </w:lvl>
    <w:lvl w:ilvl="7">
      <w:start w:val="0"/>
      <w:numFmt w:val="bullet"/>
      <w:lvlText w:val="•"/>
      <w:lvlJc w:val="left"/>
      <w:pPr>
        <w:ind w:left="6120" w:hanging="360"/>
      </w:pPr>
      <w:rPr>
        <w:rFonts w:hint="default"/>
        <w:lang w:val="en-US" w:eastAsia="en-US" w:bidi="ar-SA"/>
      </w:rPr>
    </w:lvl>
    <w:lvl w:ilvl="8">
      <w:start w:val="0"/>
      <w:numFmt w:val="bullet"/>
      <w:lvlText w:val="•"/>
      <w:lvlJc w:val="left"/>
      <w:pPr>
        <w:ind w:left="7080" w:hanging="360"/>
      </w:pPr>
      <w:rPr>
        <w:rFonts w:hint="default"/>
        <w:lang w:val="en-US" w:eastAsia="en-US" w:bidi="ar-SA"/>
      </w:rPr>
    </w:lvl>
  </w:abstractNum>
  <w:abstractNum w:abstractNumId="10">
    <w:multiLevelType w:val="hybridMultilevel"/>
    <w:lvl w:ilvl="0">
      <w:start w:val="1"/>
      <w:numFmt w:val="lowerLetter"/>
      <w:lvlText w:val="%1."/>
      <w:lvlJc w:val="left"/>
      <w:pPr>
        <w:ind w:left="0" w:hanging="284"/>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900" w:hanging="284"/>
      </w:pPr>
      <w:rPr>
        <w:rFonts w:hint="default"/>
        <w:lang w:val="en-US" w:eastAsia="en-US" w:bidi="ar-SA"/>
      </w:rPr>
    </w:lvl>
    <w:lvl w:ilvl="2">
      <w:start w:val="0"/>
      <w:numFmt w:val="bullet"/>
      <w:lvlText w:val="•"/>
      <w:lvlJc w:val="left"/>
      <w:pPr>
        <w:ind w:left="1800" w:hanging="284"/>
      </w:pPr>
      <w:rPr>
        <w:rFonts w:hint="default"/>
        <w:lang w:val="en-US" w:eastAsia="en-US" w:bidi="ar-SA"/>
      </w:rPr>
    </w:lvl>
    <w:lvl w:ilvl="3">
      <w:start w:val="0"/>
      <w:numFmt w:val="bullet"/>
      <w:lvlText w:val="•"/>
      <w:lvlJc w:val="left"/>
      <w:pPr>
        <w:ind w:left="2700" w:hanging="284"/>
      </w:pPr>
      <w:rPr>
        <w:rFonts w:hint="default"/>
        <w:lang w:val="en-US" w:eastAsia="en-US" w:bidi="ar-SA"/>
      </w:rPr>
    </w:lvl>
    <w:lvl w:ilvl="4">
      <w:start w:val="0"/>
      <w:numFmt w:val="bullet"/>
      <w:lvlText w:val="•"/>
      <w:lvlJc w:val="left"/>
      <w:pPr>
        <w:ind w:left="3600" w:hanging="284"/>
      </w:pPr>
      <w:rPr>
        <w:rFonts w:hint="default"/>
        <w:lang w:val="en-US" w:eastAsia="en-US" w:bidi="ar-SA"/>
      </w:rPr>
    </w:lvl>
    <w:lvl w:ilvl="5">
      <w:start w:val="0"/>
      <w:numFmt w:val="bullet"/>
      <w:lvlText w:val="•"/>
      <w:lvlJc w:val="left"/>
      <w:pPr>
        <w:ind w:left="4500" w:hanging="284"/>
      </w:pPr>
      <w:rPr>
        <w:rFonts w:hint="default"/>
        <w:lang w:val="en-US" w:eastAsia="en-US" w:bidi="ar-SA"/>
      </w:rPr>
    </w:lvl>
    <w:lvl w:ilvl="6">
      <w:start w:val="0"/>
      <w:numFmt w:val="bullet"/>
      <w:lvlText w:val="•"/>
      <w:lvlJc w:val="left"/>
      <w:pPr>
        <w:ind w:left="5400" w:hanging="284"/>
      </w:pPr>
      <w:rPr>
        <w:rFonts w:hint="default"/>
        <w:lang w:val="en-US" w:eastAsia="en-US" w:bidi="ar-SA"/>
      </w:rPr>
    </w:lvl>
    <w:lvl w:ilvl="7">
      <w:start w:val="0"/>
      <w:numFmt w:val="bullet"/>
      <w:lvlText w:val="•"/>
      <w:lvlJc w:val="left"/>
      <w:pPr>
        <w:ind w:left="6300" w:hanging="284"/>
      </w:pPr>
      <w:rPr>
        <w:rFonts w:hint="default"/>
        <w:lang w:val="en-US" w:eastAsia="en-US" w:bidi="ar-SA"/>
      </w:rPr>
    </w:lvl>
    <w:lvl w:ilvl="8">
      <w:start w:val="0"/>
      <w:numFmt w:val="bullet"/>
      <w:lvlText w:val="•"/>
      <w:lvlJc w:val="left"/>
      <w:pPr>
        <w:ind w:left="7200" w:hanging="284"/>
      </w:pPr>
      <w:rPr>
        <w:rFonts w:hint="default"/>
        <w:lang w:val="en-US" w:eastAsia="en-US" w:bidi="ar-SA"/>
      </w:rPr>
    </w:lvl>
  </w:abstractNum>
  <w:abstractNum w:abstractNumId="9">
    <w:multiLevelType w:val="hybridMultilevel"/>
    <w:lvl w:ilvl="0">
      <w:start w:val="1"/>
      <w:numFmt w:val="lowerLetter"/>
      <w:lvlText w:val="%1)"/>
      <w:lvlJc w:val="left"/>
      <w:pPr>
        <w:ind w:left="0" w:hanging="291"/>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900" w:hanging="291"/>
      </w:pPr>
      <w:rPr>
        <w:rFonts w:hint="default"/>
        <w:lang w:val="en-US" w:eastAsia="en-US" w:bidi="ar-SA"/>
      </w:rPr>
    </w:lvl>
    <w:lvl w:ilvl="2">
      <w:start w:val="0"/>
      <w:numFmt w:val="bullet"/>
      <w:lvlText w:val="•"/>
      <w:lvlJc w:val="left"/>
      <w:pPr>
        <w:ind w:left="1800" w:hanging="291"/>
      </w:pPr>
      <w:rPr>
        <w:rFonts w:hint="default"/>
        <w:lang w:val="en-US" w:eastAsia="en-US" w:bidi="ar-SA"/>
      </w:rPr>
    </w:lvl>
    <w:lvl w:ilvl="3">
      <w:start w:val="0"/>
      <w:numFmt w:val="bullet"/>
      <w:lvlText w:val="•"/>
      <w:lvlJc w:val="left"/>
      <w:pPr>
        <w:ind w:left="2700" w:hanging="291"/>
      </w:pPr>
      <w:rPr>
        <w:rFonts w:hint="default"/>
        <w:lang w:val="en-US" w:eastAsia="en-US" w:bidi="ar-SA"/>
      </w:rPr>
    </w:lvl>
    <w:lvl w:ilvl="4">
      <w:start w:val="0"/>
      <w:numFmt w:val="bullet"/>
      <w:lvlText w:val="•"/>
      <w:lvlJc w:val="left"/>
      <w:pPr>
        <w:ind w:left="3600" w:hanging="291"/>
      </w:pPr>
      <w:rPr>
        <w:rFonts w:hint="default"/>
        <w:lang w:val="en-US" w:eastAsia="en-US" w:bidi="ar-SA"/>
      </w:rPr>
    </w:lvl>
    <w:lvl w:ilvl="5">
      <w:start w:val="0"/>
      <w:numFmt w:val="bullet"/>
      <w:lvlText w:val="•"/>
      <w:lvlJc w:val="left"/>
      <w:pPr>
        <w:ind w:left="4500" w:hanging="291"/>
      </w:pPr>
      <w:rPr>
        <w:rFonts w:hint="default"/>
        <w:lang w:val="en-US" w:eastAsia="en-US" w:bidi="ar-SA"/>
      </w:rPr>
    </w:lvl>
    <w:lvl w:ilvl="6">
      <w:start w:val="0"/>
      <w:numFmt w:val="bullet"/>
      <w:lvlText w:val="•"/>
      <w:lvlJc w:val="left"/>
      <w:pPr>
        <w:ind w:left="5400" w:hanging="291"/>
      </w:pPr>
      <w:rPr>
        <w:rFonts w:hint="default"/>
        <w:lang w:val="en-US" w:eastAsia="en-US" w:bidi="ar-SA"/>
      </w:rPr>
    </w:lvl>
    <w:lvl w:ilvl="7">
      <w:start w:val="0"/>
      <w:numFmt w:val="bullet"/>
      <w:lvlText w:val="•"/>
      <w:lvlJc w:val="left"/>
      <w:pPr>
        <w:ind w:left="6300" w:hanging="291"/>
      </w:pPr>
      <w:rPr>
        <w:rFonts w:hint="default"/>
        <w:lang w:val="en-US" w:eastAsia="en-US" w:bidi="ar-SA"/>
      </w:rPr>
    </w:lvl>
    <w:lvl w:ilvl="8">
      <w:start w:val="0"/>
      <w:numFmt w:val="bullet"/>
      <w:lvlText w:val="•"/>
      <w:lvlJc w:val="left"/>
      <w:pPr>
        <w:ind w:left="7200" w:hanging="291"/>
      </w:pPr>
      <w:rPr>
        <w:rFonts w:hint="default"/>
        <w:lang w:val="en-US" w:eastAsia="en-US" w:bidi="ar-SA"/>
      </w:rPr>
    </w:lvl>
  </w:abstractNum>
  <w:abstractNum w:abstractNumId="8">
    <w:multiLevelType w:val="hybridMultilevel"/>
    <w:lvl w:ilvl="0">
      <w:start w:val="1"/>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7">
    <w:multiLevelType w:val="hybridMultilevel"/>
    <w:lvl w:ilvl="0">
      <w:start w:val="1"/>
      <w:numFmt w:val="lowerLetter"/>
      <w:lvlText w:val="%1)"/>
      <w:lvlJc w:val="left"/>
      <w:pPr>
        <w:ind w:left="245" w:hanging="24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0" w:hanging="252"/>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213" w:hanging="252"/>
      </w:pPr>
      <w:rPr>
        <w:rFonts w:hint="default"/>
        <w:lang w:val="en-US" w:eastAsia="en-US" w:bidi="ar-SA"/>
      </w:rPr>
    </w:lvl>
    <w:lvl w:ilvl="3">
      <w:start w:val="0"/>
      <w:numFmt w:val="bullet"/>
      <w:lvlText w:val="•"/>
      <w:lvlJc w:val="left"/>
      <w:pPr>
        <w:ind w:left="2186" w:hanging="252"/>
      </w:pPr>
      <w:rPr>
        <w:rFonts w:hint="default"/>
        <w:lang w:val="en-US" w:eastAsia="en-US" w:bidi="ar-SA"/>
      </w:rPr>
    </w:lvl>
    <w:lvl w:ilvl="4">
      <w:start w:val="0"/>
      <w:numFmt w:val="bullet"/>
      <w:lvlText w:val="•"/>
      <w:lvlJc w:val="left"/>
      <w:pPr>
        <w:ind w:left="3160" w:hanging="252"/>
      </w:pPr>
      <w:rPr>
        <w:rFonts w:hint="default"/>
        <w:lang w:val="en-US" w:eastAsia="en-US" w:bidi="ar-SA"/>
      </w:rPr>
    </w:lvl>
    <w:lvl w:ilvl="5">
      <w:start w:val="0"/>
      <w:numFmt w:val="bullet"/>
      <w:lvlText w:val="•"/>
      <w:lvlJc w:val="left"/>
      <w:pPr>
        <w:ind w:left="4133" w:hanging="252"/>
      </w:pPr>
      <w:rPr>
        <w:rFonts w:hint="default"/>
        <w:lang w:val="en-US" w:eastAsia="en-US" w:bidi="ar-SA"/>
      </w:rPr>
    </w:lvl>
    <w:lvl w:ilvl="6">
      <w:start w:val="0"/>
      <w:numFmt w:val="bullet"/>
      <w:lvlText w:val="•"/>
      <w:lvlJc w:val="left"/>
      <w:pPr>
        <w:ind w:left="5106" w:hanging="252"/>
      </w:pPr>
      <w:rPr>
        <w:rFonts w:hint="default"/>
        <w:lang w:val="en-US" w:eastAsia="en-US" w:bidi="ar-SA"/>
      </w:rPr>
    </w:lvl>
    <w:lvl w:ilvl="7">
      <w:start w:val="0"/>
      <w:numFmt w:val="bullet"/>
      <w:lvlText w:val="•"/>
      <w:lvlJc w:val="left"/>
      <w:pPr>
        <w:ind w:left="6080" w:hanging="252"/>
      </w:pPr>
      <w:rPr>
        <w:rFonts w:hint="default"/>
        <w:lang w:val="en-US" w:eastAsia="en-US" w:bidi="ar-SA"/>
      </w:rPr>
    </w:lvl>
    <w:lvl w:ilvl="8">
      <w:start w:val="0"/>
      <w:numFmt w:val="bullet"/>
      <w:lvlText w:val="•"/>
      <w:lvlJc w:val="left"/>
      <w:pPr>
        <w:ind w:left="7053" w:hanging="252"/>
      </w:pPr>
      <w:rPr>
        <w:rFonts w:hint="default"/>
        <w:lang w:val="en-US" w:eastAsia="en-US" w:bidi="ar-SA"/>
      </w:rPr>
    </w:lvl>
  </w:abstractNum>
  <w:abstractNum w:abstractNumId="6">
    <w:multiLevelType w:val="hybridMultilevel"/>
    <w:lvl w:ilvl="0">
      <w:start w:val="9"/>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5">
    <w:multiLevelType w:val="hybridMultilevel"/>
    <w:lvl w:ilvl="0">
      <w:start w:val="8"/>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4">
    <w:multiLevelType w:val="hybridMultilevel"/>
    <w:lvl w:ilvl="0">
      <w:start w:val="6"/>
      <w:numFmt w:val="decimal"/>
      <w:lvlText w:val="%1"/>
      <w:lvlJc w:val="left"/>
      <w:pPr>
        <w:ind w:left="420" w:hanging="420"/>
        <w:jc w:val="left"/>
      </w:pPr>
      <w:rPr>
        <w:rFonts w:hint="default"/>
        <w:lang w:val="en-US" w:eastAsia="en-US" w:bidi="ar-SA"/>
      </w:rPr>
    </w:lvl>
    <w:lvl w:ilvl="1">
      <w:start w:val="1"/>
      <w:numFmt w:val="decimal"/>
      <w:lvlText w:val="%1.%2"/>
      <w:lvlJc w:val="left"/>
      <w:pPr>
        <w:ind w:left="420" w:hanging="42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136" w:hanging="420"/>
      </w:pPr>
      <w:rPr>
        <w:rFonts w:hint="default"/>
        <w:lang w:val="en-US" w:eastAsia="en-US" w:bidi="ar-SA"/>
      </w:rPr>
    </w:lvl>
    <w:lvl w:ilvl="3">
      <w:start w:val="0"/>
      <w:numFmt w:val="bullet"/>
      <w:lvlText w:val="•"/>
      <w:lvlJc w:val="left"/>
      <w:pPr>
        <w:ind w:left="2994" w:hanging="420"/>
      </w:pPr>
      <w:rPr>
        <w:rFonts w:hint="default"/>
        <w:lang w:val="en-US" w:eastAsia="en-US" w:bidi="ar-SA"/>
      </w:rPr>
    </w:lvl>
    <w:lvl w:ilvl="4">
      <w:start w:val="0"/>
      <w:numFmt w:val="bullet"/>
      <w:lvlText w:val="•"/>
      <w:lvlJc w:val="left"/>
      <w:pPr>
        <w:ind w:left="3852" w:hanging="420"/>
      </w:pPr>
      <w:rPr>
        <w:rFonts w:hint="default"/>
        <w:lang w:val="en-US" w:eastAsia="en-US" w:bidi="ar-SA"/>
      </w:rPr>
    </w:lvl>
    <w:lvl w:ilvl="5">
      <w:start w:val="0"/>
      <w:numFmt w:val="bullet"/>
      <w:lvlText w:val="•"/>
      <w:lvlJc w:val="left"/>
      <w:pPr>
        <w:ind w:left="4710" w:hanging="420"/>
      </w:pPr>
      <w:rPr>
        <w:rFonts w:hint="default"/>
        <w:lang w:val="en-US" w:eastAsia="en-US" w:bidi="ar-SA"/>
      </w:rPr>
    </w:lvl>
    <w:lvl w:ilvl="6">
      <w:start w:val="0"/>
      <w:numFmt w:val="bullet"/>
      <w:lvlText w:val="•"/>
      <w:lvlJc w:val="left"/>
      <w:pPr>
        <w:ind w:left="5568" w:hanging="420"/>
      </w:pPr>
      <w:rPr>
        <w:rFonts w:hint="default"/>
        <w:lang w:val="en-US" w:eastAsia="en-US" w:bidi="ar-SA"/>
      </w:rPr>
    </w:lvl>
    <w:lvl w:ilvl="7">
      <w:start w:val="0"/>
      <w:numFmt w:val="bullet"/>
      <w:lvlText w:val="•"/>
      <w:lvlJc w:val="left"/>
      <w:pPr>
        <w:ind w:left="6426" w:hanging="420"/>
      </w:pPr>
      <w:rPr>
        <w:rFonts w:hint="default"/>
        <w:lang w:val="en-US" w:eastAsia="en-US" w:bidi="ar-SA"/>
      </w:rPr>
    </w:lvl>
    <w:lvl w:ilvl="8">
      <w:start w:val="0"/>
      <w:numFmt w:val="bullet"/>
      <w:lvlText w:val="•"/>
      <w:lvlJc w:val="left"/>
      <w:pPr>
        <w:ind w:left="7284" w:hanging="420"/>
      </w:pPr>
      <w:rPr>
        <w:rFonts w:hint="default"/>
        <w:lang w:val="en-US" w:eastAsia="en-US" w:bidi="ar-SA"/>
      </w:rPr>
    </w:lvl>
  </w:abstractNum>
  <w:abstractNum w:abstractNumId="3">
    <w:multiLevelType w:val="hybridMultilevel"/>
    <w:lvl w:ilvl="0">
      <w:start w:val="5"/>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2">
    <w:multiLevelType w:val="hybridMultilevel"/>
    <w:lvl w:ilvl="0">
      <w:start w:val="4"/>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1">
    <w:multiLevelType w:val="hybridMultilevel"/>
    <w:lvl w:ilvl="0">
      <w:start w:val="2"/>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abstractNum w:abstractNumId="0">
    <w:multiLevelType w:val="hybridMultilevel"/>
    <w:lvl w:ilvl="0">
      <w:start w:val="1"/>
      <w:numFmt w:val="decimal"/>
      <w:lvlText w:val="%1"/>
      <w:lvlJc w:val="left"/>
      <w:pPr>
        <w:ind w:left="360" w:hanging="360"/>
        <w:jc w:val="left"/>
      </w:pPr>
      <w:rPr>
        <w:rFonts w:hint="default"/>
        <w:lang w:val="en-US" w:eastAsia="en-US" w:bidi="ar-SA"/>
      </w:rPr>
    </w:lvl>
    <w:lvl w:ilvl="1">
      <w:start w:val="1"/>
      <w:numFmt w:val="decimal"/>
      <w:lvlText w:val="%1.%2"/>
      <w:lvlJc w:val="left"/>
      <w:pPr>
        <w:ind w:left="360" w:hanging="360"/>
        <w:jc w:val="left"/>
      </w:pPr>
      <w:rPr>
        <w:rFonts w:hint="default" w:ascii="Times New Roman" w:hAnsi="Times New Roman" w:eastAsia="Times New Roman" w:cs="Times New Roman"/>
        <w:b w:val="0"/>
        <w:bCs w:val="0"/>
        <w:i/>
        <w:iCs/>
        <w:spacing w:val="0"/>
        <w:w w:val="100"/>
        <w:sz w:val="24"/>
        <w:szCs w:val="24"/>
        <w:lang w:val="en-US" w:eastAsia="en-US" w:bidi="ar-SA"/>
      </w:rPr>
    </w:lvl>
    <w:lvl w:ilvl="2">
      <w:start w:val="0"/>
      <w:numFmt w:val="bullet"/>
      <w:lvlText w:val="•"/>
      <w:lvlJc w:val="left"/>
      <w:pPr>
        <w:ind w:left="2088" w:hanging="360"/>
      </w:pPr>
      <w:rPr>
        <w:rFonts w:hint="default"/>
        <w:lang w:val="en-US" w:eastAsia="en-US" w:bidi="ar-SA"/>
      </w:rPr>
    </w:lvl>
    <w:lvl w:ilvl="3">
      <w:start w:val="0"/>
      <w:numFmt w:val="bullet"/>
      <w:lvlText w:val="•"/>
      <w:lvlJc w:val="left"/>
      <w:pPr>
        <w:ind w:left="2952" w:hanging="360"/>
      </w:pPr>
      <w:rPr>
        <w:rFonts w:hint="default"/>
        <w:lang w:val="en-US" w:eastAsia="en-US" w:bidi="ar-SA"/>
      </w:rPr>
    </w:lvl>
    <w:lvl w:ilvl="4">
      <w:start w:val="0"/>
      <w:numFmt w:val="bullet"/>
      <w:lvlText w:val="•"/>
      <w:lvlJc w:val="left"/>
      <w:pPr>
        <w:ind w:left="3816"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408" w:hanging="360"/>
      </w:pPr>
      <w:rPr>
        <w:rFonts w:hint="default"/>
        <w:lang w:val="en-US" w:eastAsia="en-US" w:bidi="ar-SA"/>
      </w:rPr>
    </w:lvl>
    <w:lvl w:ilvl="8">
      <w:start w:val="0"/>
      <w:numFmt w:val="bullet"/>
      <w:lvlText w:val="•"/>
      <w:lvlJc w:val="left"/>
      <w:pPr>
        <w:ind w:left="7272" w:hanging="360"/>
      </w:pPr>
      <w:rPr>
        <w:rFonts w:hint="default"/>
        <w:lang w:val="en-US" w:eastAsia="en-US" w:bidi="ar-SA"/>
      </w:rPr>
    </w:lvl>
  </w:abstract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21">
    <w:abstractNumId w:val="20"/>
  </w:num>
  <w:num w:numId="22">
    <w:abstractNumId w:val="21"/>
  </w:num>
  <w:num w:numId="23">
    <w:abstractNumId w:val="22"/>
  </w:num>
  <w:num w:numId="24">
    <w:abstractNumId w:val="23"/>
  </w:num>
  <w:num w:numId="25">
    <w:abstractNumId w:val="24"/>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3">
    <w:abstractNumId w:val="42"/>
  </w:num>
  <w:num w:numId="44">
    <w:abstractNumId w:val="43"/>
  </w:num>
  <w:num w:numId="45">
    <w:abstractNumId w:val="44"/>
  </w:num>
  <w:num w:numId="42">
    <w:abstractNumId w:val="41"/>
  </w:num>
  <w:num w:numId="41">
    <w:abstractNumId w:val="40"/>
  </w:num>
  <w:num w:numId="40">
    <w:abstractNumId w:val="39"/>
  </w:num>
  <w:num w:numId="13">
    <w:abstractNumId w:val="12"/>
  </w:num>
  <w:num w:numId="14">
    <w:abstractNumId w:val="13"/>
  </w:num>
  <w:num w:numId="15">
    <w:abstractNumId w:val="14"/>
  </w:num>
  <w:num w:numId="16">
    <w:abstractNumId w:val="15"/>
  </w:num>
  <w:num w:numId="17">
    <w:abstractNumId w:val="16"/>
  </w:num>
  <w:num w:numId="39">
    <w:abstractNumId w:val="38"/>
  </w:num>
  <w:num w:numId="38">
    <w:abstractNumId w:val="37"/>
  </w:num>
  <w:num w:numId="37">
    <w:abstractNumId w:val="36"/>
  </w:num>
  <w:num w:numId="36">
    <w:abstractNumId w:val="35"/>
  </w:num>
  <w:num w:numId="35">
    <w:abstractNumId w:val="34"/>
  </w:num>
  <w:num w:numId="34">
    <w:abstractNumId w:val="33"/>
  </w:num>
  <w:num w:numId="27">
    <w:abstractNumId w:val="26"/>
  </w:num>
  <w:num w:numId="28">
    <w:abstractNumId w:val="27"/>
  </w:num>
  <w:num w:numId="29">
    <w:abstractNumId w:val="28"/>
  </w:num>
  <w:num w:numId="30">
    <w:abstractNumId w:val="29"/>
  </w:num>
  <w:num w:numId="33">
    <w:abstractNumId w:val="32"/>
  </w:num>
  <w:num w:numId="32">
    <w:abstractNumId w:val="31"/>
  </w:num>
  <w:num w:numId="31">
    <w:abstractNumId w:val="30"/>
  </w:num>
  <w:num w:numId="26">
    <w:abstractNumId w:val="25"/>
  </w:num>
  <w:num w:numId="20">
    <w:abstractNumId w:val="19"/>
  </w:num>
  <w:num w:numId="19">
    <w:abstractNumId w:val="18"/>
  </w:num>
  <w:num w:numId="18">
    <w:abstractNumId w:val="17"/>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320" w:lineRule="exact"/>
      <w:outlineLvl w:val="1"/>
    </w:pPr>
    <w:rPr>
      <w:rFonts w:ascii="Times New Roman" w:hAnsi="Times New Roman" w:eastAsia="Times New Roman" w:cs="Times New Roman"/>
      <w:b/>
      <w:bCs/>
      <w:i/>
      <w:iCs/>
      <w:sz w:val="28"/>
      <w:szCs w:val="28"/>
      <w:lang w:val="en-U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spacing w:line="274" w:lineRule="exact"/>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Times New Roman" w:hAnsi="Times New Roman" w:eastAsia="Times New Roman" w:cs="Times New Roman"/>
      <w:b/>
      <w:bCs/>
      <w:i/>
      <w:iCs/>
      <w:sz w:val="24"/>
      <w:szCs w:val="24"/>
      <w:lang w:val="en-US" w:eastAsia="en-US" w:bidi="ar-SA"/>
    </w:rPr>
  </w:style>
  <w:style w:styleId="Heading5" w:type="paragraph">
    <w:name w:val="Heading 5"/>
    <w:basedOn w:val="Normal"/>
    <w:uiPriority w:val="1"/>
    <w:qFormat/>
    <w:pPr>
      <w:spacing w:line="274" w:lineRule="exact"/>
      <w:outlineLvl w:val="5"/>
    </w:pPr>
    <w:rPr>
      <w:rFonts w:ascii="Times New Roman" w:hAnsi="Times New Roman" w:eastAsia="Times New Roman" w:cs="Times New Roman"/>
      <w:b/>
      <w:bCs/>
      <w:i/>
      <w:iCs/>
      <w:sz w:val="24"/>
      <w:szCs w:val="24"/>
      <w:lang w:val="en-US" w:eastAsia="en-US" w:bidi="ar-SA"/>
    </w:rPr>
  </w:style>
  <w:style w:styleId="ListParagraph" w:type="paragraph">
    <w:name w:val="List Paragraph"/>
    <w:basedOn w:val="Normal"/>
    <w:uiPriority w:val="1"/>
    <w:qFormat/>
    <w:pPr>
      <w:ind w:left="945" w:hanging="24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Chadik,Paul A</dc:creator>
  <dc:title>ARTICLE 1 ELIGIBLE VOTERS</dc:title>
  <dcterms:created xsi:type="dcterms:W3CDTF">2026-10-26T15:24:11Z</dcterms:created>
  <dcterms:modified xsi:type="dcterms:W3CDTF">2026-10-26T15:24:11Z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2015-03-13T00:00:00Z</vt:filetime>
  </property>
  <property fmtid="{D5CDD505-2E9C-101B-9397-08002B2CF9AE}" pid="3" name="Creator">
    <vt:lpwstr>Microsoft® Word 2013</vt:lpwstr>
  </property>
  <property fmtid="{D5CDD505-2E9C-101B-9397-08002B2CF9AE}" pid="4" name="LastSaved">
    <vt:filetime>2026-10-26T00:00:00Z</vt:filetime>
  </property>
  <property fmtid="{D5CDD505-2E9C-101B-9397-08002B2CF9AE}" pid="5" name="Producer">
    <vt:lpwstr>Microsoft® Word 2013</vt:lpwstr>
  </property>
</Properties>
</file>